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3" w:rsidRDefault="008874F3" w:rsidP="00887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4F3">
        <w:rPr>
          <w:rFonts w:ascii="Times New Roman" w:hAnsi="Times New Roman" w:cs="Times New Roman"/>
          <w:b/>
          <w:bCs/>
          <w:sz w:val="28"/>
          <w:szCs w:val="28"/>
        </w:rPr>
        <w:t>MODUL 7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874F3">
        <w:rPr>
          <w:rFonts w:ascii="Times New Roman" w:hAnsi="Times New Roman" w:cs="Times New Roman"/>
          <w:b/>
          <w:bCs/>
        </w:rPr>
        <w:t>Pointer</w:t>
      </w: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Setiap kali komputer menyimpan data, maka sistem operasi akan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mengorganisasikan lokasi pada memori pada alamat yang unik. Misal untuk alamat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memori 1776, hanya sebuah lokasi yang memiliki alamat tersebut. Dan alamat 1776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pasti terletak antara 1775 dan 1777. Dalam pointer, terdapat 2 jenis operator yang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biasa digunakan.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874F3" w:rsidRPr="008874F3" w:rsidRDefault="008874F3" w:rsidP="00887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874F3">
        <w:rPr>
          <w:rFonts w:ascii="Times New Roman" w:hAnsi="Times New Roman" w:cs="Times New Roman"/>
          <w:b/>
          <w:bCs/>
          <w:i/>
          <w:iCs/>
        </w:rPr>
        <w:t>Operator Alamat / Dereference Operator(&amp;)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Setiap variabel yang dideklarasikan, disimpan dalam sebuah lokasi memori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dan pengguna biasanya tidak mengetahui di alamat mana data tersebut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disimpan.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Dalam C++, untuk mengetahui alamat tempat penyimpanan data, dapat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digunakan tanda ampersand(&amp;) yang dapat diartikan “alamat”.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Contoh :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Bil1 = &amp;Bil2;</w:t>
      </w: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dibaca: isi variabel bil1 sama dengan alamat bil2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8874F3" w:rsidRPr="008874F3" w:rsidRDefault="008874F3" w:rsidP="00887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874F3">
        <w:rPr>
          <w:rFonts w:ascii="Times New Roman" w:hAnsi="Times New Roman" w:cs="Times New Roman"/>
          <w:b/>
          <w:bCs/>
          <w:i/>
          <w:iCs/>
        </w:rPr>
        <w:t xml:space="preserve"> Operator Reference (*)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Penggunaan operator ini, berarti mengakses nilai sebuah alamat yang ditunjuk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oleh variabel pointer. Contoh :</w:t>
      </w: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Bil1=*Bil2;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ourier New" w:hAnsi="Courier New" w:cs="Courier New"/>
        </w:rPr>
      </w:pP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dibaca: bil1 sama dengan nilai yang ditunjuk oleh bil2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Deklarasi variabel pointer</w:t>
      </w: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tipe * nama_pointer;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tipe merupakan tipe data yang akan ditunjuk oleh variabel, bukan tipe data dari</w:t>
      </w:r>
      <w:r>
        <w:rPr>
          <w:rFonts w:ascii="Times New Roman" w:hAnsi="Times New Roman" w:cs="Times New Roman"/>
        </w:rPr>
        <w:t xml:space="preserve"> </w:t>
      </w:r>
      <w:r w:rsidRPr="008874F3">
        <w:rPr>
          <w:rFonts w:ascii="Times New Roman" w:hAnsi="Times New Roman" w:cs="Times New Roman"/>
        </w:rPr>
        <w:t>pointer tersebut.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Contoh program menggunakan pointer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// program pointer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#include &lt;iostream.h&gt;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int main() {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int nil1 = 5, nil2 = 15;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int *ptr;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lastRenderedPageBreak/>
        <w:t>ptr = &amp;nil1;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*ptr = 10;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ptr=&amp;nil2;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*ptr=20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cout&lt;&lt;”Nilai 1 = ”&lt;&lt;nil1&lt;&lt;”dan nilai 2 = “&lt;&lt;nil2;</w:t>
      </w:r>
    </w:p>
    <w:p w:rsid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return 0; }</w:t>
      </w: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Courier New" w:hAnsi="Courier New" w:cs="Courier New"/>
        </w:rPr>
      </w:pPr>
    </w:p>
    <w:p w:rsidR="008874F3" w:rsidRPr="008874F3" w:rsidRDefault="008874F3" w:rsidP="008874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874F3">
        <w:rPr>
          <w:rFonts w:ascii="Times New Roman" w:hAnsi="Times New Roman" w:cs="Times New Roman"/>
        </w:rPr>
        <w:t>Hasil :</w:t>
      </w:r>
    </w:p>
    <w:p w:rsidR="00115D86" w:rsidRPr="008874F3" w:rsidRDefault="008874F3" w:rsidP="008874F3">
      <w:pPr>
        <w:spacing w:line="360" w:lineRule="auto"/>
        <w:ind w:left="1276"/>
        <w:jc w:val="both"/>
        <w:rPr>
          <w:rFonts w:ascii="Courier New" w:hAnsi="Courier New" w:cs="Courier New"/>
        </w:rPr>
      </w:pPr>
      <w:r w:rsidRPr="008874F3">
        <w:rPr>
          <w:rFonts w:ascii="Courier New" w:hAnsi="Courier New" w:cs="Courier New"/>
        </w:rPr>
        <w:t>Nilai 1 = 10 dan nilai 2 = 20</w:t>
      </w:r>
    </w:p>
    <w:sectPr w:rsidR="00115D86" w:rsidRPr="008874F3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178"/>
    <w:multiLevelType w:val="hybridMultilevel"/>
    <w:tmpl w:val="D0AC16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F3"/>
    <w:rsid w:val="00115D86"/>
    <w:rsid w:val="008874F3"/>
    <w:rsid w:val="00C03D05"/>
    <w:rsid w:val="00E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2013-03-02T14:35:00Z</dcterms:created>
  <dcterms:modified xsi:type="dcterms:W3CDTF">2013-03-02T14:37:00Z</dcterms:modified>
</cp:coreProperties>
</file>