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36"/>
        <w:gridCol w:w="2599"/>
        <w:gridCol w:w="2976"/>
        <w:gridCol w:w="709"/>
        <w:gridCol w:w="1701"/>
        <w:gridCol w:w="426"/>
        <w:gridCol w:w="141"/>
        <w:gridCol w:w="2552"/>
        <w:gridCol w:w="142"/>
      </w:tblGrid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2A473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00FD18" wp14:editId="06FA887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9140" cy="647065"/>
                      <wp:effectExtent l="6350" t="13970" r="825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365" w:rsidRDefault="005E736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BFDE6" wp14:editId="4B182E7B">
                                        <wp:extent cx="546100" cy="546100"/>
                                        <wp:effectExtent l="0" t="0" r="6350" b="6350"/>
                                        <wp:docPr id="2" name="Picture 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2pt;height:5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">
                      <v:textbox style="mso-fit-shape-to-text:t">
                        <w:txbxContent>
                          <w:p w:rsidR="005E7365" w:rsidRDefault="005E736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BFDE6" wp14:editId="4B182E7B">
                                  <wp:extent cx="546100" cy="546100"/>
                                  <wp:effectExtent l="0" t="0" r="6350" b="6350"/>
                                  <wp:docPr id="2" name="Picture 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6D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DC076D" w:rsidRDefault="00DC076D" w:rsidP="000F5B1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0F5B15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DC076D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DC076D" w:rsidRDefault="00DC076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DESAIN KOMUNIKASI VISUAL </w:t>
            </w:r>
          </w:p>
          <w:p w:rsidR="00DC076D" w:rsidRDefault="00DC076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DESAIN DAN INDUSTRI KREATIF</w:t>
            </w:r>
          </w:p>
        </w:tc>
      </w:tr>
      <w:tr w:rsidR="00DC076D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DC076D" w:rsidRDefault="00DC076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2C1436">
        <w:trPr>
          <w:gridAfter w:val="1"/>
          <w:wAfter w:w="142" w:type="dxa"/>
        </w:trPr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FB5D26" w:rsidRDefault="00FB5D26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Semiotik</w:t>
            </w:r>
            <w:r w:rsidR="00F90136">
              <w:rPr>
                <w:rFonts w:ascii="Segoe UI" w:hAnsi="Segoe UI" w:cs="Segoe UI"/>
                <w:sz w:val="22"/>
                <w:szCs w:val="22"/>
              </w:rPr>
              <w:t>a</w:t>
            </w:r>
            <w:proofErr w:type="spellEnd"/>
            <w:r w:rsidR="00F9013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90136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F90136" w:rsidRDefault="00F90136" w:rsidP="00B507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DVS412</w:t>
            </w:r>
          </w:p>
        </w:tc>
      </w:tr>
      <w:tr w:rsidR="00A618DB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F90136" w:rsidRDefault="00F90136" w:rsidP="00B507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Fuad</w:t>
            </w:r>
            <w:proofErr w:type="spellEnd"/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F90136" w:rsidRDefault="00F9013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6327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246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246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teks</w:t>
            </w:r>
            <w:proofErr w:type="spellEnd"/>
            <w:r w:rsidR="002A4734">
              <w:rPr>
                <w:rFonts w:ascii="Segoe UI" w:hAnsi="Segoe UI" w:cs="Segoe UI"/>
                <w:sz w:val="22"/>
                <w:szCs w:val="22"/>
              </w:rPr>
              <w:t xml:space="preserve">, visual, audio-visual, </w:t>
            </w:r>
            <w:proofErr w:type="spellStart"/>
            <w:r w:rsidR="002A4734">
              <w:rPr>
                <w:rFonts w:ascii="Segoe UI" w:hAnsi="Segoe UI" w:cs="Segoe UI"/>
                <w:sz w:val="22"/>
                <w:szCs w:val="22"/>
              </w:rPr>
              <w:t>artefak</w:t>
            </w:r>
            <w:proofErr w:type="spellEnd"/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;</w:t>
            </w:r>
          </w:p>
          <w:p w:rsidR="009E3A82" w:rsidRPr="00156CDC" w:rsidRDefault="00B507B6" w:rsidP="001A0882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aspek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metodologi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terkait</w:t>
            </w:r>
            <w:proofErr w:type="spellEnd"/>
            <w:r w:rsid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A0882">
              <w:rPr>
                <w:rFonts w:ascii="Segoe UI" w:hAnsi="Segoe UI" w:cs="Segoe UI"/>
                <w:sz w:val="22"/>
                <w:szCs w:val="22"/>
              </w:rPr>
              <w:t>semiotik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bookmarkStart w:id="0" w:name="_GoBack"/>
        <w:bookmarkEnd w:id="0"/>
      </w:tr>
      <w:tr w:rsidR="009E3A82" w:rsidRPr="00156CDC" w:rsidTr="002C1436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24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C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52ED5" w:rsidRPr="001A0882" w:rsidTr="00DC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52ED5" w:rsidRPr="002D740E" w:rsidRDefault="00C52ED5" w:rsidP="002D740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DC076D">
              <w:rPr>
                <w:rFonts w:ascii="Segoe UI" w:hAnsi="Segoe UI" w:cs="Segoe UI"/>
                <w:sz w:val="22"/>
                <w:szCs w:val="22"/>
              </w:rPr>
              <w:t xml:space="preserve">semiotic </w:t>
            </w:r>
            <w:proofErr w:type="spellStart"/>
            <w:r w:rsidR="00DC076D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C52ED5" w:rsidRPr="001A0882" w:rsidRDefault="00C52ED5" w:rsidP="00C802F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iklan, manajer iklan, manajer periklanan</w:t>
            </w: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ruang lingkup, aturan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52ED5" w:rsidRPr="001A0882" w:rsidRDefault="00C52ED5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2ED5" w:rsidRPr="001A0882" w:rsidRDefault="00C52ED5" w:rsidP="000B3C31">
            <w:pPr>
              <w:numPr>
                <w:ilvl w:val="0"/>
                <w:numId w:val="1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1A0882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ED5" w:rsidRPr="002D740E" w:rsidRDefault="00C52ED5" w:rsidP="002D740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</w:t>
            </w:r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pengertian </w:t>
            </w:r>
            <w:proofErr w:type="spellStart"/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="002D740E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</w:tr>
      <w:tr w:rsidR="00C802F8" w:rsidRPr="001A0882" w:rsidTr="00DC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52ED5"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menjelaskan model tanda, model Saussure, Sistem relasional, dan arbitrarian</w:t>
            </w:r>
          </w:p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A0882" w:rsidRDefault="00C802F8" w:rsidP="00FB5D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5E7365" w:rsidP="00C52ED5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sz w:val="22"/>
                <w:szCs w:val="22"/>
              </w:rPr>
              <w:t>Models of the sign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Saussurean</w:t>
            </w:r>
            <w:proofErr w:type="spellEnd"/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model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Two sides of a page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>The relational system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>, Arbitrariness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FB5D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A088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02F8" w:rsidRPr="001A0882" w:rsidRDefault="00C802F8" w:rsidP="00FB5D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A088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A088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52ED5" w:rsidP="000B3C31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1A0882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A0882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A0882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2F8" w:rsidRPr="001A0882" w:rsidRDefault="00C802F8" w:rsidP="00C52ED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="00C52ED5"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="00C52ED5" w:rsidRPr="001A0882">
              <w:rPr>
                <w:rFonts w:ascii="Segoe UI" w:hAnsi="Segoe UI" w:cs="Segoe UI"/>
                <w:sz w:val="22"/>
                <w:szCs w:val="22"/>
              </w:rPr>
              <w:t xml:space="preserve"> Saussure.</w:t>
            </w:r>
          </w:p>
        </w:tc>
      </w:tr>
    </w:tbl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835"/>
        <w:gridCol w:w="2976"/>
        <w:gridCol w:w="2977"/>
        <w:gridCol w:w="2693"/>
      </w:tblGrid>
      <w:tr w:rsidR="001A0882" w:rsidRPr="00156CDC" w:rsidTr="002C14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1A0882" w:rsidRPr="008F51A1" w:rsidRDefault="001A0882" w:rsidP="005E736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A0882" w:rsidRPr="002D740E" w:rsidTr="002C1436">
        <w:tc>
          <w:tcPr>
            <w:tcW w:w="851" w:type="dxa"/>
            <w:shd w:val="clear" w:color="auto" w:fill="auto"/>
          </w:tcPr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3</w:t>
            </w: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model Peirce, relativitas, simbolik, mode ikon, mode indeksial.</w:t>
            </w:r>
          </w:p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A0882" w:rsidRPr="002D740E" w:rsidRDefault="001A0882" w:rsidP="005E73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1A0882" w:rsidRPr="002D740E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Peircean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model, Relativity, Symbolic mode, Iconic mode, Indexical mode, Modes not types</w:t>
            </w:r>
          </w:p>
          <w:p w:rsidR="001A0882" w:rsidRPr="002D740E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76" w:type="dxa"/>
            <w:shd w:val="clear" w:color="auto" w:fill="auto"/>
          </w:tcPr>
          <w:p w:rsidR="001A0882" w:rsidRPr="002D740E" w:rsidRDefault="001A0882" w:rsidP="005E7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A0882" w:rsidRPr="002D740E" w:rsidRDefault="001A0882" w:rsidP="005E73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1A0882" w:rsidRPr="002D740E" w:rsidRDefault="001A0882" w:rsidP="000B3C31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indeksial.</w:t>
            </w:r>
          </w:p>
          <w:p w:rsidR="001A0882" w:rsidRPr="002D740E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3056D4" w:rsidRPr="002D740E" w:rsidTr="002C1436">
        <w:tc>
          <w:tcPr>
            <w:tcW w:w="851" w:type="dxa"/>
            <w:shd w:val="clear" w:color="auto" w:fill="auto"/>
          </w:tcPr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4</w:t>
            </w: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3056D4" w:rsidRPr="002D740E" w:rsidRDefault="003056D4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056D4" w:rsidRPr="002D740E" w:rsidRDefault="003056D4" w:rsidP="008E4919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menjelaskan 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  <w:tc>
          <w:tcPr>
            <w:tcW w:w="2835" w:type="dxa"/>
            <w:shd w:val="clear" w:color="auto" w:fill="auto"/>
          </w:tcPr>
          <w:p w:rsidR="003056D4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Digital and analogue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Types and tokens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Rematerializing the sign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056D4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="003056D4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  <w:tc>
          <w:tcPr>
            <w:tcW w:w="2976" w:type="dxa"/>
            <w:shd w:val="clear" w:color="auto" w:fill="auto"/>
          </w:tcPr>
          <w:p w:rsidR="003056D4" w:rsidRPr="002D740E" w:rsidRDefault="003056D4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3056D4" w:rsidRPr="002D740E" w:rsidRDefault="003056D4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D740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3056D4" w:rsidRPr="002D740E" w:rsidRDefault="003056D4" w:rsidP="000B3C31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056D4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</w:p>
        </w:tc>
      </w:tr>
      <w:tr w:rsidR="00DC01AF" w:rsidRPr="002D740E" w:rsidTr="002C1436">
        <w:tc>
          <w:tcPr>
            <w:tcW w:w="851" w:type="dxa"/>
            <w:shd w:val="clear" w:color="auto" w:fill="auto"/>
          </w:tcPr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5</w:t>
            </w: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01AF" w:rsidRPr="002D740E" w:rsidRDefault="00DC01AF" w:rsidP="00D2761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signifiers.</w:t>
            </w:r>
          </w:p>
        </w:tc>
        <w:tc>
          <w:tcPr>
            <w:tcW w:w="2835" w:type="dxa"/>
            <w:shd w:val="clear" w:color="auto" w:fill="auto"/>
          </w:tcPr>
          <w:p w:rsidR="005E7365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Signs and things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Modality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word is not the thing</w:t>
            </w:r>
            <w:r w:rsidR="00DC01AF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Empty signifiers</w:t>
            </w:r>
          </w:p>
          <w:p w:rsidR="005E7365" w:rsidRPr="002D740E" w:rsidRDefault="005E736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C01AF" w:rsidRPr="002D740E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976" w:type="dxa"/>
            <w:shd w:val="clear" w:color="auto" w:fill="auto"/>
          </w:tcPr>
          <w:p w:rsidR="00DC01AF" w:rsidRPr="002D740E" w:rsidRDefault="00DC01AF" w:rsidP="00FB5D2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Media : contextual instruction </w:t>
            </w:r>
          </w:p>
          <w:p w:rsidR="00DC01AF" w:rsidRPr="002D740E" w:rsidRDefault="00DC01AF" w:rsidP="00FB5D2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Media : :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kelas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komputer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LCD, whiteboard, web, 2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buah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teks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loose leaf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lembar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C01AF" w:rsidRPr="002D740E" w:rsidRDefault="00DC01AF" w:rsidP="000B3C31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2D740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2D740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2D740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01AF" w:rsidRPr="002D740E" w:rsidRDefault="00DC01AF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C1436" w:rsidRDefault="002C1436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977"/>
        <w:gridCol w:w="2976"/>
        <w:gridCol w:w="2977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C01AF" w:rsidRPr="005E7365" w:rsidTr="002C1436">
        <w:tc>
          <w:tcPr>
            <w:tcW w:w="851" w:type="dxa"/>
            <w:shd w:val="clear" w:color="auto" w:fill="auto"/>
          </w:tcPr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6</w:t>
            </w: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C01AF" w:rsidRPr="005E7365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C01AF" w:rsidRPr="005E7365" w:rsidRDefault="00DC01AF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</w:tc>
        <w:tc>
          <w:tcPr>
            <w:tcW w:w="2977" w:type="dxa"/>
            <w:shd w:val="clear" w:color="auto" w:fill="auto"/>
          </w:tcPr>
          <w:p w:rsidR="00DC01AF" w:rsidRPr="005E7365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  <w:p w:rsidR="00DC01AF" w:rsidRPr="005E7365" w:rsidRDefault="00DC01AF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2976" w:type="dxa"/>
            <w:shd w:val="clear" w:color="auto" w:fill="auto"/>
          </w:tcPr>
          <w:p w:rsidR="00DC01AF" w:rsidRPr="005E7365" w:rsidRDefault="00DC01AF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edia </w:t>
            </w:r>
            <w:r w:rsidRPr="005E7365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problem base learning</w:t>
            </w:r>
          </w:p>
          <w:p w:rsidR="00DC01AF" w:rsidRPr="005E7365" w:rsidRDefault="00DC01AF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buah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teks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  <w:t>loose leaf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lembar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C01AF" w:rsidRPr="005E7365" w:rsidRDefault="00DC01AF" w:rsidP="000B3C31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01AF" w:rsidRPr="005E7365" w:rsidRDefault="00DC01AF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reduction.</w:t>
            </w:r>
          </w:p>
        </w:tc>
      </w:tr>
      <w:tr w:rsidR="00A91935" w:rsidRPr="005E7365" w:rsidTr="002C1436">
        <w:tc>
          <w:tcPr>
            <w:tcW w:w="851" w:type="dxa"/>
            <w:shd w:val="clear" w:color="auto" w:fill="auto"/>
          </w:tcPr>
          <w:p w:rsidR="00A91935" w:rsidRPr="005E7365" w:rsidRDefault="00A91935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91935" w:rsidRPr="005E7365" w:rsidRDefault="00A91935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Alignment.</w:t>
            </w:r>
          </w:p>
        </w:tc>
        <w:tc>
          <w:tcPr>
            <w:tcW w:w="2977" w:type="dxa"/>
            <w:shd w:val="clear" w:color="auto" w:fill="auto"/>
          </w:tcPr>
          <w:p w:rsidR="00A91935" w:rsidRPr="005E7365" w:rsidRDefault="00A91935" w:rsidP="00DC01AF">
            <w:pPr>
              <w:ind w:left="175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Alignment.</w:t>
            </w:r>
          </w:p>
        </w:tc>
        <w:tc>
          <w:tcPr>
            <w:tcW w:w="2976" w:type="dxa"/>
            <w:shd w:val="clear" w:color="auto" w:fill="auto"/>
          </w:tcPr>
          <w:p w:rsidR="00A91935" w:rsidRPr="005E7365" w:rsidRDefault="00A91935" w:rsidP="00FB5D2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etoda :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: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91935" w:rsidRPr="005E7365" w:rsidRDefault="00A91935" w:rsidP="00FB5D2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A91935" w:rsidRPr="005E7365" w:rsidRDefault="00A91935" w:rsidP="000B3C31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91935" w:rsidRPr="005E7365" w:rsidRDefault="00A91935" w:rsidP="00DC01A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Alignment.</w:t>
            </w:r>
          </w:p>
        </w:tc>
      </w:tr>
      <w:tr w:rsidR="00000372" w:rsidRPr="005E7365" w:rsidTr="002C1436">
        <w:tc>
          <w:tcPr>
            <w:tcW w:w="851" w:type="dxa"/>
            <w:shd w:val="clear" w:color="auto" w:fill="auto"/>
          </w:tcPr>
          <w:p w:rsidR="00000372" w:rsidRPr="005E7365" w:rsidRDefault="00000372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0372" w:rsidRPr="005E7365" w:rsidRDefault="00000372" w:rsidP="0000037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</w:tc>
        <w:tc>
          <w:tcPr>
            <w:tcW w:w="2977" w:type="dxa"/>
            <w:shd w:val="clear" w:color="auto" w:fill="auto"/>
          </w:tcPr>
          <w:p w:rsidR="00000372" w:rsidRPr="005E7365" w:rsidRDefault="00000372" w:rsidP="00A9193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  <w:p w:rsidR="00000372" w:rsidRPr="005E7365" w:rsidRDefault="00000372" w:rsidP="00A9193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:rsidR="00000372" w:rsidRPr="005E7365" w:rsidRDefault="00000372" w:rsidP="00FB5D2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0372" w:rsidRPr="005E7365" w:rsidRDefault="00000372" w:rsidP="00FB5D2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5E7365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5E7365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shd w:val="clear" w:color="auto" w:fill="auto"/>
          </w:tcPr>
          <w:p w:rsidR="00000372" w:rsidRPr="005E7365" w:rsidRDefault="00000372" w:rsidP="000B3C31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5E7365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5E7365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5E7365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00372" w:rsidRPr="005E7365" w:rsidRDefault="00000372" w:rsidP="006B300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A0882" w:rsidRPr="001A0882" w:rsidRDefault="001A0882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694"/>
        <w:gridCol w:w="2551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A0882" w:rsidRPr="003738AB" w:rsidTr="002C1436">
        <w:tc>
          <w:tcPr>
            <w:tcW w:w="851" w:type="dxa"/>
            <w:shd w:val="clear" w:color="auto" w:fill="auto"/>
          </w:tcPr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9</w:t>
            </w: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realism.</w:t>
            </w:r>
          </w:p>
        </w:tc>
        <w:tc>
          <w:tcPr>
            <w:tcW w:w="2694" w:type="dxa"/>
            <w:shd w:val="clear" w:color="auto" w:fill="auto"/>
          </w:tcPr>
          <w:p w:rsidR="001A0882" w:rsidRPr="003738AB" w:rsidRDefault="001A0882" w:rsidP="005E7365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A0882" w:rsidRPr="003738AB" w:rsidRDefault="001A0882" w:rsidP="005E7365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shd w:val="clear" w:color="auto" w:fill="auto"/>
          </w:tcPr>
          <w:p w:rsidR="001A0882" w:rsidRPr="003738AB" w:rsidRDefault="001A0882" w:rsidP="000B3C31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882" w:rsidRPr="003738AB" w:rsidRDefault="001A0882" w:rsidP="005E7365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Codes, Types of codes, Perceptual codes, Social codes, </w:t>
            </w:r>
          </w:p>
          <w:p w:rsidR="001A0882" w:rsidRPr="003738AB" w:rsidRDefault="001A0882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</w:tr>
      <w:tr w:rsidR="00DE0AD1" w:rsidRPr="003738AB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E0AD1" w:rsidRPr="003738AB" w:rsidRDefault="00DE0AD1" w:rsidP="00FB5D2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DE0AD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Mahasiswa mampu 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</w:p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M</w:t>
            </w: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DE0AD1" w:rsidRPr="003738AB" w:rsidRDefault="00DE0AD1" w:rsidP="00FB5D2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0B3C31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6B300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subject, Adopting a perspective, Modes of address.</w:t>
            </w:r>
          </w:p>
        </w:tc>
      </w:tr>
      <w:tr w:rsidR="00DE0AD1" w:rsidRPr="003738AB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Mahasiswa mampu 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365" w:rsidRPr="003738AB" w:rsidRDefault="005E7365" w:rsidP="00DE0AD1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Reading as rewriting</w:t>
            </w:r>
            <w:r w:rsidR="00DE0AD1" w:rsidRPr="003738A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No text is an island</w:t>
            </w:r>
            <w:r w:rsidR="00DE0AD1" w:rsidRPr="003738A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</w:p>
          <w:p w:rsidR="00DE0AD1" w:rsidRPr="003738AB" w:rsidRDefault="00DE0AD1" w:rsidP="00DE0AD1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FB5D2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sz w:val="22"/>
                <w:szCs w:val="22"/>
              </w:rPr>
              <w:t>M</w:t>
            </w:r>
            <w:r w:rsidRPr="003738A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E0AD1" w:rsidRPr="003738AB" w:rsidRDefault="00DE0AD1" w:rsidP="00FB5D2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738A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38A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38A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0B3C31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3738AB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3738AB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3738AB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3738AB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694"/>
        <w:gridCol w:w="2551"/>
        <w:gridCol w:w="2693"/>
      </w:tblGrid>
      <w:tr w:rsidR="008F51A1" w:rsidRPr="00156CDC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8F51A1" w:rsidRDefault="008F51A1" w:rsidP="00FB5D2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</w:pPr>
            <w:r w:rsidRPr="008F51A1">
              <w:rPr>
                <w:rFonts w:ascii="Arial Narrow" w:hAnsi="Arial Narrow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2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1A088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365" w:rsidRPr="001645DE" w:rsidRDefault="005E7365" w:rsidP="001A0882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Limitations and strengths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Imperialism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Form and function</w:t>
            </w:r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  <w:p w:rsidR="00DE0AD1" w:rsidRPr="001645DE" w:rsidRDefault="00DE0AD1" w:rsidP="001A0882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instruction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DE0AD1" w:rsidRPr="001645DE" w:rsidRDefault="00DE0AD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1A0882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="001A0882"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13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</w:p>
          <w:p w:rsidR="00DE0AD1" w:rsidRPr="001645DE" w:rsidRDefault="00DE0AD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Inescapable frames, Poststructuralist semiotics, Strengths of semiotic analysis.</w:t>
            </w:r>
          </w:p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: </w:t>
            </w:r>
            <w:r w:rsidRPr="001645DE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small group discussion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DE0AD1" w:rsidRPr="001645DE" w:rsidRDefault="00DE0AD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perpustakaan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ringkasan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51835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</w:p>
        </w:tc>
      </w:tr>
      <w:tr w:rsidR="00DE0AD1" w:rsidRPr="001645DE" w:rsidTr="002C143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14</w:t>
            </w: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:rsidR="00DE0AD1" w:rsidRPr="001645DE" w:rsidRDefault="00DE0AD1" w:rsidP="00FB5D26">
            <w:pPr>
              <w:jc w:val="center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further.</w:t>
            </w:r>
          </w:p>
          <w:p w:rsidR="00DE0AD1" w:rsidRPr="001645DE" w:rsidRDefault="00DE0AD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Mediation, The construction of meanings and subjects, Semiotic modes, Going further</w:t>
            </w:r>
          </w:p>
          <w:p w:rsidR="00DE0AD1" w:rsidRPr="001645DE" w:rsidRDefault="00DE0AD1" w:rsidP="00DE0AD1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495686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etoda </w:t>
            </w:r>
            <w:r w:rsidRPr="001645DE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small group discussion</w:t>
            </w:r>
          </w:p>
          <w:p w:rsidR="00DE0AD1" w:rsidRPr="001645DE" w:rsidRDefault="00DE0AD1" w:rsidP="00495686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Media 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>: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kelas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>komputer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whiteboard</w:t>
            </w:r>
            <w:proofErr w:type="spellEnd"/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45DE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lang w:val="es-ES"/>
              </w:rPr>
              <w:t>web</w:t>
            </w:r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perpustakaan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buku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iCs/>
                <w:color w:val="000000" w:themeColor="text1"/>
                <w:sz w:val="22"/>
                <w:szCs w:val="22"/>
              </w:rPr>
              <w:t>ringkasan</w:t>
            </w:r>
            <w:proofErr w:type="spellEnd"/>
          </w:p>
          <w:p w:rsidR="00DE0AD1" w:rsidRPr="001645DE" w:rsidRDefault="00DE0AD1" w:rsidP="00FB5D26">
            <w:pPr>
              <w:ind w:left="318"/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0B3C31">
            <w:pPr>
              <w:numPr>
                <w:ilvl w:val="0"/>
                <w:numId w:val="30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lastRenderedPageBreak/>
              <w:t>Chandler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, D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aniel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 (2004). </w:t>
            </w:r>
            <w:r w:rsidRPr="001645DE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id-ID" w:eastAsia="id-ID"/>
              </w:rPr>
              <w:t>Semiotics: The Basics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 xml:space="preserve">.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Psychology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Press</w:t>
            </w:r>
            <w:proofErr w:type="spellEnd"/>
            <w:r w:rsidRPr="001645DE">
              <w:rPr>
                <w:rFonts w:ascii="Segoe UI" w:hAnsi="Segoe UI" w:cs="Segoe UI"/>
                <w:bCs/>
                <w:sz w:val="22"/>
                <w:szCs w:val="22"/>
                <w:lang w:val="fr-FR" w:eastAsia="id-ID"/>
              </w:rPr>
              <w:t>, 273 pages</w:t>
            </w:r>
            <w:r w:rsidRPr="001645DE">
              <w:rPr>
                <w:rFonts w:ascii="Segoe UI" w:hAnsi="Segoe UI" w:cs="Segoe UI"/>
                <w:bCs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E0AD1" w:rsidRPr="001645DE" w:rsidRDefault="00DE0AD1" w:rsidP="00C6196F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further.</w:t>
            </w:r>
          </w:p>
        </w:tc>
      </w:tr>
    </w:tbl>
    <w:p w:rsidR="00C93987" w:rsidRPr="000A7333" w:rsidRDefault="0016254A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2127"/>
        <w:gridCol w:w="2126"/>
        <w:gridCol w:w="1984"/>
        <w:gridCol w:w="2127"/>
        <w:gridCol w:w="1275"/>
      </w:tblGrid>
      <w:tr w:rsidR="0024578F" w:rsidRPr="00156CDC" w:rsidTr="002C1436">
        <w:tc>
          <w:tcPr>
            <w:tcW w:w="80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127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4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7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75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D740E" w:rsidRPr="00156CDC" w:rsidRDefault="002D740E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2D740E" w:rsidRPr="007118DD" w:rsidRDefault="002D740E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7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D740E" w:rsidRPr="002D740E" w:rsidRDefault="002D740E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Menguraikan 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pengertian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semiotik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D740E" w:rsidRPr="007118DD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D740E" w:rsidRPr="00156CDC" w:rsidRDefault="002D740E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D740E" w:rsidRPr="00156CDC" w:rsidRDefault="002D740E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dengan benar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</w:p>
        </w:tc>
        <w:tc>
          <w:tcPr>
            <w:tcW w:w="2127" w:type="dxa"/>
          </w:tcPr>
          <w:p w:rsidR="002D740E" w:rsidRPr="00156CDC" w:rsidRDefault="002D740E" w:rsidP="002D74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A0882">
              <w:rPr>
                <w:rFonts w:ascii="Segoe UI" w:hAnsi="Segoe UI" w:cs="Segoe UI"/>
                <w:sz w:val="22"/>
                <w:szCs w:val="22"/>
              </w:rPr>
              <w:t>tanda</w:t>
            </w:r>
            <w:proofErr w:type="spellEnd"/>
            <w:r w:rsidRPr="001A0882">
              <w:rPr>
                <w:rFonts w:ascii="Segoe UI" w:hAnsi="Segoe UI" w:cs="Segoe UI"/>
                <w:sz w:val="22"/>
                <w:szCs w:val="22"/>
              </w:rPr>
              <w:t xml:space="preserve"> Saussure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2D740E" w:rsidRPr="00156CDC" w:rsidRDefault="002D740E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740E" w:rsidRPr="00156CDC" w:rsidTr="002C1436">
        <w:tc>
          <w:tcPr>
            <w:tcW w:w="802" w:type="dxa"/>
          </w:tcPr>
          <w:p w:rsidR="002D740E" w:rsidRPr="00156CDC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D740E" w:rsidRPr="00156CDC" w:rsidRDefault="002D740E" w:rsidP="00276B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6" w:type="dxa"/>
          </w:tcPr>
          <w:p w:rsidR="002D740E" w:rsidRPr="00156CDC" w:rsidRDefault="002D740E" w:rsidP="005E73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2D740E" w:rsidRPr="00156CDC" w:rsidRDefault="002D740E" w:rsidP="002D740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>Menguraikan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2D740E" w:rsidRPr="00156CDC" w:rsidRDefault="002D740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Pr="002D740E">
              <w:rPr>
                <w:rFonts w:ascii="Segoe UI" w:hAnsi="Segoe UI" w:cs="Segoe UI"/>
                <w:sz w:val="22"/>
                <w:szCs w:val="22"/>
                <w:lang w:val="sv-SE"/>
              </w:rPr>
              <w:t>model Peirce, relativitas, simbolik, mode ikon, mode indeksial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2D740E" w:rsidRPr="007118DD" w:rsidRDefault="002D740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F3D4A" w:rsidRPr="00156CDC" w:rsidTr="002C1436">
        <w:tc>
          <w:tcPr>
            <w:tcW w:w="802" w:type="dxa"/>
          </w:tcPr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D4A" w:rsidRPr="00156CDC" w:rsidRDefault="007F3D4A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F3D4A" w:rsidRPr="00156CDC" w:rsidRDefault="007F3D4A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F3D4A" w:rsidRPr="00156CDC" w:rsidRDefault="007F3D4A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7F3D4A" w:rsidRPr="002D740E" w:rsidRDefault="007F3D4A" w:rsidP="005E7365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Rematerializing the sign,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Hjelmslevs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framework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Types and tokens,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relations, Digital and analogue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F3D4A" w:rsidRPr="002D740E" w:rsidRDefault="007F3D4A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Changing relations, Digital and analogue,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F3D4A" w:rsidRPr="002D740E" w:rsidRDefault="005E7365" w:rsidP="0053116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</w:t>
            </w:r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  <w:t xml:space="preserve">enjelaskan </w:t>
            </w:r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Changing relations, Digital and analogue</w:t>
            </w:r>
            <w:proofErr w:type="gramStart"/>
            <w:r w:rsidR="007F3D4A"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</w:t>
            </w:r>
            <w:r w:rsidR="007F3D4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5" w:type="dxa"/>
          </w:tcPr>
          <w:p w:rsidR="007F3D4A" w:rsidRPr="00156CDC" w:rsidRDefault="007F3D4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2127"/>
        <w:gridCol w:w="2126"/>
        <w:gridCol w:w="1984"/>
        <w:gridCol w:w="2127"/>
        <w:gridCol w:w="1275"/>
      </w:tblGrid>
      <w:tr w:rsidR="00531161" w:rsidRPr="00156CDC" w:rsidTr="002C1436">
        <w:tc>
          <w:tcPr>
            <w:tcW w:w="80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26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thing, Empty signifiers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Modality, The word is not the thing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Modality, The word is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Signs and things, </w:t>
            </w:r>
            <w:proofErr w:type="spellStart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Referentiality</w:t>
            </w:r>
            <w:proofErr w:type="spellEnd"/>
            <w:r w:rsidRPr="002D740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Modality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relations, Structural reduction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relations, Sequential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relations, Spatial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dimension, Conceptual relations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enganalisis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structures, The syntagmatic dimension.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dimension, The commutation test, Oppositions, The language of opposition, Us and them, Alignment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the paradigmatic dimension, The commutation test, Oppositions,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5E7365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 paradigmatic dimension.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531161" w:rsidRDefault="00531161" w:rsidP="00531161">
      <w:pPr>
        <w:rPr>
          <w:rFonts w:ascii="Segoe UI" w:hAnsi="Segoe UI" w:cs="Segoe UI"/>
          <w:b/>
          <w:sz w:val="22"/>
          <w:szCs w:val="22"/>
        </w:rPr>
      </w:pPr>
    </w:p>
    <w:p w:rsidR="00531161" w:rsidRDefault="00531161" w:rsidP="00FE1345">
      <w:pPr>
        <w:rPr>
          <w:rFonts w:ascii="Segoe UI" w:hAnsi="Segoe UI" w:cs="Segoe UI"/>
          <w:b/>
          <w:sz w:val="22"/>
          <w:szCs w:val="22"/>
        </w:rPr>
      </w:pPr>
    </w:p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1645DE" w:rsidRPr="00156CDC" w:rsidTr="002C1436">
        <w:tc>
          <w:tcPr>
            <w:tcW w:w="802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Pr="00F00341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694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Challenging the literal, Metaphor, Metonymy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square, Ch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allenging the literal, Metaphor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Valorizing Term B, The semiotic square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738AB" w:rsidRPr="00156CDC" w:rsidRDefault="003738AB" w:rsidP="003738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proofErr w:type="spellStart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markedness</w:t>
            </w:r>
            <w:proofErr w:type="spellEnd"/>
            <w:r w:rsidRPr="005E736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Valorizing Term B, The semiotic square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738AB" w:rsidRPr="00156CDC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Pr="00F00341" w:rsidRDefault="003738AB" w:rsidP="001645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694" w:type="dxa"/>
          </w:tcPr>
          <w:p w:rsidR="003738AB" w:rsidRPr="003738AB" w:rsidRDefault="003738AB" w:rsidP="00DB524C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Synecdoche, Irony, Master tropes, Denotation and connotation, Myth, Perceptual codes, Social codes, </w:t>
            </w:r>
          </w:p>
          <w:p w:rsidR="003738AB" w:rsidRPr="003738AB" w:rsidRDefault="003738AB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Textual codes, codes of realism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connotation, Myth, Codes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connotation, Myth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tropes, Denotation and connotation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2127" w:type="dxa"/>
          </w:tcPr>
          <w:p w:rsidR="003738AB" w:rsidRPr="003738AB" w:rsidRDefault="003738AB" w:rsidP="003738AB">
            <w:pPr>
              <w:ind w:left="34"/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Synecdoche, Irony, Master tropes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1275" w:type="dxa"/>
          </w:tcPr>
          <w:p w:rsidR="003738AB" w:rsidRPr="00FD7683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645DE" w:rsidRPr="00156CDC" w:rsidTr="002C1436">
        <w:tc>
          <w:tcPr>
            <w:tcW w:w="802" w:type="dxa"/>
          </w:tcPr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738AB" w:rsidRPr="00F00341" w:rsidRDefault="003738AB" w:rsidP="001645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3738AB" w:rsidRPr="00156CDC" w:rsidRDefault="003738AB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694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Codification, Textual interactions, The positioning of the subject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codes, Interaction of textual codes, Codification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broadcast and narrowcast codes, Interaction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8AB" w:rsidRPr="003738AB" w:rsidRDefault="003738AB" w:rsidP="003738AB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Menjelaskan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738AB" w:rsidRPr="003738AB" w:rsidRDefault="003738AB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enjelaskan </w:t>
            </w:r>
            <w:r w:rsidRPr="003738AB">
              <w:rPr>
                <w:rFonts w:ascii="Segoe UI" w:hAnsi="Segoe UI" w:cs="Segoe UI"/>
                <w:sz w:val="22"/>
                <w:szCs w:val="22"/>
              </w:rPr>
              <w:t>broadcast and narrowcast codes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738AB" w:rsidRPr="007118DD" w:rsidRDefault="003738AB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1645DE" w:rsidRDefault="001645DE" w:rsidP="003738AB">
      <w:pPr>
        <w:rPr>
          <w:rFonts w:ascii="Segoe UI" w:hAnsi="Segoe UI" w:cs="Segoe UI"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531161" w:rsidRPr="00156CDC" w:rsidTr="002C1436">
        <w:tc>
          <w:tcPr>
            <w:tcW w:w="80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69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Menjelaskan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3738AB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Tidak m</w:t>
            </w:r>
            <w:r w:rsidRPr="003738A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enjelaskan r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eading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 xml:space="preserve"> as rewriting, No text is an island, </w:t>
            </w:r>
            <w:proofErr w:type="spellStart"/>
            <w:r w:rsidRPr="003738AB">
              <w:rPr>
                <w:rFonts w:ascii="Segoe UI" w:hAnsi="Segoe UI" w:cs="Segoe UI"/>
                <w:sz w:val="22"/>
                <w:szCs w:val="22"/>
              </w:rPr>
              <w:t>Intratextuality</w:t>
            </w:r>
            <w:proofErr w:type="spellEnd"/>
            <w:r w:rsidRPr="003738AB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Pr="00F0034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156CDC" w:rsidRDefault="00531161" w:rsidP="00DB5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1161" w:rsidRPr="00D02635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FD7683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Imperialism,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, Limitations and strengths,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bricolage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, Limitations and strengths, Imperialism, Form and function.</w:t>
            </w:r>
          </w:p>
        </w:tc>
        <w:tc>
          <w:tcPr>
            <w:tcW w:w="1275" w:type="dxa"/>
          </w:tcPr>
          <w:p w:rsidR="00531161" w:rsidRPr="00FD7683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31161" w:rsidRPr="00156CDC" w:rsidTr="002C1436">
        <w:tc>
          <w:tcPr>
            <w:tcW w:w="802" w:type="dxa"/>
          </w:tcPr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161" w:rsidRPr="00F00341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31161" w:rsidRPr="00156CDC" w:rsidRDefault="00531161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1161" w:rsidRPr="007118DD" w:rsidRDefault="00531161" w:rsidP="00DB524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31161" w:rsidRPr="001645DE" w:rsidRDefault="00531161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inescapable frames, Poststructuralist semiotics, Strengths of semiotic analysis.</w:t>
            </w:r>
          </w:p>
        </w:tc>
        <w:tc>
          <w:tcPr>
            <w:tcW w:w="1275" w:type="dxa"/>
          </w:tcPr>
          <w:p w:rsidR="00531161" w:rsidRPr="00156CDC" w:rsidRDefault="00531161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531161" w:rsidRDefault="00531161" w:rsidP="00531161">
      <w:pPr>
        <w:rPr>
          <w:rFonts w:ascii="Segoe UI" w:hAnsi="Segoe UI" w:cs="Segoe UI"/>
          <w:sz w:val="22"/>
          <w:szCs w:val="22"/>
        </w:rPr>
      </w:pPr>
    </w:p>
    <w:p w:rsidR="00531161" w:rsidRDefault="00531161" w:rsidP="003738AB">
      <w:pPr>
        <w:rPr>
          <w:rFonts w:ascii="Segoe UI" w:hAnsi="Segoe UI" w:cs="Segoe UI"/>
          <w:sz w:val="22"/>
          <w:szCs w:val="22"/>
        </w:rPr>
      </w:pPr>
    </w:p>
    <w:p w:rsidR="00531161" w:rsidRDefault="00531161" w:rsidP="003738AB">
      <w:pPr>
        <w:rPr>
          <w:rFonts w:ascii="Segoe UI" w:hAnsi="Segoe UI" w:cs="Segoe UI"/>
          <w:sz w:val="22"/>
          <w:szCs w:val="22"/>
        </w:rPr>
      </w:pPr>
    </w:p>
    <w:p w:rsidR="001645DE" w:rsidRDefault="001645DE" w:rsidP="003738AB">
      <w:pPr>
        <w:rPr>
          <w:rFonts w:ascii="Segoe UI" w:hAnsi="Segoe UI" w:cs="Segoe UI"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694"/>
        <w:gridCol w:w="1984"/>
        <w:gridCol w:w="1843"/>
        <w:gridCol w:w="1984"/>
        <w:gridCol w:w="2127"/>
        <w:gridCol w:w="1275"/>
      </w:tblGrid>
      <w:tr w:rsidR="001645DE" w:rsidRPr="00156CDC" w:rsidTr="002C1436">
        <w:tc>
          <w:tcPr>
            <w:tcW w:w="802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69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27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FF9900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645DE" w:rsidRPr="00156CDC" w:rsidTr="002C1436">
        <w:tc>
          <w:tcPr>
            <w:tcW w:w="802" w:type="dxa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1645DE" w:rsidRPr="00156CDC" w:rsidRDefault="001645DE" w:rsidP="00DB524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645DE" w:rsidRPr="007118DD" w:rsidRDefault="001645DE" w:rsidP="00DB524C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1645DE" w:rsidRPr="001645DE" w:rsidRDefault="001645DE" w:rsidP="00DB524C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Semiotic modes, Going further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subjects,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45DE" w:rsidRPr="001645DE" w:rsidRDefault="001645DE" w:rsidP="001645DE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m</w:t>
            </w:r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enjelaskan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mediation, The construction of meanings and subjects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1645D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645DE" w:rsidRPr="00156CDC" w:rsidRDefault="001645DE" w:rsidP="00DB524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3738AB" w:rsidRDefault="003738AB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495686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20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4882853</wp:posOffset>
                </wp:positionH>
                <wp:positionV relativeFrom="paragraph">
                  <wp:posOffset>110655</wp:posOffset>
                </wp:positionV>
                <wp:extent cx="1864426" cy="9856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61" w:rsidRDefault="00531161" w:rsidP="00531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384.5pt;margin-top:8.7pt;width:146.8pt;height: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" filled="f" stroked="f" strokeweight="2pt">
                <v:textbox>
                  <w:txbxContent>
                    <w:p w:rsidR="00531161" w:rsidRDefault="00531161" w:rsidP="005311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31161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31161" w:rsidRPr="00531161" w:rsidRDefault="0053116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DC076D" w:rsidRDefault="00DC076D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Ahmad </w:t>
      </w:r>
      <w:proofErr w:type="spellStart"/>
      <w:r>
        <w:rPr>
          <w:rFonts w:ascii="Segoe UI" w:hAnsi="Segoe UI" w:cs="Segoe UI"/>
          <w:b/>
          <w:sz w:val="22"/>
          <w:szCs w:val="22"/>
        </w:rPr>
        <w:t>Fuad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  <w:sz w:val="22"/>
          <w:szCs w:val="22"/>
        </w:rPr>
        <w:t>S.Sn</w:t>
      </w:r>
      <w:proofErr w:type="spellEnd"/>
      <w:r>
        <w:rPr>
          <w:rFonts w:ascii="Segoe UI" w:hAnsi="Segoe UI" w:cs="Segoe UI"/>
          <w:b/>
          <w:sz w:val="22"/>
          <w:szCs w:val="22"/>
        </w:rPr>
        <w:t>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M.Ds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Ahmad </w:t>
      </w:r>
      <w:proofErr w:type="spellStart"/>
      <w:r>
        <w:rPr>
          <w:rFonts w:ascii="Segoe UI" w:hAnsi="Segoe UI" w:cs="Segoe UI"/>
          <w:b/>
          <w:sz w:val="22"/>
          <w:szCs w:val="22"/>
        </w:rPr>
        <w:t>Fuad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S.Sn</w:t>
      </w:r>
      <w:proofErr w:type="spellEnd"/>
      <w:r>
        <w:rPr>
          <w:rFonts w:ascii="Segoe UI" w:hAnsi="Segoe UI" w:cs="Segoe UI"/>
          <w:b/>
          <w:sz w:val="22"/>
          <w:szCs w:val="22"/>
        </w:rPr>
        <w:t>., M.Ds</w:t>
      </w:r>
    </w:p>
    <w:sectPr w:rsidR="0016254A" w:rsidRPr="00DC076D" w:rsidSect="002C1436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8D" w:rsidRDefault="00CC1A8D" w:rsidP="00EA4970">
      <w:r>
        <w:separator/>
      </w:r>
    </w:p>
  </w:endnote>
  <w:endnote w:type="continuationSeparator" w:id="0">
    <w:p w:rsidR="00CC1A8D" w:rsidRDefault="00CC1A8D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8D" w:rsidRDefault="00CC1A8D" w:rsidP="00EA4970">
      <w:r>
        <w:separator/>
      </w:r>
    </w:p>
  </w:footnote>
  <w:footnote w:type="continuationSeparator" w:id="0">
    <w:p w:rsidR="00CC1A8D" w:rsidRDefault="00CC1A8D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4238"/>
    <w:multiLevelType w:val="hybridMultilevel"/>
    <w:tmpl w:val="5E04409A"/>
    <w:lvl w:ilvl="0" w:tplc="73981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94"/>
    <w:multiLevelType w:val="hybridMultilevel"/>
    <w:tmpl w:val="ECD8B94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4630"/>
    <w:multiLevelType w:val="hybridMultilevel"/>
    <w:tmpl w:val="A63E4BC0"/>
    <w:lvl w:ilvl="0" w:tplc="CA1C3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46"/>
    <w:multiLevelType w:val="hybridMultilevel"/>
    <w:tmpl w:val="28547C4A"/>
    <w:lvl w:ilvl="0" w:tplc="C85C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A5B52"/>
    <w:multiLevelType w:val="hybridMultilevel"/>
    <w:tmpl w:val="37A8ABB6"/>
    <w:lvl w:ilvl="0" w:tplc="E680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82A38"/>
    <w:multiLevelType w:val="hybridMultilevel"/>
    <w:tmpl w:val="B7BC4E0A"/>
    <w:lvl w:ilvl="0" w:tplc="8712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47C61"/>
    <w:multiLevelType w:val="hybridMultilevel"/>
    <w:tmpl w:val="C36EDCF0"/>
    <w:lvl w:ilvl="0" w:tplc="A3349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B0D"/>
    <w:multiLevelType w:val="hybridMultilevel"/>
    <w:tmpl w:val="B9962C96"/>
    <w:lvl w:ilvl="0" w:tplc="3426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328FA"/>
    <w:multiLevelType w:val="hybridMultilevel"/>
    <w:tmpl w:val="6BCC0646"/>
    <w:lvl w:ilvl="0" w:tplc="9CBC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448DE"/>
    <w:multiLevelType w:val="hybridMultilevel"/>
    <w:tmpl w:val="80723676"/>
    <w:lvl w:ilvl="0" w:tplc="B7389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562A2"/>
    <w:multiLevelType w:val="hybridMultilevel"/>
    <w:tmpl w:val="351860BA"/>
    <w:lvl w:ilvl="0" w:tplc="695E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30649"/>
    <w:multiLevelType w:val="hybridMultilevel"/>
    <w:tmpl w:val="A386CAC6"/>
    <w:lvl w:ilvl="0" w:tplc="42B4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7D67"/>
    <w:multiLevelType w:val="hybridMultilevel"/>
    <w:tmpl w:val="511E700A"/>
    <w:lvl w:ilvl="0" w:tplc="405A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D6C0A"/>
    <w:multiLevelType w:val="hybridMultilevel"/>
    <w:tmpl w:val="1DF25320"/>
    <w:lvl w:ilvl="0" w:tplc="A4A85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3"/>
  </w:num>
  <w:num w:numId="5">
    <w:abstractNumId w:val="23"/>
  </w:num>
  <w:num w:numId="6">
    <w:abstractNumId w:val="6"/>
  </w:num>
  <w:num w:numId="7">
    <w:abstractNumId w:val="8"/>
  </w:num>
  <w:num w:numId="8">
    <w:abstractNumId w:val="0"/>
  </w:num>
  <w:num w:numId="9">
    <w:abstractNumId w:val="27"/>
  </w:num>
  <w:num w:numId="10">
    <w:abstractNumId w:val="24"/>
  </w:num>
  <w:num w:numId="11">
    <w:abstractNumId w:val="28"/>
  </w:num>
  <w:num w:numId="12">
    <w:abstractNumId w:val="22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4"/>
  </w:num>
  <w:num w:numId="21">
    <w:abstractNumId w:val="1"/>
  </w:num>
  <w:num w:numId="22">
    <w:abstractNumId w:val="21"/>
  </w:num>
  <w:num w:numId="23">
    <w:abstractNumId w:val="9"/>
  </w:num>
  <w:num w:numId="24">
    <w:abstractNumId w:val="7"/>
  </w:num>
  <w:num w:numId="25">
    <w:abstractNumId w:val="29"/>
  </w:num>
  <w:num w:numId="26">
    <w:abstractNumId w:val="25"/>
  </w:num>
  <w:num w:numId="27">
    <w:abstractNumId w:val="16"/>
  </w:num>
  <w:num w:numId="28">
    <w:abstractNumId w:val="18"/>
  </w:num>
  <w:num w:numId="29">
    <w:abstractNumId w:val="11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372"/>
    <w:rsid w:val="0001716B"/>
    <w:rsid w:val="000233FD"/>
    <w:rsid w:val="000250D1"/>
    <w:rsid w:val="00027E23"/>
    <w:rsid w:val="00031E62"/>
    <w:rsid w:val="00052C40"/>
    <w:rsid w:val="00085B8A"/>
    <w:rsid w:val="000B3C31"/>
    <w:rsid w:val="000D440F"/>
    <w:rsid w:val="000F0A44"/>
    <w:rsid w:val="000F5B15"/>
    <w:rsid w:val="001059D8"/>
    <w:rsid w:val="001169DF"/>
    <w:rsid w:val="00126458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645DE"/>
    <w:rsid w:val="00172AB2"/>
    <w:rsid w:val="00174982"/>
    <w:rsid w:val="001A0882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6B8C"/>
    <w:rsid w:val="00292035"/>
    <w:rsid w:val="002962CD"/>
    <w:rsid w:val="002A3531"/>
    <w:rsid w:val="002A4734"/>
    <w:rsid w:val="002A7AEB"/>
    <w:rsid w:val="002C1436"/>
    <w:rsid w:val="002C14A2"/>
    <w:rsid w:val="002C7A8E"/>
    <w:rsid w:val="002D740E"/>
    <w:rsid w:val="002E461D"/>
    <w:rsid w:val="002E5B55"/>
    <w:rsid w:val="002E7FAF"/>
    <w:rsid w:val="002F0BE0"/>
    <w:rsid w:val="002F11FC"/>
    <w:rsid w:val="002F1F9F"/>
    <w:rsid w:val="002F4C13"/>
    <w:rsid w:val="003056D4"/>
    <w:rsid w:val="00306896"/>
    <w:rsid w:val="0031374C"/>
    <w:rsid w:val="00315F24"/>
    <w:rsid w:val="00326CD9"/>
    <w:rsid w:val="0034099A"/>
    <w:rsid w:val="003423F9"/>
    <w:rsid w:val="00344675"/>
    <w:rsid w:val="003451CC"/>
    <w:rsid w:val="00345F9F"/>
    <w:rsid w:val="00353A5B"/>
    <w:rsid w:val="003543F3"/>
    <w:rsid w:val="0035679C"/>
    <w:rsid w:val="0035761C"/>
    <w:rsid w:val="00361ABF"/>
    <w:rsid w:val="00361EC2"/>
    <w:rsid w:val="0037140E"/>
    <w:rsid w:val="003738AB"/>
    <w:rsid w:val="00390BFC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5686"/>
    <w:rsid w:val="004A196B"/>
    <w:rsid w:val="004A67F4"/>
    <w:rsid w:val="004B0BFB"/>
    <w:rsid w:val="004B6939"/>
    <w:rsid w:val="004D6B24"/>
    <w:rsid w:val="004E4D68"/>
    <w:rsid w:val="004E5B3C"/>
    <w:rsid w:val="004E6990"/>
    <w:rsid w:val="004F21D0"/>
    <w:rsid w:val="004F7E19"/>
    <w:rsid w:val="00504B12"/>
    <w:rsid w:val="005148A9"/>
    <w:rsid w:val="005232A3"/>
    <w:rsid w:val="00531161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7365"/>
    <w:rsid w:val="005E7C5C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B300B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0109"/>
    <w:rsid w:val="007F3D4A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E4919"/>
    <w:rsid w:val="008F51A1"/>
    <w:rsid w:val="008F5B25"/>
    <w:rsid w:val="009100FA"/>
    <w:rsid w:val="00910BA4"/>
    <w:rsid w:val="00917567"/>
    <w:rsid w:val="00921E9F"/>
    <w:rsid w:val="00960B77"/>
    <w:rsid w:val="00970DC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1935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6F41"/>
    <w:rsid w:val="00B507B6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2ED5"/>
    <w:rsid w:val="00C6196F"/>
    <w:rsid w:val="00C657F1"/>
    <w:rsid w:val="00C802F8"/>
    <w:rsid w:val="00C86B7A"/>
    <w:rsid w:val="00C93987"/>
    <w:rsid w:val="00CA1106"/>
    <w:rsid w:val="00CC1A57"/>
    <w:rsid w:val="00CC1A8D"/>
    <w:rsid w:val="00D02635"/>
    <w:rsid w:val="00D0737F"/>
    <w:rsid w:val="00D07F30"/>
    <w:rsid w:val="00D2761D"/>
    <w:rsid w:val="00D27FB1"/>
    <w:rsid w:val="00D36B1E"/>
    <w:rsid w:val="00D5401F"/>
    <w:rsid w:val="00D57442"/>
    <w:rsid w:val="00D6191B"/>
    <w:rsid w:val="00D61CE3"/>
    <w:rsid w:val="00D621EE"/>
    <w:rsid w:val="00D63DB3"/>
    <w:rsid w:val="00DA1D5A"/>
    <w:rsid w:val="00DA3E29"/>
    <w:rsid w:val="00DC01AF"/>
    <w:rsid w:val="00DC076D"/>
    <w:rsid w:val="00DD0EA4"/>
    <w:rsid w:val="00DE0AD1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1835"/>
    <w:rsid w:val="00F526C0"/>
    <w:rsid w:val="00F52C8F"/>
    <w:rsid w:val="00F55ABF"/>
    <w:rsid w:val="00F62847"/>
    <w:rsid w:val="00F8064E"/>
    <w:rsid w:val="00F80E7F"/>
    <w:rsid w:val="00F90136"/>
    <w:rsid w:val="00F92362"/>
    <w:rsid w:val="00F955FE"/>
    <w:rsid w:val="00F97C61"/>
    <w:rsid w:val="00FA7626"/>
    <w:rsid w:val="00FB5621"/>
    <w:rsid w:val="00FB5D26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  <w:style w:type="paragraph" w:styleId="BalloonText">
    <w:name w:val="Balloon Text"/>
    <w:basedOn w:val="Normal"/>
    <w:link w:val="BalloonTextChar"/>
    <w:rsid w:val="00C5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D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  <w:style w:type="paragraph" w:styleId="BalloonText">
    <w:name w:val="Balloon Text"/>
    <w:basedOn w:val="Normal"/>
    <w:link w:val="BalloonTextChar"/>
    <w:rsid w:val="00C5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D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9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3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6F15-7257-438C-9023-971AFE6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Z. Hidayat</dc:creator>
  <cp:lastModifiedBy>Marni</cp:lastModifiedBy>
  <cp:revision>6</cp:revision>
  <cp:lastPrinted>2015-09-04T04:50:00Z</cp:lastPrinted>
  <dcterms:created xsi:type="dcterms:W3CDTF">2018-05-18T08:57:00Z</dcterms:created>
  <dcterms:modified xsi:type="dcterms:W3CDTF">2018-05-18T09:00:00Z</dcterms:modified>
</cp:coreProperties>
</file>