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87A" w:rsidRPr="00F73848" w:rsidRDefault="0000287A" w:rsidP="0000287A">
      <w:pPr>
        <w:jc w:val="center"/>
        <w:rPr>
          <w:b/>
          <w:sz w:val="28"/>
          <w:szCs w:val="28"/>
        </w:rPr>
      </w:pPr>
      <w:bookmarkStart w:id="0" w:name="_GoBack"/>
      <w:bookmarkEnd w:id="0"/>
      <w:r>
        <w:rPr>
          <w:b/>
          <w:sz w:val="28"/>
          <w:szCs w:val="28"/>
        </w:rPr>
        <w:t>Bahan  Kuliah   1</w:t>
      </w:r>
    </w:p>
    <w:p w:rsidR="0000287A" w:rsidRPr="004C22DE" w:rsidRDefault="0000287A" w:rsidP="0000287A">
      <w:pPr>
        <w:jc w:val="center"/>
      </w:pPr>
    </w:p>
    <w:p w:rsidR="0000287A" w:rsidRPr="00F73848" w:rsidRDefault="0000287A" w:rsidP="0000287A">
      <w:pPr>
        <w:jc w:val="center"/>
        <w:rPr>
          <w:rFonts w:ascii="Elephant" w:hAnsi="Elephant"/>
          <w:b/>
          <w:color w:val="800000"/>
          <w:sz w:val="32"/>
          <w:szCs w:val="32"/>
        </w:rPr>
      </w:pPr>
      <w:r w:rsidRPr="00F73848">
        <w:rPr>
          <w:rFonts w:ascii="Elephant" w:hAnsi="Elephant"/>
          <w:b/>
          <w:color w:val="800000"/>
          <w:sz w:val="32"/>
          <w:szCs w:val="32"/>
        </w:rPr>
        <w:t>KONSEP DASAR DAN</w:t>
      </w:r>
    </w:p>
    <w:p w:rsidR="0000287A" w:rsidRPr="00F73848" w:rsidRDefault="0000287A" w:rsidP="0000287A">
      <w:pPr>
        <w:jc w:val="center"/>
        <w:rPr>
          <w:rFonts w:ascii="Elephant" w:hAnsi="Elephant"/>
          <w:b/>
          <w:color w:val="800000"/>
          <w:sz w:val="32"/>
          <w:szCs w:val="32"/>
        </w:rPr>
      </w:pPr>
      <w:r w:rsidRPr="00F73848">
        <w:rPr>
          <w:rFonts w:ascii="Elephant" w:hAnsi="Elephant"/>
          <w:b/>
          <w:color w:val="800000"/>
          <w:sz w:val="32"/>
          <w:szCs w:val="32"/>
        </w:rPr>
        <w:t>KHARAKTERISTIK  LINGKUNGAN</w:t>
      </w:r>
    </w:p>
    <w:p w:rsidR="0000287A" w:rsidRPr="00F73848" w:rsidRDefault="0000287A" w:rsidP="0000287A">
      <w:pPr>
        <w:jc w:val="center"/>
        <w:rPr>
          <w:rFonts w:ascii="Elephant" w:hAnsi="Elephant"/>
          <w:b/>
          <w:color w:val="800000"/>
          <w:sz w:val="32"/>
          <w:szCs w:val="32"/>
        </w:rPr>
      </w:pPr>
      <w:r w:rsidRPr="00F73848">
        <w:rPr>
          <w:rFonts w:ascii="Elephant" w:hAnsi="Elephant"/>
          <w:b/>
          <w:color w:val="800000"/>
          <w:sz w:val="32"/>
          <w:szCs w:val="32"/>
        </w:rPr>
        <w:t>SEKTOR  PUBLIK</w:t>
      </w:r>
    </w:p>
    <w:p w:rsidR="0000287A" w:rsidRDefault="0000287A" w:rsidP="0000287A">
      <w:pPr>
        <w:jc w:val="right"/>
        <w:rPr>
          <w:sz w:val="32"/>
          <w:szCs w:val="32"/>
        </w:rPr>
      </w:pPr>
    </w:p>
    <w:p w:rsidR="0000287A" w:rsidRDefault="0000287A" w:rsidP="0000287A">
      <w:pPr>
        <w:jc w:val="both"/>
        <w:rPr>
          <w:sz w:val="32"/>
          <w:szCs w:val="32"/>
        </w:rPr>
      </w:pPr>
    </w:p>
    <w:p w:rsidR="0000287A" w:rsidRPr="001251B0" w:rsidRDefault="0000287A" w:rsidP="0000287A">
      <w:pPr>
        <w:jc w:val="both"/>
        <w:rPr>
          <w:b/>
          <w:color w:val="17365D" w:themeColor="text2" w:themeShade="BF"/>
          <w:lang w:val="pt-BR"/>
        </w:rPr>
      </w:pPr>
      <w:r w:rsidRPr="001251B0">
        <w:rPr>
          <w:b/>
          <w:color w:val="17365D" w:themeColor="text2" w:themeShade="BF"/>
          <w:lang w:val="pt-BR"/>
        </w:rPr>
        <w:t>1.  P e n d a h u l u a n</w:t>
      </w:r>
    </w:p>
    <w:p w:rsidR="0000287A" w:rsidRPr="001251B0" w:rsidRDefault="0000287A" w:rsidP="0000287A">
      <w:pPr>
        <w:jc w:val="both"/>
        <w:rPr>
          <w:color w:val="17365D" w:themeColor="text2" w:themeShade="BF"/>
          <w:lang w:val="pt-BR"/>
        </w:rPr>
      </w:pPr>
    </w:p>
    <w:p w:rsidR="0000287A" w:rsidRPr="001251B0" w:rsidRDefault="0000287A" w:rsidP="0000287A">
      <w:pPr>
        <w:numPr>
          <w:ilvl w:val="0"/>
          <w:numId w:val="10"/>
        </w:numPr>
        <w:jc w:val="both"/>
        <w:rPr>
          <w:color w:val="17365D" w:themeColor="text2" w:themeShade="BF"/>
          <w:lang w:val="pt-BR"/>
        </w:rPr>
      </w:pPr>
      <w:r w:rsidRPr="001251B0">
        <w:rPr>
          <w:color w:val="17365D" w:themeColor="text2" w:themeShade="BF"/>
          <w:lang w:val="pt-BR"/>
        </w:rPr>
        <w:t>Pengantar</w:t>
      </w:r>
    </w:p>
    <w:p w:rsidR="0000287A" w:rsidRPr="001251B0" w:rsidRDefault="0000287A" w:rsidP="0000287A">
      <w:pPr>
        <w:ind w:left="300"/>
        <w:jc w:val="both"/>
        <w:rPr>
          <w:color w:val="17365D" w:themeColor="text2" w:themeShade="BF"/>
          <w:lang w:val="pt-BR"/>
        </w:rPr>
      </w:pPr>
    </w:p>
    <w:p w:rsidR="0000287A" w:rsidRPr="001251B0" w:rsidRDefault="0000287A" w:rsidP="0000287A">
      <w:pPr>
        <w:spacing w:line="360" w:lineRule="auto"/>
        <w:ind w:left="720"/>
        <w:jc w:val="both"/>
        <w:rPr>
          <w:color w:val="17365D" w:themeColor="text2" w:themeShade="BF"/>
          <w:lang w:val="pt-BR"/>
        </w:rPr>
      </w:pPr>
      <w:r w:rsidRPr="001251B0">
        <w:rPr>
          <w:color w:val="17365D" w:themeColor="text2" w:themeShade="BF"/>
          <w:lang w:val="pt-BR"/>
        </w:rPr>
        <w:t xml:space="preserve">         Sebelum era Reformasi,  peran Akuntansi Sektor Publik di Indonesia dinilai kurang berkembang. Akibatnya sektor publik menjadi kurang efisien dan jauh tertinggal dari sektor privat (swasta). Setelah era reformasi tuntutan peningkatan kinerja sektor publik semakin berorientasi pada terciptanya </w:t>
      </w:r>
      <w:r w:rsidRPr="001251B0">
        <w:rPr>
          <w:i/>
          <w:color w:val="17365D" w:themeColor="text2" w:themeShade="BF"/>
          <w:lang w:val="pt-BR"/>
        </w:rPr>
        <w:t>”good public and corporate governance”,</w:t>
      </w:r>
      <w:r w:rsidRPr="001251B0">
        <w:rPr>
          <w:color w:val="17365D" w:themeColor="text2" w:themeShade="BF"/>
          <w:lang w:val="pt-BR"/>
        </w:rPr>
        <w:t xml:space="preserve"> karena sektor publik memiliki peran strategis dalam perwujudannya.  Pada bahan ajar ini, terdapat tiga pokok bahasan yang fital, yaitu meliputi: </w:t>
      </w:r>
      <w:r w:rsidRPr="001251B0">
        <w:rPr>
          <w:i/>
          <w:color w:val="17365D" w:themeColor="text2" w:themeShade="BF"/>
          <w:lang w:val="pt-BR"/>
        </w:rPr>
        <w:t xml:space="preserve">(1) Public Sector Accounting Management, (2) Public Sector Financial Accounting </w:t>
      </w:r>
      <w:r w:rsidRPr="001251B0">
        <w:rPr>
          <w:color w:val="17365D" w:themeColor="text2" w:themeShade="BF"/>
          <w:lang w:val="pt-BR"/>
        </w:rPr>
        <w:t>dan</w:t>
      </w:r>
      <w:r w:rsidRPr="001251B0">
        <w:rPr>
          <w:i/>
          <w:color w:val="17365D" w:themeColor="text2" w:themeShade="BF"/>
          <w:lang w:val="pt-BR"/>
        </w:rPr>
        <w:t xml:space="preserve"> (3) Public Sector Audit.  </w:t>
      </w:r>
    </w:p>
    <w:p w:rsidR="0000287A" w:rsidRPr="001251B0" w:rsidRDefault="0000287A" w:rsidP="0000287A">
      <w:pPr>
        <w:jc w:val="both"/>
        <w:rPr>
          <w:color w:val="17365D" w:themeColor="text2" w:themeShade="BF"/>
          <w:lang w:val="pt-BR"/>
        </w:rPr>
      </w:pPr>
    </w:p>
    <w:p w:rsidR="0000287A" w:rsidRPr="001251B0" w:rsidRDefault="0000287A" w:rsidP="0000287A">
      <w:pPr>
        <w:spacing w:line="360" w:lineRule="auto"/>
        <w:jc w:val="both"/>
        <w:rPr>
          <w:color w:val="17365D" w:themeColor="text2" w:themeShade="BF"/>
          <w:lang w:val="pt-BR"/>
        </w:rPr>
      </w:pPr>
      <w:r w:rsidRPr="001251B0">
        <w:rPr>
          <w:color w:val="17365D" w:themeColor="text2" w:themeShade="BF"/>
          <w:lang w:val="pt-BR"/>
        </w:rPr>
        <w:t xml:space="preserve">     b.   Tujuan Pembelajaran</w:t>
      </w:r>
    </w:p>
    <w:p w:rsidR="0000287A" w:rsidRPr="001251B0" w:rsidRDefault="0000287A" w:rsidP="0000287A">
      <w:pPr>
        <w:spacing w:line="360" w:lineRule="auto"/>
        <w:ind w:left="720"/>
        <w:jc w:val="both"/>
        <w:rPr>
          <w:color w:val="17365D" w:themeColor="text2" w:themeShade="BF"/>
        </w:rPr>
      </w:pPr>
      <w:r w:rsidRPr="001251B0">
        <w:rPr>
          <w:color w:val="17365D" w:themeColor="text2" w:themeShade="BF"/>
          <w:lang w:val="pt-BR"/>
        </w:rPr>
        <w:t xml:space="preserve">          Setelah mempelajari pokok bahasan ini, diharapkan mahasiswa dapat memahami da</w:t>
      </w:r>
      <w:r w:rsidRPr="001251B0">
        <w:rPr>
          <w:color w:val="17365D" w:themeColor="text2" w:themeShade="BF"/>
        </w:rPr>
        <w:t xml:space="preserve">n menjelaskan secara detail tentang masalah-masalah berikut ini. </w:t>
      </w:r>
    </w:p>
    <w:p w:rsidR="0000287A" w:rsidRPr="001251B0" w:rsidRDefault="0000287A" w:rsidP="0000287A">
      <w:pPr>
        <w:spacing w:line="360" w:lineRule="auto"/>
        <w:ind w:left="720"/>
        <w:jc w:val="both"/>
        <w:rPr>
          <w:color w:val="17365D" w:themeColor="text2" w:themeShade="BF"/>
        </w:rPr>
      </w:pPr>
      <w:r w:rsidRPr="001251B0">
        <w:rPr>
          <w:color w:val="17365D" w:themeColor="text2" w:themeShade="BF"/>
        </w:rPr>
        <w:t xml:space="preserve">1)  Memahami konsep dasar Sektor Publik dan Akuntansi Sektor Publik,                   </w:t>
      </w:r>
    </w:p>
    <w:p w:rsidR="0000287A" w:rsidRPr="001251B0" w:rsidRDefault="0000287A" w:rsidP="0000287A">
      <w:pPr>
        <w:spacing w:line="360" w:lineRule="auto"/>
        <w:ind w:left="720"/>
        <w:jc w:val="both"/>
        <w:rPr>
          <w:color w:val="17365D" w:themeColor="text2" w:themeShade="BF"/>
        </w:rPr>
      </w:pPr>
      <w:r w:rsidRPr="001251B0">
        <w:rPr>
          <w:color w:val="17365D" w:themeColor="text2" w:themeShade="BF"/>
        </w:rPr>
        <w:t xml:space="preserve">2)  Memahami dan menjelaskan tentang Kharakteristik Akuntansi Sektor Publik,                      </w:t>
      </w:r>
    </w:p>
    <w:p w:rsidR="0000287A" w:rsidRPr="001251B0" w:rsidRDefault="0000287A" w:rsidP="0000287A">
      <w:pPr>
        <w:spacing w:line="360" w:lineRule="auto"/>
        <w:ind w:left="1260" w:hanging="540"/>
        <w:jc w:val="both"/>
        <w:rPr>
          <w:color w:val="17365D" w:themeColor="text2" w:themeShade="BF"/>
        </w:rPr>
      </w:pPr>
      <w:r w:rsidRPr="001251B0">
        <w:rPr>
          <w:color w:val="17365D" w:themeColor="text2" w:themeShade="BF"/>
        </w:rPr>
        <w:t>3)  Memahami Perbedaan dan Persamaan Sektor Publik dan Sektor Privat/Swasta,</w:t>
      </w:r>
    </w:p>
    <w:p w:rsidR="0000287A" w:rsidRPr="001251B0" w:rsidRDefault="0000287A" w:rsidP="0000287A">
      <w:pPr>
        <w:spacing w:line="360" w:lineRule="auto"/>
        <w:ind w:left="720"/>
        <w:jc w:val="both"/>
        <w:rPr>
          <w:color w:val="17365D" w:themeColor="text2" w:themeShade="BF"/>
        </w:rPr>
      </w:pPr>
      <w:r w:rsidRPr="001251B0">
        <w:rPr>
          <w:color w:val="17365D" w:themeColor="text2" w:themeShade="BF"/>
        </w:rPr>
        <w:t xml:space="preserve">4)  Memahami  Tujuan Pokok Akuntansi Sektor Publik,                </w:t>
      </w:r>
    </w:p>
    <w:p w:rsidR="0000287A" w:rsidRPr="001251B0" w:rsidRDefault="0000287A" w:rsidP="0000287A">
      <w:pPr>
        <w:spacing w:line="360" w:lineRule="auto"/>
        <w:ind w:left="720"/>
        <w:jc w:val="both"/>
        <w:rPr>
          <w:color w:val="17365D" w:themeColor="text2" w:themeShade="BF"/>
        </w:rPr>
      </w:pPr>
      <w:r w:rsidRPr="001251B0">
        <w:rPr>
          <w:color w:val="17365D" w:themeColor="text2" w:themeShade="BF"/>
        </w:rPr>
        <w:t xml:space="preserve">5)  Memahami Perkembangan Akuntansi Sektor Publik,                 </w:t>
      </w:r>
    </w:p>
    <w:p w:rsidR="0000287A" w:rsidRPr="001251B0" w:rsidRDefault="0000287A" w:rsidP="0000287A">
      <w:pPr>
        <w:spacing w:line="360" w:lineRule="auto"/>
        <w:ind w:left="1080" w:hanging="360"/>
        <w:jc w:val="both"/>
        <w:rPr>
          <w:color w:val="17365D" w:themeColor="text2" w:themeShade="BF"/>
        </w:rPr>
      </w:pPr>
      <w:r w:rsidRPr="001251B0">
        <w:rPr>
          <w:color w:val="17365D" w:themeColor="text2" w:themeShade="BF"/>
        </w:rPr>
        <w:t>6)  Mampu memberikan ringkasan dan rangkuman secara rinci dari seluruh pokok bahasan pada bab ini,</w:t>
      </w:r>
    </w:p>
    <w:p w:rsidR="0000287A" w:rsidRPr="001251B0" w:rsidRDefault="0000287A" w:rsidP="0000287A">
      <w:pPr>
        <w:spacing w:line="360" w:lineRule="auto"/>
        <w:ind w:left="1080" w:hanging="360"/>
        <w:jc w:val="both"/>
        <w:rPr>
          <w:color w:val="17365D" w:themeColor="text2" w:themeShade="BF"/>
        </w:rPr>
      </w:pPr>
      <w:r w:rsidRPr="001251B0">
        <w:rPr>
          <w:color w:val="17365D" w:themeColor="text2" w:themeShade="BF"/>
        </w:rPr>
        <w:t>7) Mampu mnyelesaikan soal dan kasus yang berkaitan dengan Kharakteristik Akuntansi Sector Publik.</w:t>
      </w:r>
    </w:p>
    <w:p w:rsidR="0000287A" w:rsidRPr="001251B0" w:rsidRDefault="0000287A" w:rsidP="0000287A">
      <w:pPr>
        <w:widowControl w:val="0"/>
        <w:numPr>
          <w:ilvl w:val="0"/>
          <w:numId w:val="9"/>
        </w:numPr>
        <w:spacing w:line="360" w:lineRule="auto"/>
        <w:jc w:val="both"/>
        <w:rPr>
          <w:color w:val="17365D" w:themeColor="text2" w:themeShade="BF"/>
        </w:rPr>
      </w:pPr>
      <w:r w:rsidRPr="001251B0">
        <w:rPr>
          <w:color w:val="17365D" w:themeColor="text2" w:themeShade="BF"/>
          <w:lang w:val="sv-SE"/>
        </w:rPr>
        <w:t>P</w:t>
      </w:r>
      <w:r w:rsidRPr="001251B0">
        <w:rPr>
          <w:color w:val="17365D" w:themeColor="text2" w:themeShade="BF"/>
        </w:rPr>
        <w:t>okok  Bahasan</w:t>
      </w:r>
    </w:p>
    <w:p w:rsidR="0000287A" w:rsidRPr="001251B0" w:rsidRDefault="0000287A" w:rsidP="0000287A">
      <w:pPr>
        <w:spacing w:line="360" w:lineRule="auto"/>
        <w:ind w:left="660"/>
        <w:jc w:val="both"/>
        <w:rPr>
          <w:color w:val="17365D" w:themeColor="text2" w:themeShade="BF"/>
          <w:lang w:val="nb-NO"/>
        </w:rPr>
      </w:pPr>
      <w:r w:rsidRPr="001251B0">
        <w:rPr>
          <w:color w:val="17365D" w:themeColor="text2" w:themeShade="BF"/>
          <w:lang w:val="nb-NO"/>
        </w:rPr>
        <w:t>1)   Definisi Sektor Publik dan Akuntansi Sektor Publik</w:t>
      </w:r>
    </w:p>
    <w:p w:rsidR="0000287A" w:rsidRPr="001251B0" w:rsidRDefault="0000287A" w:rsidP="0000287A">
      <w:pPr>
        <w:spacing w:line="360" w:lineRule="auto"/>
        <w:ind w:left="360"/>
        <w:jc w:val="both"/>
        <w:rPr>
          <w:color w:val="17365D" w:themeColor="text2" w:themeShade="BF"/>
          <w:lang w:val="nb-NO"/>
        </w:rPr>
      </w:pPr>
      <w:r w:rsidRPr="001251B0">
        <w:rPr>
          <w:color w:val="17365D" w:themeColor="text2" w:themeShade="BF"/>
          <w:lang w:val="nb-NO"/>
        </w:rPr>
        <w:t xml:space="preserve">     2)   Kharakteristik Akuntansi Sektor Publik,</w:t>
      </w:r>
    </w:p>
    <w:p w:rsidR="0000287A" w:rsidRPr="001251B0" w:rsidRDefault="0000287A" w:rsidP="0000287A">
      <w:pPr>
        <w:spacing w:line="360" w:lineRule="auto"/>
        <w:ind w:left="360"/>
        <w:jc w:val="both"/>
        <w:rPr>
          <w:color w:val="17365D" w:themeColor="text2" w:themeShade="BF"/>
          <w:lang w:val="nl-NL"/>
        </w:rPr>
      </w:pPr>
      <w:r w:rsidRPr="001251B0">
        <w:rPr>
          <w:color w:val="17365D" w:themeColor="text2" w:themeShade="BF"/>
          <w:lang w:val="nl-NL"/>
        </w:rPr>
        <w:t xml:space="preserve">     3)   Perbedaan dan Persamaan Sektor Publik dan Swasta,</w:t>
      </w:r>
    </w:p>
    <w:p w:rsidR="0000287A" w:rsidRPr="001251B0" w:rsidRDefault="0000287A" w:rsidP="0000287A">
      <w:pPr>
        <w:spacing w:line="360" w:lineRule="auto"/>
        <w:ind w:left="360"/>
        <w:jc w:val="both"/>
        <w:rPr>
          <w:color w:val="17365D" w:themeColor="text2" w:themeShade="BF"/>
          <w:lang w:val="nl-NL"/>
        </w:rPr>
      </w:pPr>
      <w:r w:rsidRPr="001251B0">
        <w:rPr>
          <w:color w:val="17365D" w:themeColor="text2" w:themeShade="BF"/>
          <w:lang w:val="nl-NL"/>
        </w:rPr>
        <w:lastRenderedPageBreak/>
        <w:t xml:space="preserve">     4)   Tujuan Akuntansi Sektor Publik,</w:t>
      </w:r>
    </w:p>
    <w:p w:rsidR="0000287A" w:rsidRPr="001251B0" w:rsidRDefault="0000287A" w:rsidP="0000287A">
      <w:pPr>
        <w:spacing w:line="360" w:lineRule="auto"/>
        <w:ind w:left="360"/>
        <w:jc w:val="both"/>
        <w:rPr>
          <w:color w:val="17365D" w:themeColor="text2" w:themeShade="BF"/>
          <w:lang w:val="nl-NL"/>
        </w:rPr>
      </w:pPr>
      <w:r w:rsidRPr="001251B0">
        <w:rPr>
          <w:color w:val="17365D" w:themeColor="text2" w:themeShade="BF"/>
          <w:lang w:val="nl-NL"/>
        </w:rPr>
        <w:t xml:space="preserve">     5)   Perkembangan Akuntansi Sektor Publik,</w:t>
      </w:r>
    </w:p>
    <w:p w:rsidR="0000287A" w:rsidRPr="001251B0" w:rsidRDefault="0000287A" w:rsidP="0000287A">
      <w:pPr>
        <w:spacing w:line="360" w:lineRule="auto"/>
        <w:ind w:left="360"/>
        <w:jc w:val="both"/>
        <w:rPr>
          <w:color w:val="17365D" w:themeColor="text2" w:themeShade="BF"/>
          <w:lang w:val="nl-NL"/>
        </w:rPr>
      </w:pPr>
      <w:r w:rsidRPr="001251B0">
        <w:rPr>
          <w:color w:val="17365D" w:themeColor="text2" w:themeShade="BF"/>
          <w:lang w:val="nl-NL"/>
        </w:rPr>
        <w:t xml:space="preserve">     6)   Rangkuman </w:t>
      </w:r>
    </w:p>
    <w:p w:rsidR="0000287A" w:rsidRPr="001251B0" w:rsidRDefault="0000287A" w:rsidP="0000287A">
      <w:pPr>
        <w:widowControl w:val="0"/>
        <w:spacing w:line="360" w:lineRule="auto"/>
        <w:jc w:val="both"/>
        <w:rPr>
          <w:color w:val="17365D" w:themeColor="text2" w:themeShade="BF"/>
          <w:lang w:val="nl-NL"/>
        </w:rPr>
      </w:pPr>
      <w:r w:rsidRPr="001251B0">
        <w:rPr>
          <w:color w:val="17365D" w:themeColor="text2" w:themeShade="BF"/>
          <w:lang w:val="nl-NL"/>
        </w:rPr>
        <w:t xml:space="preserve">           7)   Latihan Soal</w:t>
      </w:r>
    </w:p>
    <w:p w:rsidR="0000287A" w:rsidRPr="001251B0" w:rsidRDefault="0000287A" w:rsidP="0000287A">
      <w:pPr>
        <w:widowControl w:val="0"/>
        <w:spacing w:line="360" w:lineRule="auto"/>
        <w:jc w:val="both"/>
        <w:rPr>
          <w:color w:val="17365D" w:themeColor="text2" w:themeShade="BF"/>
        </w:rPr>
      </w:pPr>
    </w:p>
    <w:p w:rsidR="0000287A" w:rsidRPr="001251B0" w:rsidRDefault="0000287A" w:rsidP="0000287A">
      <w:pPr>
        <w:widowControl w:val="0"/>
        <w:spacing w:line="360" w:lineRule="auto"/>
        <w:jc w:val="both"/>
        <w:rPr>
          <w:color w:val="17365D" w:themeColor="text2" w:themeShade="BF"/>
        </w:rPr>
      </w:pPr>
      <w:r w:rsidRPr="001251B0">
        <w:rPr>
          <w:color w:val="17365D" w:themeColor="text2" w:themeShade="BF"/>
        </w:rPr>
        <w:t xml:space="preserve">     d.   Metode Pembelajaran</w:t>
      </w:r>
    </w:p>
    <w:p w:rsidR="0000287A" w:rsidRPr="001251B0" w:rsidRDefault="0000287A" w:rsidP="0000287A">
      <w:pPr>
        <w:spacing w:line="360" w:lineRule="auto"/>
        <w:ind w:left="765"/>
        <w:jc w:val="both"/>
        <w:rPr>
          <w:color w:val="17365D" w:themeColor="text2" w:themeShade="BF"/>
        </w:rPr>
      </w:pPr>
      <w:r w:rsidRPr="001251B0">
        <w:rPr>
          <w:color w:val="17365D" w:themeColor="text2" w:themeShade="BF"/>
        </w:rPr>
        <w:t xml:space="preserve">    1)  Metode ceramah ;</w:t>
      </w:r>
    </w:p>
    <w:p w:rsidR="0000287A" w:rsidRPr="001251B0" w:rsidRDefault="0000287A" w:rsidP="0000287A">
      <w:pPr>
        <w:spacing w:line="360" w:lineRule="auto"/>
        <w:ind w:left="765"/>
        <w:jc w:val="both"/>
        <w:rPr>
          <w:color w:val="17365D" w:themeColor="text2" w:themeShade="BF"/>
        </w:rPr>
      </w:pPr>
      <w:r w:rsidRPr="001251B0">
        <w:rPr>
          <w:color w:val="17365D" w:themeColor="text2" w:themeShade="BF"/>
        </w:rPr>
        <w:t xml:space="preserve">    2)  Metode diskusi,</w:t>
      </w:r>
    </w:p>
    <w:p w:rsidR="0000287A" w:rsidRPr="001251B0" w:rsidRDefault="0000287A" w:rsidP="0000287A">
      <w:pPr>
        <w:spacing w:line="360" w:lineRule="auto"/>
        <w:ind w:left="765"/>
        <w:jc w:val="both"/>
        <w:rPr>
          <w:color w:val="17365D" w:themeColor="text2" w:themeShade="BF"/>
        </w:rPr>
      </w:pPr>
      <w:r w:rsidRPr="001251B0">
        <w:rPr>
          <w:color w:val="17365D" w:themeColor="text2" w:themeShade="BF"/>
        </w:rPr>
        <w:t xml:space="preserve">    3)  Studi kasus dan pembahasan,</w:t>
      </w:r>
    </w:p>
    <w:p w:rsidR="0000287A" w:rsidRPr="001251B0" w:rsidRDefault="0000287A" w:rsidP="0000287A">
      <w:pPr>
        <w:spacing w:line="360" w:lineRule="auto"/>
        <w:ind w:left="765"/>
        <w:jc w:val="both"/>
        <w:rPr>
          <w:color w:val="17365D" w:themeColor="text2" w:themeShade="BF"/>
        </w:rPr>
      </w:pPr>
      <w:r w:rsidRPr="001251B0">
        <w:rPr>
          <w:color w:val="17365D" w:themeColor="text2" w:themeShade="BF"/>
        </w:rPr>
        <w:t xml:space="preserve">  </w:t>
      </w:r>
    </w:p>
    <w:p w:rsidR="0000287A" w:rsidRPr="001251B0" w:rsidRDefault="0000287A" w:rsidP="0000287A">
      <w:pPr>
        <w:widowControl w:val="0"/>
        <w:spacing w:line="360" w:lineRule="auto"/>
        <w:jc w:val="both"/>
        <w:rPr>
          <w:b/>
          <w:color w:val="17365D" w:themeColor="text2" w:themeShade="BF"/>
        </w:rPr>
      </w:pPr>
      <w:r w:rsidRPr="001251B0">
        <w:rPr>
          <w:b/>
          <w:color w:val="17365D" w:themeColor="text2" w:themeShade="BF"/>
        </w:rPr>
        <w:t>2.   Pokok  Bahasan</w:t>
      </w:r>
    </w:p>
    <w:p w:rsidR="0000287A" w:rsidRPr="001251B0" w:rsidRDefault="0000287A" w:rsidP="0000287A">
      <w:pPr>
        <w:spacing w:line="360" w:lineRule="auto"/>
        <w:ind w:left="900" w:hanging="540"/>
        <w:jc w:val="both"/>
        <w:rPr>
          <w:color w:val="17365D" w:themeColor="text2" w:themeShade="BF"/>
        </w:rPr>
      </w:pPr>
      <w:r w:rsidRPr="001251B0">
        <w:rPr>
          <w:color w:val="17365D" w:themeColor="text2" w:themeShade="BF"/>
        </w:rPr>
        <w:t xml:space="preserve"> a.    Definisi Sektor Publik dan Akuntansi Sektor Publik</w:t>
      </w:r>
    </w:p>
    <w:p w:rsidR="0000287A" w:rsidRPr="001251B0" w:rsidRDefault="0000287A" w:rsidP="0000287A">
      <w:pPr>
        <w:spacing w:line="360" w:lineRule="auto"/>
        <w:ind w:left="900" w:hanging="540"/>
        <w:rPr>
          <w:color w:val="17365D" w:themeColor="text2" w:themeShade="BF"/>
        </w:rPr>
      </w:pPr>
      <w:r w:rsidRPr="001251B0">
        <w:rPr>
          <w:color w:val="17365D" w:themeColor="text2" w:themeShade="BF"/>
        </w:rPr>
        <w:t xml:space="preserve">                  Dari sudut pandang Ilmu Ekonomi ;</w:t>
      </w:r>
    </w:p>
    <w:p w:rsidR="0000287A" w:rsidRPr="001251B0" w:rsidRDefault="0000287A" w:rsidP="0000287A">
      <w:pPr>
        <w:spacing w:line="360" w:lineRule="auto"/>
        <w:ind w:left="900" w:hanging="540"/>
        <w:jc w:val="both"/>
        <w:rPr>
          <w:bCs/>
          <w:i/>
          <w:iCs/>
          <w:color w:val="17365D" w:themeColor="text2" w:themeShade="BF"/>
        </w:rPr>
      </w:pPr>
      <w:r w:rsidRPr="001251B0">
        <w:rPr>
          <w:color w:val="17365D" w:themeColor="text2" w:themeShade="BF"/>
        </w:rPr>
        <w:t xml:space="preserve">         ”Sektor Publik</w:t>
      </w:r>
      <w:r w:rsidRPr="001251B0">
        <w:rPr>
          <w:bCs/>
          <w:i/>
          <w:iCs/>
          <w:color w:val="17365D" w:themeColor="text2" w:themeShade="BF"/>
        </w:rPr>
        <w:t>”  adalah suatu entitas yang aktifitasnya berhubungan dengan usaha untuk menghasilkan  barang dan pelayanan publik, dalam rangka memenuhi kebutuhan hak publik.</w:t>
      </w:r>
    </w:p>
    <w:p w:rsidR="0000287A" w:rsidRPr="001251B0" w:rsidRDefault="0000287A" w:rsidP="0000287A">
      <w:pPr>
        <w:spacing w:line="360" w:lineRule="auto"/>
        <w:ind w:left="900" w:hanging="540"/>
        <w:jc w:val="both"/>
        <w:rPr>
          <w:bCs/>
          <w:color w:val="17365D" w:themeColor="text2" w:themeShade="BF"/>
        </w:rPr>
      </w:pPr>
      <w:r w:rsidRPr="001251B0">
        <w:rPr>
          <w:bCs/>
          <w:color w:val="17365D" w:themeColor="text2" w:themeShade="BF"/>
        </w:rPr>
        <w:t xml:space="preserve">                 Sedangkan akuntansi adalah suatu proses pencatatan, pengklasifikasian dan pelaporan berbagai informasi ekonomi yang disajikan kepada pemakai laporan tersebut.</w:t>
      </w:r>
    </w:p>
    <w:p w:rsidR="0000287A" w:rsidRPr="001251B0" w:rsidRDefault="0000287A" w:rsidP="0000287A">
      <w:pPr>
        <w:spacing w:line="360" w:lineRule="auto"/>
        <w:ind w:left="900" w:hanging="540"/>
        <w:jc w:val="both"/>
        <w:rPr>
          <w:bCs/>
          <w:color w:val="17365D" w:themeColor="text2" w:themeShade="BF"/>
        </w:rPr>
      </w:pPr>
      <w:r w:rsidRPr="001251B0">
        <w:rPr>
          <w:bCs/>
          <w:color w:val="17365D" w:themeColor="text2" w:themeShade="BF"/>
        </w:rPr>
        <w:t xml:space="preserve">                 Dengan demikian </w:t>
      </w:r>
      <w:r w:rsidRPr="001251B0">
        <w:rPr>
          <w:bCs/>
          <w:i/>
          <w:color w:val="17365D" w:themeColor="text2" w:themeShade="BF"/>
        </w:rPr>
        <w:t>Public Sector Accounting</w:t>
      </w:r>
      <w:r w:rsidRPr="001251B0">
        <w:rPr>
          <w:bCs/>
          <w:color w:val="17365D" w:themeColor="text2" w:themeShade="BF"/>
        </w:rPr>
        <w:t xml:space="preserve"> adalah merupakan suatu proses pencatatan, pengklasifikasian dan pelaporan yang berhubungan dengan usaha untuk menghasilkan </w:t>
      </w:r>
      <w:r w:rsidRPr="001251B0">
        <w:rPr>
          <w:bCs/>
          <w:i/>
          <w:iCs/>
          <w:color w:val="17365D" w:themeColor="text2" w:themeShade="BF"/>
        </w:rPr>
        <w:t>(outcome)</w:t>
      </w:r>
      <w:r w:rsidRPr="001251B0">
        <w:rPr>
          <w:bCs/>
          <w:color w:val="17365D" w:themeColor="text2" w:themeShade="BF"/>
        </w:rPr>
        <w:t xml:space="preserve"> barang dan pelayanan publik </w:t>
      </w:r>
      <w:r w:rsidRPr="001251B0">
        <w:rPr>
          <w:bCs/>
          <w:i/>
          <w:iCs/>
          <w:color w:val="17365D" w:themeColor="text2" w:themeShade="BF"/>
        </w:rPr>
        <w:t>(public service)</w:t>
      </w:r>
      <w:r w:rsidRPr="001251B0">
        <w:rPr>
          <w:bCs/>
          <w:color w:val="17365D" w:themeColor="text2" w:themeShade="BF"/>
        </w:rPr>
        <w:t xml:space="preserve"> dalam rangka memenuhi kebutuhan hak publik.</w:t>
      </w:r>
    </w:p>
    <w:p w:rsidR="0000287A" w:rsidRPr="001251B0" w:rsidRDefault="0000287A" w:rsidP="0000287A">
      <w:pPr>
        <w:spacing w:line="360" w:lineRule="auto"/>
        <w:ind w:left="900" w:hanging="540"/>
        <w:jc w:val="both"/>
        <w:rPr>
          <w:bCs/>
          <w:color w:val="17365D" w:themeColor="text2" w:themeShade="BF"/>
        </w:rPr>
      </w:pPr>
      <w:r w:rsidRPr="001251B0">
        <w:rPr>
          <w:bCs/>
          <w:color w:val="17365D" w:themeColor="text2" w:themeShade="BF"/>
        </w:rPr>
        <w:t xml:space="preserve">                 Memperhatikan kompleksnya lingkungan yang mempengaruhi lembaga-lembaga publik,  domain publik meliputi :</w:t>
      </w:r>
    </w:p>
    <w:p w:rsidR="0000287A" w:rsidRPr="001251B0" w:rsidRDefault="0000287A" w:rsidP="0000287A">
      <w:pPr>
        <w:spacing w:line="360" w:lineRule="auto"/>
        <w:ind w:left="900" w:hanging="540"/>
        <w:jc w:val="both"/>
        <w:rPr>
          <w:bCs/>
          <w:color w:val="17365D" w:themeColor="text2" w:themeShade="BF"/>
        </w:rPr>
      </w:pPr>
    </w:p>
    <w:p w:rsidR="0000287A" w:rsidRPr="001251B0" w:rsidRDefault="0000287A" w:rsidP="0000287A">
      <w:pPr>
        <w:spacing w:line="360" w:lineRule="auto"/>
        <w:ind w:left="900" w:hanging="540"/>
        <w:jc w:val="both"/>
        <w:rPr>
          <w:bCs/>
          <w:color w:val="17365D" w:themeColor="text2" w:themeShade="BF"/>
          <w:lang w:val="sv-SE"/>
        </w:rPr>
      </w:pPr>
      <w:r w:rsidRPr="001251B0">
        <w:rPr>
          <w:bCs/>
          <w:color w:val="17365D" w:themeColor="text2" w:themeShade="BF"/>
          <w:lang w:val="sv-SE"/>
        </w:rPr>
        <w:t xml:space="preserve">         (1) badan-badan pemerintahan (pusat dan daerah),</w:t>
      </w:r>
    </w:p>
    <w:p w:rsidR="0000287A" w:rsidRPr="001251B0" w:rsidRDefault="0000287A" w:rsidP="0000287A">
      <w:pPr>
        <w:spacing w:line="360" w:lineRule="auto"/>
        <w:ind w:left="900" w:hanging="540"/>
        <w:jc w:val="both"/>
        <w:rPr>
          <w:bCs/>
          <w:color w:val="17365D" w:themeColor="text2" w:themeShade="BF"/>
          <w:lang w:val="sv-SE"/>
        </w:rPr>
      </w:pPr>
      <w:r w:rsidRPr="001251B0">
        <w:rPr>
          <w:bCs/>
          <w:color w:val="17365D" w:themeColor="text2" w:themeShade="BF"/>
          <w:lang w:val="sv-SE"/>
        </w:rPr>
        <w:t xml:space="preserve">         (2) perusahaan milik negara  (BUMN dan BUMD),</w:t>
      </w:r>
    </w:p>
    <w:p w:rsidR="0000287A" w:rsidRPr="001251B0" w:rsidRDefault="0000287A" w:rsidP="0000287A">
      <w:pPr>
        <w:spacing w:line="360" w:lineRule="auto"/>
        <w:ind w:left="900" w:hanging="540"/>
        <w:jc w:val="both"/>
        <w:rPr>
          <w:bCs/>
          <w:color w:val="17365D" w:themeColor="text2" w:themeShade="BF"/>
          <w:lang w:val="sv-SE"/>
        </w:rPr>
      </w:pPr>
      <w:r w:rsidRPr="001251B0">
        <w:rPr>
          <w:bCs/>
          <w:color w:val="17365D" w:themeColor="text2" w:themeShade="BF"/>
          <w:lang w:val="sv-SE"/>
        </w:rPr>
        <w:t xml:space="preserve">         (3) yayasan, organisasi politik/organisasi masa,</w:t>
      </w:r>
    </w:p>
    <w:p w:rsidR="0000287A" w:rsidRPr="001251B0" w:rsidRDefault="0000287A" w:rsidP="0000287A">
      <w:pPr>
        <w:spacing w:line="360" w:lineRule="auto"/>
        <w:ind w:left="900" w:hanging="540"/>
        <w:jc w:val="both"/>
        <w:rPr>
          <w:bCs/>
          <w:color w:val="17365D" w:themeColor="text2" w:themeShade="BF"/>
          <w:lang w:val="sv-SE"/>
        </w:rPr>
      </w:pPr>
      <w:r w:rsidRPr="001251B0">
        <w:rPr>
          <w:bCs/>
          <w:color w:val="17365D" w:themeColor="text2" w:themeShade="BF"/>
          <w:lang w:val="sv-SE"/>
        </w:rPr>
        <w:t xml:space="preserve">         (4) LSM, Universitas dan organisasi nirlaba. </w:t>
      </w:r>
    </w:p>
    <w:p w:rsidR="0000287A" w:rsidRPr="001251B0" w:rsidRDefault="0000287A" w:rsidP="0000287A">
      <w:pPr>
        <w:spacing w:line="360" w:lineRule="auto"/>
        <w:ind w:left="360"/>
        <w:jc w:val="both"/>
        <w:rPr>
          <w:color w:val="17365D" w:themeColor="text2" w:themeShade="BF"/>
          <w:lang w:val="sv-SE"/>
        </w:rPr>
      </w:pPr>
      <w:r w:rsidRPr="001251B0">
        <w:rPr>
          <w:color w:val="17365D" w:themeColor="text2" w:themeShade="BF"/>
          <w:lang w:val="sv-SE"/>
        </w:rPr>
        <w:t xml:space="preserve">   b.    Kharakteristik Akuntansi Sektor Publik,</w:t>
      </w:r>
    </w:p>
    <w:p w:rsidR="0000287A" w:rsidRPr="001251B0" w:rsidRDefault="0000287A" w:rsidP="0000287A">
      <w:pPr>
        <w:spacing w:line="360" w:lineRule="auto"/>
        <w:ind w:left="900" w:hanging="900"/>
        <w:jc w:val="both"/>
        <w:rPr>
          <w:bCs/>
          <w:color w:val="17365D" w:themeColor="text2" w:themeShade="BF"/>
          <w:lang w:val="nb-NO"/>
        </w:rPr>
      </w:pPr>
      <w:r w:rsidRPr="001251B0">
        <w:rPr>
          <w:bCs/>
          <w:color w:val="17365D" w:themeColor="text2" w:themeShade="BF"/>
          <w:lang w:val="sv-SE"/>
        </w:rPr>
        <w:t xml:space="preserve">                        Akuntansi digunakan baik untuk swasta maupun sektor publik untuk tujuan yg berbeda berdasarkan tujuannya.  Oleh karena itu kha</w:t>
      </w:r>
      <w:r w:rsidRPr="001251B0">
        <w:rPr>
          <w:bCs/>
          <w:color w:val="17365D" w:themeColor="text2" w:themeShade="BF"/>
          <w:lang w:val="nb-NO"/>
        </w:rPr>
        <w:t>rakteristik PSA dipengaruhi oleh :</w:t>
      </w:r>
    </w:p>
    <w:p w:rsidR="0000287A" w:rsidRPr="001251B0" w:rsidRDefault="0000287A" w:rsidP="0000287A">
      <w:pPr>
        <w:spacing w:line="360" w:lineRule="auto"/>
        <w:ind w:left="900" w:hanging="900"/>
        <w:jc w:val="both"/>
        <w:rPr>
          <w:bCs/>
          <w:color w:val="17365D" w:themeColor="text2" w:themeShade="BF"/>
          <w:lang w:val="sv-SE"/>
        </w:rPr>
      </w:pPr>
      <w:r w:rsidRPr="001251B0">
        <w:rPr>
          <w:bCs/>
          <w:color w:val="17365D" w:themeColor="text2" w:themeShade="BF"/>
          <w:lang w:val="sv-SE"/>
        </w:rPr>
        <w:lastRenderedPageBreak/>
        <w:t xml:space="preserve">               1)   Faktor ekonomi :</w:t>
      </w:r>
    </w:p>
    <w:p w:rsidR="0000287A" w:rsidRPr="001251B0" w:rsidRDefault="0000287A" w:rsidP="0000287A">
      <w:pPr>
        <w:spacing w:line="360" w:lineRule="auto"/>
        <w:ind w:left="900" w:hanging="900"/>
        <w:jc w:val="both"/>
        <w:rPr>
          <w:bCs/>
          <w:color w:val="17365D" w:themeColor="text2" w:themeShade="BF"/>
          <w:lang w:val="sv-SE"/>
        </w:rPr>
      </w:pPr>
      <w:r w:rsidRPr="001251B0">
        <w:rPr>
          <w:bCs/>
          <w:color w:val="17365D" w:themeColor="text2" w:themeShade="BF"/>
          <w:lang w:val="sv-SE"/>
        </w:rPr>
        <w:t xml:space="preserve">                     (1) pertumbuhan ekonomi,</w:t>
      </w:r>
    </w:p>
    <w:p w:rsidR="0000287A" w:rsidRPr="001251B0" w:rsidRDefault="0000287A" w:rsidP="0000287A">
      <w:pPr>
        <w:numPr>
          <w:ilvl w:val="0"/>
          <w:numId w:val="1"/>
        </w:numPr>
        <w:tabs>
          <w:tab w:val="clear" w:pos="1800"/>
        </w:tabs>
        <w:spacing w:line="360" w:lineRule="auto"/>
        <w:ind w:left="1620"/>
        <w:jc w:val="both"/>
        <w:rPr>
          <w:bCs/>
          <w:color w:val="17365D" w:themeColor="text2" w:themeShade="BF"/>
          <w:lang w:val="sv-SE"/>
        </w:rPr>
      </w:pPr>
      <w:r w:rsidRPr="001251B0">
        <w:rPr>
          <w:bCs/>
          <w:color w:val="17365D" w:themeColor="text2" w:themeShade="BF"/>
          <w:lang w:val="sv-SE"/>
        </w:rPr>
        <w:t>tingkat inflasi,</w:t>
      </w:r>
    </w:p>
    <w:p w:rsidR="0000287A" w:rsidRPr="001251B0" w:rsidRDefault="0000287A" w:rsidP="0000287A">
      <w:pPr>
        <w:numPr>
          <w:ilvl w:val="0"/>
          <w:numId w:val="1"/>
        </w:numPr>
        <w:tabs>
          <w:tab w:val="clear" w:pos="1800"/>
        </w:tabs>
        <w:spacing w:line="360" w:lineRule="auto"/>
        <w:ind w:left="1620"/>
        <w:jc w:val="both"/>
        <w:rPr>
          <w:bCs/>
          <w:color w:val="17365D" w:themeColor="text2" w:themeShade="BF"/>
          <w:lang w:val="sv-SE"/>
        </w:rPr>
      </w:pPr>
      <w:r w:rsidRPr="001251B0">
        <w:rPr>
          <w:bCs/>
          <w:color w:val="17365D" w:themeColor="text2" w:themeShade="BF"/>
          <w:lang w:val="sv-SE"/>
        </w:rPr>
        <w:t>income percapita (GNP/GDP),</w:t>
      </w:r>
    </w:p>
    <w:p w:rsidR="0000287A" w:rsidRPr="001251B0" w:rsidRDefault="0000287A" w:rsidP="0000287A">
      <w:pPr>
        <w:numPr>
          <w:ilvl w:val="0"/>
          <w:numId w:val="1"/>
        </w:numPr>
        <w:tabs>
          <w:tab w:val="clear" w:pos="1800"/>
        </w:tabs>
        <w:spacing w:line="360" w:lineRule="auto"/>
        <w:ind w:left="1620"/>
        <w:jc w:val="both"/>
        <w:rPr>
          <w:bCs/>
          <w:color w:val="17365D" w:themeColor="text2" w:themeShade="BF"/>
          <w:lang w:val="sv-SE"/>
        </w:rPr>
      </w:pPr>
      <w:r w:rsidRPr="001251B0">
        <w:rPr>
          <w:bCs/>
          <w:color w:val="17365D" w:themeColor="text2" w:themeShade="BF"/>
          <w:lang w:val="sv-SE"/>
        </w:rPr>
        <w:t>struktur produksi, arus modal dalam negeri, tenaga kerja, cadangan devisa     dll.</w:t>
      </w:r>
    </w:p>
    <w:p w:rsidR="0000287A" w:rsidRPr="001251B0" w:rsidRDefault="0000287A" w:rsidP="0000287A">
      <w:pPr>
        <w:spacing w:line="360" w:lineRule="auto"/>
        <w:ind w:left="1260" w:hanging="360"/>
        <w:jc w:val="both"/>
        <w:rPr>
          <w:bCs/>
          <w:color w:val="17365D" w:themeColor="text2" w:themeShade="BF"/>
          <w:lang w:val="sv-SE"/>
        </w:rPr>
      </w:pPr>
      <w:r w:rsidRPr="001251B0">
        <w:rPr>
          <w:bCs/>
          <w:color w:val="17365D" w:themeColor="text2" w:themeShade="BF"/>
          <w:lang w:val="sv-SE"/>
        </w:rPr>
        <w:t xml:space="preserve"> 2)  Faktor politik :</w:t>
      </w:r>
    </w:p>
    <w:p w:rsidR="0000287A" w:rsidRPr="001251B0" w:rsidRDefault="0000287A" w:rsidP="0000287A">
      <w:pPr>
        <w:spacing w:line="360" w:lineRule="auto"/>
        <w:ind w:left="1260" w:hanging="360"/>
        <w:jc w:val="both"/>
        <w:rPr>
          <w:bCs/>
          <w:color w:val="17365D" w:themeColor="text2" w:themeShade="BF"/>
          <w:lang w:val="sv-SE"/>
        </w:rPr>
      </w:pPr>
      <w:r w:rsidRPr="001251B0">
        <w:rPr>
          <w:bCs/>
          <w:color w:val="17365D" w:themeColor="text2" w:themeShade="BF"/>
          <w:lang w:val="sv-SE"/>
        </w:rPr>
        <w:t xml:space="preserve">      (1)  hubungan negara dengan masyarakat,</w:t>
      </w:r>
    </w:p>
    <w:p w:rsidR="0000287A" w:rsidRPr="001251B0" w:rsidRDefault="0000287A" w:rsidP="0000287A">
      <w:pPr>
        <w:spacing w:line="360" w:lineRule="auto"/>
        <w:ind w:left="1260" w:hanging="360"/>
        <w:jc w:val="both"/>
        <w:rPr>
          <w:bCs/>
          <w:color w:val="17365D" w:themeColor="text2" w:themeShade="BF"/>
          <w:lang w:val="sv-SE"/>
        </w:rPr>
      </w:pPr>
      <w:r w:rsidRPr="001251B0">
        <w:rPr>
          <w:bCs/>
          <w:color w:val="17365D" w:themeColor="text2" w:themeShade="BF"/>
          <w:lang w:val="sv-SE"/>
        </w:rPr>
        <w:t xml:space="preserve">      (2)  legitimasi pemerintahan,</w:t>
      </w:r>
    </w:p>
    <w:p w:rsidR="0000287A" w:rsidRPr="001251B0" w:rsidRDefault="0000287A" w:rsidP="0000287A">
      <w:pPr>
        <w:spacing w:line="360" w:lineRule="auto"/>
        <w:ind w:left="1260" w:hanging="360"/>
        <w:jc w:val="both"/>
        <w:rPr>
          <w:bCs/>
          <w:color w:val="17365D" w:themeColor="text2" w:themeShade="BF"/>
          <w:lang w:val="sv-SE"/>
        </w:rPr>
      </w:pPr>
      <w:r w:rsidRPr="001251B0">
        <w:rPr>
          <w:bCs/>
          <w:color w:val="17365D" w:themeColor="text2" w:themeShade="BF"/>
          <w:lang w:val="sv-SE"/>
        </w:rPr>
        <w:t xml:space="preserve">      (3)  tipe rezim yg berkuasa,</w:t>
      </w:r>
    </w:p>
    <w:p w:rsidR="0000287A" w:rsidRPr="001251B0" w:rsidRDefault="0000287A" w:rsidP="0000287A">
      <w:pPr>
        <w:spacing w:line="360" w:lineRule="auto"/>
        <w:ind w:left="1260"/>
        <w:jc w:val="both"/>
        <w:rPr>
          <w:bCs/>
          <w:color w:val="17365D" w:themeColor="text2" w:themeShade="BF"/>
          <w:lang w:val="sv-SE"/>
        </w:rPr>
      </w:pPr>
      <w:r w:rsidRPr="001251B0">
        <w:rPr>
          <w:bCs/>
          <w:color w:val="17365D" w:themeColor="text2" w:themeShade="BF"/>
          <w:lang w:val="sv-SE"/>
        </w:rPr>
        <w:t>(4)  ideologi negara, elit politik dsb.</w:t>
      </w:r>
    </w:p>
    <w:p w:rsidR="0000287A" w:rsidRPr="001251B0" w:rsidRDefault="0000287A" w:rsidP="0000287A">
      <w:pPr>
        <w:spacing w:line="360" w:lineRule="auto"/>
        <w:jc w:val="both"/>
        <w:rPr>
          <w:bCs/>
          <w:color w:val="17365D" w:themeColor="text2" w:themeShade="BF"/>
          <w:lang w:val="sv-SE"/>
        </w:rPr>
      </w:pPr>
      <w:r w:rsidRPr="001251B0">
        <w:rPr>
          <w:bCs/>
          <w:color w:val="17365D" w:themeColor="text2" w:themeShade="BF"/>
          <w:lang w:val="sv-SE"/>
        </w:rPr>
        <w:t xml:space="preserve">                3)  Faktor kultural :</w:t>
      </w:r>
    </w:p>
    <w:p w:rsidR="0000287A" w:rsidRPr="001251B0" w:rsidRDefault="0000287A" w:rsidP="0000287A">
      <w:pPr>
        <w:spacing w:line="360" w:lineRule="auto"/>
        <w:ind w:left="1620" w:hanging="360"/>
        <w:jc w:val="both"/>
        <w:rPr>
          <w:bCs/>
          <w:color w:val="17365D" w:themeColor="text2" w:themeShade="BF"/>
          <w:lang w:val="sv-SE"/>
        </w:rPr>
      </w:pPr>
      <w:r w:rsidRPr="001251B0">
        <w:rPr>
          <w:bCs/>
          <w:color w:val="17365D" w:themeColor="text2" w:themeShade="BF"/>
          <w:lang w:val="sv-SE"/>
        </w:rPr>
        <w:t>(1)  keragaman suku, agama, ras, bahasa dan budaya,</w:t>
      </w:r>
    </w:p>
    <w:p w:rsidR="0000287A" w:rsidRPr="001251B0" w:rsidRDefault="0000287A" w:rsidP="0000287A">
      <w:pPr>
        <w:spacing w:line="360" w:lineRule="auto"/>
        <w:ind w:left="1620" w:hanging="360"/>
        <w:jc w:val="both"/>
        <w:rPr>
          <w:bCs/>
          <w:color w:val="17365D" w:themeColor="text2" w:themeShade="BF"/>
          <w:lang w:val="sv-SE"/>
        </w:rPr>
      </w:pPr>
      <w:r w:rsidRPr="001251B0">
        <w:rPr>
          <w:bCs/>
          <w:color w:val="17365D" w:themeColor="text2" w:themeShade="BF"/>
          <w:lang w:val="sv-SE"/>
        </w:rPr>
        <w:t>(2)  historis, sosiologi masyarakat, pendidikan dsb.</w:t>
      </w:r>
    </w:p>
    <w:p w:rsidR="0000287A" w:rsidRPr="001251B0" w:rsidRDefault="0000287A" w:rsidP="0000287A">
      <w:pPr>
        <w:spacing w:line="360" w:lineRule="auto"/>
        <w:jc w:val="both"/>
        <w:rPr>
          <w:bCs/>
          <w:color w:val="17365D" w:themeColor="text2" w:themeShade="BF"/>
          <w:lang w:val="sv-SE"/>
        </w:rPr>
      </w:pPr>
      <w:r w:rsidRPr="001251B0">
        <w:rPr>
          <w:bCs/>
          <w:color w:val="17365D" w:themeColor="text2" w:themeShade="BF"/>
          <w:lang w:val="sv-SE"/>
        </w:rPr>
        <w:t xml:space="preserve">                4)  Faktor demografi :</w:t>
      </w:r>
    </w:p>
    <w:p w:rsidR="0000287A" w:rsidRPr="001251B0" w:rsidRDefault="0000287A" w:rsidP="0000287A">
      <w:pPr>
        <w:spacing w:line="360" w:lineRule="auto"/>
        <w:ind w:left="1620" w:hanging="360"/>
        <w:jc w:val="both"/>
        <w:rPr>
          <w:bCs/>
          <w:color w:val="17365D" w:themeColor="text2" w:themeShade="BF"/>
          <w:lang w:val="sv-SE"/>
        </w:rPr>
      </w:pPr>
      <w:r w:rsidRPr="001251B0">
        <w:rPr>
          <w:bCs/>
          <w:color w:val="17365D" w:themeColor="text2" w:themeShade="BF"/>
          <w:lang w:val="sv-SE"/>
        </w:rPr>
        <w:t>(1)  pertumbuhan penduduk,</w:t>
      </w:r>
    </w:p>
    <w:p w:rsidR="0000287A" w:rsidRPr="001251B0" w:rsidRDefault="0000287A" w:rsidP="0000287A">
      <w:pPr>
        <w:spacing w:line="360" w:lineRule="auto"/>
        <w:ind w:left="1620" w:hanging="360"/>
        <w:jc w:val="both"/>
        <w:rPr>
          <w:bCs/>
          <w:color w:val="17365D" w:themeColor="text2" w:themeShade="BF"/>
          <w:lang w:val="sv-SE"/>
        </w:rPr>
      </w:pPr>
      <w:r w:rsidRPr="001251B0">
        <w:rPr>
          <w:bCs/>
          <w:color w:val="17365D" w:themeColor="text2" w:themeShade="BF"/>
          <w:lang w:val="sv-SE"/>
        </w:rPr>
        <w:t>(2)  struktur usia penduduk,</w:t>
      </w:r>
    </w:p>
    <w:p w:rsidR="0000287A" w:rsidRPr="001251B0" w:rsidRDefault="0000287A" w:rsidP="0000287A">
      <w:pPr>
        <w:spacing w:line="360" w:lineRule="auto"/>
        <w:ind w:left="1620" w:hanging="360"/>
        <w:jc w:val="both"/>
        <w:rPr>
          <w:bCs/>
          <w:color w:val="17365D" w:themeColor="text2" w:themeShade="BF"/>
          <w:lang w:val="sv-SE"/>
        </w:rPr>
      </w:pPr>
      <w:r w:rsidRPr="001251B0">
        <w:rPr>
          <w:bCs/>
          <w:color w:val="17365D" w:themeColor="text2" w:themeShade="BF"/>
          <w:lang w:val="sv-SE"/>
        </w:rPr>
        <w:t>(3)  migrasi, tingkat kesehatan dsb.</w:t>
      </w:r>
    </w:p>
    <w:p w:rsidR="0000287A" w:rsidRPr="001251B0" w:rsidRDefault="0000287A" w:rsidP="0000287A">
      <w:pPr>
        <w:spacing w:line="360" w:lineRule="auto"/>
        <w:ind w:left="360"/>
        <w:jc w:val="both"/>
        <w:rPr>
          <w:bCs/>
          <w:iCs/>
          <w:color w:val="17365D" w:themeColor="text2" w:themeShade="BF"/>
          <w:lang w:val="sv-SE"/>
        </w:rPr>
      </w:pPr>
      <w:r w:rsidRPr="001251B0">
        <w:rPr>
          <w:bCs/>
          <w:color w:val="17365D" w:themeColor="text2" w:themeShade="BF"/>
          <w:lang w:val="sv-SE"/>
        </w:rPr>
        <w:t xml:space="preserve">       Pentingnya </w:t>
      </w:r>
      <w:r w:rsidRPr="001251B0">
        <w:rPr>
          <w:bCs/>
          <w:i/>
          <w:color w:val="17365D" w:themeColor="text2" w:themeShade="BF"/>
          <w:lang w:val="sv-SE"/>
        </w:rPr>
        <w:t>“Value For Money”</w:t>
      </w:r>
      <w:r w:rsidRPr="001251B0">
        <w:rPr>
          <w:bCs/>
          <w:color w:val="17365D" w:themeColor="text2" w:themeShade="BF"/>
          <w:lang w:val="sv-SE"/>
        </w:rPr>
        <w:t xml:space="preserve"> Pada Akuntansi sector Publik adalah bahwa sektor publik sering dinilai sebagai inefisiensi, pemborosan dan institusi yg selalu merugi,  sehingga dalam konsep pengelolaan sektor publik dikenal adanya </w:t>
      </w:r>
      <w:r w:rsidRPr="001251B0">
        <w:rPr>
          <w:bCs/>
          <w:i/>
          <w:color w:val="17365D" w:themeColor="text2" w:themeShade="BF"/>
          <w:lang w:val="sv-SE"/>
        </w:rPr>
        <w:t>”VALUE FOR MONEY”,</w:t>
      </w:r>
      <w:r w:rsidRPr="001251B0">
        <w:rPr>
          <w:bCs/>
          <w:color w:val="17365D" w:themeColor="text2" w:themeShade="BF"/>
          <w:lang w:val="sv-SE"/>
        </w:rPr>
        <w:t xml:space="preserve"> yaitu didasarkan pada 3-E. </w:t>
      </w:r>
      <w:r w:rsidRPr="001251B0">
        <w:rPr>
          <w:bCs/>
          <w:iCs/>
          <w:color w:val="17365D" w:themeColor="text2" w:themeShade="BF"/>
          <w:lang w:val="sv-SE"/>
        </w:rPr>
        <w:t>(ekomoni, efisiensi dan efektifitas).</w:t>
      </w:r>
    </w:p>
    <w:p w:rsidR="0000287A" w:rsidRPr="001251B0" w:rsidRDefault="0000287A" w:rsidP="0000287A">
      <w:pPr>
        <w:spacing w:line="360" w:lineRule="auto"/>
        <w:jc w:val="both"/>
        <w:rPr>
          <w:b/>
          <w:color w:val="17365D" w:themeColor="text2" w:themeShade="BF"/>
          <w:lang w:val="sv-SE"/>
        </w:rPr>
      </w:pPr>
      <w:r w:rsidRPr="001251B0">
        <w:rPr>
          <w:b/>
          <w:color w:val="17365D" w:themeColor="text2" w:themeShade="BF"/>
          <w:lang w:val="sv-SE"/>
        </w:rPr>
        <w:t>3.   Perbedaan dan Persamaan Kharakteristik Sektor Publik dan Sektor Swasta:</w:t>
      </w:r>
    </w:p>
    <w:p w:rsidR="0000287A" w:rsidRPr="001251B0" w:rsidRDefault="0000287A" w:rsidP="0000287A">
      <w:pPr>
        <w:spacing w:line="360" w:lineRule="auto"/>
        <w:jc w:val="both"/>
        <w:rPr>
          <w:b/>
          <w:color w:val="17365D" w:themeColor="text2" w:themeShade="BF"/>
          <w:lang w:val="sv-SE"/>
        </w:rPr>
      </w:pPr>
      <w:r w:rsidRPr="001251B0">
        <w:rPr>
          <w:b/>
          <w:color w:val="17365D" w:themeColor="text2" w:themeShade="BF"/>
          <w:lang w:val="sv-SE"/>
        </w:rPr>
        <w:t xml:space="preserve">      a.  Kharakteristik ;</w:t>
      </w:r>
    </w:p>
    <w:tbl>
      <w:tblPr>
        <w:tblW w:w="82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3060"/>
        <w:gridCol w:w="3060"/>
      </w:tblGrid>
      <w:tr w:rsidR="0000287A" w:rsidRPr="001251B0" w:rsidTr="00EB7500">
        <w:tc>
          <w:tcPr>
            <w:tcW w:w="2160" w:type="dxa"/>
            <w:tcBorders>
              <w:top w:val="single" w:sz="4" w:space="0" w:color="auto"/>
              <w:left w:val="single" w:sz="4" w:space="0" w:color="auto"/>
              <w:bottom w:val="single" w:sz="4" w:space="0" w:color="auto"/>
              <w:right w:val="single" w:sz="4" w:space="0" w:color="auto"/>
            </w:tcBorders>
          </w:tcPr>
          <w:p w:rsidR="0000287A" w:rsidRPr="001251B0" w:rsidRDefault="0000287A" w:rsidP="00EB7500">
            <w:pPr>
              <w:spacing w:line="360" w:lineRule="auto"/>
              <w:jc w:val="center"/>
              <w:rPr>
                <w:bCs/>
                <w:color w:val="17365D" w:themeColor="text2" w:themeShade="BF"/>
                <w:highlight w:val="green"/>
                <w:lang w:val="sv-SE"/>
              </w:rPr>
            </w:pPr>
            <w:r w:rsidRPr="001251B0">
              <w:rPr>
                <w:bCs/>
                <w:color w:val="17365D" w:themeColor="text2" w:themeShade="BF"/>
                <w:highlight w:val="green"/>
                <w:lang w:val="sv-SE"/>
              </w:rPr>
              <w:t>Perbedaan</w:t>
            </w:r>
          </w:p>
        </w:tc>
        <w:tc>
          <w:tcPr>
            <w:tcW w:w="3060" w:type="dxa"/>
            <w:tcBorders>
              <w:top w:val="single" w:sz="4" w:space="0" w:color="auto"/>
              <w:left w:val="single" w:sz="4" w:space="0" w:color="auto"/>
              <w:bottom w:val="single" w:sz="4" w:space="0" w:color="auto"/>
              <w:right w:val="single" w:sz="4" w:space="0" w:color="auto"/>
            </w:tcBorders>
          </w:tcPr>
          <w:p w:rsidR="0000287A" w:rsidRPr="001251B0" w:rsidRDefault="0000287A" w:rsidP="00EB7500">
            <w:pPr>
              <w:spacing w:line="360" w:lineRule="auto"/>
              <w:jc w:val="center"/>
              <w:rPr>
                <w:bCs/>
                <w:color w:val="17365D" w:themeColor="text2" w:themeShade="BF"/>
                <w:highlight w:val="green"/>
                <w:lang w:val="sv-SE"/>
              </w:rPr>
            </w:pPr>
            <w:r w:rsidRPr="001251B0">
              <w:rPr>
                <w:bCs/>
                <w:color w:val="17365D" w:themeColor="text2" w:themeShade="BF"/>
                <w:highlight w:val="green"/>
                <w:lang w:val="sv-SE"/>
              </w:rPr>
              <w:t>Sektor Publik</w:t>
            </w:r>
          </w:p>
        </w:tc>
        <w:tc>
          <w:tcPr>
            <w:tcW w:w="3060" w:type="dxa"/>
            <w:tcBorders>
              <w:top w:val="single" w:sz="4" w:space="0" w:color="auto"/>
              <w:left w:val="single" w:sz="4" w:space="0" w:color="auto"/>
              <w:bottom w:val="single" w:sz="4" w:space="0" w:color="auto"/>
              <w:right w:val="single" w:sz="4" w:space="0" w:color="auto"/>
            </w:tcBorders>
          </w:tcPr>
          <w:p w:rsidR="0000287A" w:rsidRPr="001251B0" w:rsidRDefault="0000287A" w:rsidP="00EB7500">
            <w:pPr>
              <w:spacing w:line="360" w:lineRule="auto"/>
              <w:jc w:val="center"/>
              <w:rPr>
                <w:bCs/>
                <w:color w:val="17365D" w:themeColor="text2" w:themeShade="BF"/>
                <w:highlight w:val="green"/>
                <w:lang w:val="sv-SE"/>
              </w:rPr>
            </w:pPr>
            <w:r w:rsidRPr="001251B0">
              <w:rPr>
                <w:bCs/>
                <w:color w:val="17365D" w:themeColor="text2" w:themeShade="BF"/>
                <w:highlight w:val="green"/>
                <w:lang w:val="sv-SE"/>
              </w:rPr>
              <w:t>Sektor Swasta</w:t>
            </w:r>
          </w:p>
        </w:tc>
      </w:tr>
      <w:tr w:rsidR="0000287A" w:rsidRPr="001251B0" w:rsidTr="00EB7500">
        <w:tc>
          <w:tcPr>
            <w:tcW w:w="2160" w:type="dxa"/>
            <w:tcBorders>
              <w:top w:val="single" w:sz="4" w:space="0" w:color="auto"/>
              <w:left w:val="single" w:sz="4" w:space="0" w:color="auto"/>
              <w:bottom w:val="single" w:sz="4" w:space="0" w:color="auto"/>
              <w:right w:val="single" w:sz="4" w:space="0" w:color="auto"/>
            </w:tcBorders>
          </w:tcPr>
          <w:p w:rsidR="0000287A" w:rsidRPr="001251B0" w:rsidRDefault="0000287A" w:rsidP="00EB7500">
            <w:pPr>
              <w:spacing w:line="360" w:lineRule="auto"/>
              <w:jc w:val="both"/>
              <w:rPr>
                <w:bCs/>
                <w:color w:val="17365D" w:themeColor="text2" w:themeShade="BF"/>
                <w:highlight w:val="yellow"/>
                <w:lang w:val="sv-SE"/>
              </w:rPr>
            </w:pPr>
            <w:r w:rsidRPr="001251B0">
              <w:rPr>
                <w:bCs/>
                <w:color w:val="17365D" w:themeColor="text2" w:themeShade="BF"/>
                <w:highlight w:val="yellow"/>
                <w:lang w:val="sv-SE"/>
              </w:rPr>
              <w:t>Tujuan Organisasi</w:t>
            </w:r>
          </w:p>
        </w:tc>
        <w:tc>
          <w:tcPr>
            <w:tcW w:w="3060" w:type="dxa"/>
            <w:tcBorders>
              <w:top w:val="single" w:sz="4" w:space="0" w:color="auto"/>
              <w:left w:val="single" w:sz="4" w:space="0" w:color="auto"/>
              <w:bottom w:val="single" w:sz="4" w:space="0" w:color="auto"/>
              <w:right w:val="single" w:sz="4" w:space="0" w:color="auto"/>
            </w:tcBorders>
          </w:tcPr>
          <w:p w:rsidR="0000287A" w:rsidRPr="001251B0" w:rsidRDefault="0000287A" w:rsidP="00EB7500">
            <w:pPr>
              <w:spacing w:line="360" w:lineRule="auto"/>
              <w:jc w:val="both"/>
              <w:rPr>
                <w:bCs/>
                <w:i/>
                <w:iCs/>
                <w:color w:val="17365D" w:themeColor="text2" w:themeShade="BF"/>
                <w:lang w:val="sv-SE"/>
              </w:rPr>
            </w:pPr>
            <w:r w:rsidRPr="001251B0">
              <w:rPr>
                <w:bCs/>
                <w:i/>
                <w:iCs/>
                <w:color w:val="17365D" w:themeColor="text2" w:themeShade="BF"/>
                <w:lang w:val="sv-SE"/>
              </w:rPr>
              <w:t>Non profit motive</w:t>
            </w:r>
          </w:p>
        </w:tc>
        <w:tc>
          <w:tcPr>
            <w:tcW w:w="3060" w:type="dxa"/>
            <w:tcBorders>
              <w:top w:val="single" w:sz="4" w:space="0" w:color="auto"/>
              <w:left w:val="single" w:sz="4" w:space="0" w:color="auto"/>
              <w:bottom w:val="single" w:sz="4" w:space="0" w:color="auto"/>
              <w:right w:val="single" w:sz="4" w:space="0" w:color="auto"/>
            </w:tcBorders>
          </w:tcPr>
          <w:p w:rsidR="0000287A" w:rsidRPr="001251B0" w:rsidRDefault="0000287A" w:rsidP="00EB7500">
            <w:pPr>
              <w:spacing w:line="360" w:lineRule="auto"/>
              <w:jc w:val="both"/>
              <w:rPr>
                <w:bCs/>
                <w:i/>
                <w:iCs/>
                <w:color w:val="17365D" w:themeColor="text2" w:themeShade="BF"/>
                <w:lang w:val="sv-SE"/>
              </w:rPr>
            </w:pPr>
            <w:r w:rsidRPr="001251B0">
              <w:rPr>
                <w:bCs/>
                <w:i/>
                <w:iCs/>
                <w:color w:val="17365D" w:themeColor="text2" w:themeShade="BF"/>
                <w:lang w:val="sv-SE"/>
              </w:rPr>
              <w:t>Profit motive,</w:t>
            </w:r>
          </w:p>
        </w:tc>
      </w:tr>
      <w:tr w:rsidR="0000287A" w:rsidRPr="001251B0" w:rsidTr="00EB7500">
        <w:tc>
          <w:tcPr>
            <w:tcW w:w="2160" w:type="dxa"/>
            <w:tcBorders>
              <w:top w:val="single" w:sz="4" w:space="0" w:color="auto"/>
              <w:left w:val="single" w:sz="4" w:space="0" w:color="auto"/>
              <w:bottom w:val="single" w:sz="4" w:space="0" w:color="auto"/>
              <w:right w:val="single" w:sz="4" w:space="0" w:color="auto"/>
            </w:tcBorders>
          </w:tcPr>
          <w:p w:rsidR="0000287A" w:rsidRPr="001251B0" w:rsidRDefault="0000287A" w:rsidP="00EB7500">
            <w:pPr>
              <w:spacing w:line="360" w:lineRule="auto"/>
              <w:jc w:val="both"/>
              <w:rPr>
                <w:bCs/>
                <w:color w:val="17365D" w:themeColor="text2" w:themeShade="BF"/>
                <w:highlight w:val="yellow"/>
                <w:lang w:val="sv-SE"/>
              </w:rPr>
            </w:pPr>
            <w:r w:rsidRPr="001251B0">
              <w:rPr>
                <w:bCs/>
                <w:color w:val="17365D" w:themeColor="text2" w:themeShade="BF"/>
                <w:highlight w:val="yellow"/>
                <w:lang w:val="sv-SE"/>
              </w:rPr>
              <w:t>Sumber pendanaan</w:t>
            </w:r>
          </w:p>
        </w:tc>
        <w:tc>
          <w:tcPr>
            <w:tcW w:w="3060" w:type="dxa"/>
            <w:tcBorders>
              <w:top w:val="single" w:sz="4" w:space="0" w:color="auto"/>
              <w:left w:val="single" w:sz="4" w:space="0" w:color="auto"/>
              <w:bottom w:val="single" w:sz="4" w:space="0" w:color="auto"/>
              <w:right w:val="single" w:sz="4" w:space="0" w:color="auto"/>
            </w:tcBorders>
          </w:tcPr>
          <w:p w:rsidR="0000287A" w:rsidRPr="001251B0" w:rsidRDefault="0000287A" w:rsidP="00EB7500">
            <w:pPr>
              <w:spacing w:line="360" w:lineRule="auto"/>
              <w:jc w:val="both"/>
              <w:rPr>
                <w:bCs/>
                <w:color w:val="17365D" w:themeColor="text2" w:themeShade="BF"/>
                <w:lang w:val="sv-SE"/>
              </w:rPr>
            </w:pPr>
            <w:r w:rsidRPr="001251B0">
              <w:rPr>
                <w:bCs/>
                <w:color w:val="17365D" w:themeColor="text2" w:themeShade="BF"/>
                <w:lang w:val="sv-SE"/>
              </w:rPr>
              <w:t>Pajak, retribusi, utang, obligasi pemerintah, laba BUMN/BUMD, SUN dsb</w:t>
            </w:r>
          </w:p>
        </w:tc>
        <w:tc>
          <w:tcPr>
            <w:tcW w:w="3060" w:type="dxa"/>
            <w:tcBorders>
              <w:top w:val="single" w:sz="4" w:space="0" w:color="auto"/>
              <w:left w:val="single" w:sz="4" w:space="0" w:color="auto"/>
              <w:bottom w:val="single" w:sz="4" w:space="0" w:color="auto"/>
              <w:right w:val="single" w:sz="4" w:space="0" w:color="auto"/>
            </w:tcBorders>
          </w:tcPr>
          <w:p w:rsidR="0000287A" w:rsidRPr="001251B0" w:rsidRDefault="0000287A" w:rsidP="00EB7500">
            <w:pPr>
              <w:spacing w:line="360" w:lineRule="auto"/>
              <w:jc w:val="both"/>
              <w:rPr>
                <w:bCs/>
                <w:color w:val="17365D" w:themeColor="text2" w:themeShade="BF"/>
              </w:rPr>
            </w:pPr>
            <w:r w:rsidRPr="001251B0">
              <w:rPr>
                <w:bCs/>
                <w:color w:val="17365D" w:themeColor="text2" w:themeShade="BF"/>
              </w:rPr>
              <w:t xml:space="preserve">Pembiayaan internal : </w:t>
            </w:r>
          </w:p>
          <w:p w:rsidR="0000287A" w:rsidRPr="001251B0" w:rsidRDefault="0000287A" w:rsidP="00EB7500">
            <w:pPr>
              <w:spacing w:line="360" w:lineRule="auto"/>
              <w:jc w:val="both"/>
              <w:rPr>
                <w:bCs/>
                <w:color w:val="17365D" w:themeColor="text2" w:themeShade="BF"/>
              </w:rPr>
            </w:pPr>
            <w:r w:rsidRPr="001251B0">
              <w:rPr>
                <w:bCs/>
                <w:color w:val="17365D" w:themeColor="text2" w:themeShade="BF"/>
              </w:rPr>
              <w:t>Equity, retained earning,</w:t>
            </w:r>
          </w:p>
          <w:p w:rsidR="0000287A" w:rsidRPr="001251B0" w:rsidRDefault="0000287A" w:rsidP="00EB7500">
            <w:pPr>
              <w:spacing w:line="360" w:lineRule="auto"/>
              <w:jc w:val="both"/>
              <w:rPr>
                <w:bCs/>
                <w:color w:val="17365D" w:themeColor="text2" w:themeShade="BF"/>
              </w:rPr>
            </w:pPr>
            <w:r w:rsidRPr="001251B0">
              <w:rPr>
                <w:bCs/>
                <w:color w:val="17365D" w:themeColor="text2" w:themeShade="BF"/>
              </w:rPr>
              <w:t>Pemb. Eksternal :</w:t>
            </w:r>
          </w:p>
          <w:p w:rsidR="0000287A" w:rsidRPr="001251B0" w:rsidRDefault="0000287A" w:rsidP="00EB7500">
            <w:pPr>
              <w:spacing w:line="360" w:lineRule="auto"/>
              <w:jc w:val="both"/>
              <w:rPr>
                <w:bCs/>
                <w:color w:val="17365D" w:themeColor="text2" w:themeShade="BF"/>
              </w:rPr>
            </w:pPr>
            <w:r w:rsidRPr="001251B0">
              <w:rPr>
                <w:bCs/>
                <w:color w:val="17365D" w:themeColor="text2" w:themeShade="BF"/>
              </w:rPr>
              <w:t>Utang bank, obligasi dan penerbitan sekuritas.</w:t>
            </w:r>
          </w:p>
        </w:tc>
      </w:tr>
      <w:tr w:rsidR="0000287A" w:rsidRPr="001251B0" w:rsidTr="00EB7500">
        <w:tc>
          <w:tcPr>
            <w:tcW w:w="2160" w:type="dxa"/>
            <w:tcBorders>
              <w:top w:val="single" w:sz="4" w:space="0" w:color="auto"/>
              <w:left w:val="single" w:sz="4" w:space="0" w:color="auto"/>
              <w:bottom w:val="single" w:sz="4" w:space="0" w:color="auto"/>
              <w:right w:val="single" w:sz="4" w:space="0" w:color="auto"/>
            </w:tcBorders>
          </w:tcPr>
          <w:p w:rsidR="0000287A" w:rsidRPr="001251B0" w:rsidRDefault="0000287A" w:rsidP="00EB7500">
            <w:pPr>
              <w:spacing w:line="360" w:lineRule="auto"/>
              <w:jc w:val="both"/>
              <w:rPr>
                <w:bCs/>
                <w:color w:val="17365D" w:themeColor="text2" w:themeShade="BF"/>
                <w:highlight w:val="yellow"/>
                <w:lang w:val="sv-SE"/>
              </w:rPr>
            </w:pPr>
            <w:r w:rsidRPr="001251B0">
              <w:rPr>
                <w:bCs/>
                <w:color w:val="17365D" w:themeColor="text2" w:themeShade="BF"/>
                <w:highlight w:val="yellow"/>
                <w:lang w:val="sv-SE"/>
              </w:rPr>
              <w:t>Pertanggung-jawaban</w:t>
            </w:r>
          </w:p>
        </w:tc>
        <w:tc>
          <w:tcPr>
            <w:tcW w:w="3060" w:type="dxa"/>
            <w:tcBorders>
              <w:top w:val="single" w:sz="4" w:space="0" w:color="auto"/>
              <w:left w:val="single" w:sz="4" w:space="0" w:color="auto"/>
              <w:bottom w:val="single" w:sz="4" w:space="0" w:color="auto"/>
              <w:right w:val="single" w:sz="4" w:space="0" w:color="auto"/>
            </w:tcBorders>
          </w:tcPr>
          <w:p w:rsidR="0000287A" w:rsidRPr="001251B0" w:rsidRDefault="0000287A" w:rsidP="00EB7500">
            <w:pPr>
              <w:spacing w:line="360" w:lineRule="auto"/>
              <w:jc w:val="both"/>
              <w:rPr>
                <w:bCs/>
                <w:color w:val="17365D" w:themeColor="text2" w:themeShade="BF"/>
                <w:lang w:val="sv-SE"/>
              </w:rPr>
            </w:pPr>
            <w:r w:rsidRPr="001251B0">
              <w:rPr>
                <w:bCs/>
                <w:color w:val="17365D" w:themeColor="text2" w:themeShade="BF"/>
                <w:lang w:val="sv-SE"/>
              </w:rPr>
              <w:t>Kepada masyarakat (publik) dan parlemen (DPR/DPRD)</w:t>
            </w:r>
          </w:p>
        </w:tc>
        <w:tc>
          <w:tcPr>
            <w:tcW w:w="3060" w:type="dxa"/>
            <w:tcBorders>
              <w:top w:val="single" w:sz="4" w:space="0" w:color="auto"/>
              <w:left w:val="single" w:sz="4" w:space="0" w:color="auto"/>
              <w:bottom w:val="single" w:sz="4" w:space="0" w:color="auto"/>
              <w:right w:val="single" w:sz="4" w:space="0" w:color="auto"/>
            </w:tcBorders>
          </w:tcPr>
          <w:p w:rsidR="0000287A" w:rsidRPr="001251B0" w:rsidRDefault="0000287A" w:rsidP="00EB7500">
            <w:pPr>
              <w:spacing w:line="360" w:lineRule="auto"/>
              <w:jc w:val="both"/>
              <w:rPr>
                <w:bCs/>
                <w:color w:val="17365D" w:themeColor="text2" w:themeShade="BF"/>
                <w:lang w:val="nl-NL"/>
              </w:rPr>
            </w:pPr>
            <w:r w:rsidRPr="001251B0">
              <w:rPr>
                <w:bCs/>
                <w:color w:val="17365D" w:themeColor="text2" w:themeShade="BF"/>
                <w:lang w:val="nl-NL"/>
              </w:rPr>
              <w:t>Kepada pemegang saham dan kreditor,</w:t>
            </w:r>
          </w:p>
        </w:tc>
      </w:tr>
      <w:tr w:rsidR="0000287A" w:rsidRPr="001251B0" w:rsidTr="00EB7500">
        <w:tc>
          <w:tcPr>
            <w:tcW w:w="2160" w:type="dxa"/>
            <w:tcBorders>
              <w:top w:val="single" w:sz="4" w:space="0" w:color="auto"/>
              <w:left w:val="single" w:sz="4" w:space="0" w:color="auto"/>
              <w:bottom w:val="single" w:sz="4" w:space="0" w:color="auto"/>
              <w:right w:val="single" w:sz="4" w:space="0" w:color="auto"/>
            </w:tcBorders>
          </w:tcPr>
          <w:p w:rsidR="0000287A" w:rsidRPr="001251B0" w:rsidRDefault="0000287A" w:rsidP="00EB7500">
            <w:pPr>
              <w:spacing w:line="360" w:lineRule="auto"/>
              <w:jc w:val="both"/>
              <w:rPr>
                <w:bCs/>
                <w:color w:val="17365D" w:themeColor="text2" w:themeShade="BF"/>
                <w:highlight w:val="yellow"/>
                <w:lang w:val="sv-SE"/>
              </w:rPr>
            </w:pPr>
            <w:r w:rsidRPr="001251B0">
              <w:rPr>
                <w:bCs/>
                <w:color w:val="17365D" w:themeColor="text2" w:themeShade="BF"/>
                <w:highlight w:val="yellow"/>
                <w:lang w:val="sv-SE"/>
              </w:rPr>
              <w:t>Struktur Organisasi</w:t>
            </w:r>
          </w:p>
        </w:tc>
        <w:tc>
          <w:tcPr>
            <w:tcW w:w="3060" w:type="dxa"/>
            <w:tcBorders>
              <w:top w:val="single" w:sz="4" w:space="0" w:color="auto"/>
              <w:left w:val="single" w:sz="4" w:space="0" w:color="auto"/>
              <w:bottom w:val="single" w:sz="4" w:space="0" w:color="auto"/>
              <w:right w:val="single" w:sz="4" w:space="0" w:color="auto"/>
            </w:tcBorders>
          </w:tcPr>
          <w:p w:rsidR="0000287A" w:rsidRPr="001251B0" w:rsidRDefault="0000287A" w:rsidP="00EB7500">
            <w:pPr>
              <w:spacing w:line="360" w:lineRule="auto"/>
              <w:jc w:val="both"/>
              <w:rPr>
                <w:bCs/>
                <w:color w:val="17365D" w:themeColor="text2" w:themeShade="BF"/>
                <w:lang w:val="sv-SE"/>
              </w:rPr>
            </w:pPr>
            <w:r w:rsidRPr="001251B0">
              <w:rPr>
                <w:bCs/>
                <w:color w:val="17365D" w:themeColor="text2" w:themeShade="BF"/>
                <w:lang w:val="sv-SE"/>
              </w:rPr>
              <w:t>Birokratis, kaku dan hierarkhis.</w:t>
            </w:r>
          </w:p>
        </w:tc>
        <w:tc>
          <w:tcPr>
            <w:tcW w:w="3060" w:type="dxa"/>
            <w:tcBorders>
              <w:top w:val="single" w:sz="4" w:space="0" w:color="auto"/>
              <w:left w:val="single" w:sz="4" w:space="0" w:color="auto"/>
              <w:bottom w:val="single" w:sz="4" w:space="0" w:color="auto"/>
              <w:right w:val="single" w:sz="4" w:space="0" w:color="auto"/>
            </w:tcBorders>
          </w:tcPr>
          <w:p w:rsidR="0000287A" w:rsidRPr="001251B0" w:rsidRDefault="0000287A" w:rsidP="00EB7500">
            <w:pPr>
              <w:spacing w:line="360" w:lineRule="auto"/>
              <w:jc w:val="both"/>
              <w:rPr>
                <w:bCs/>
                <w:color w:val="17365D" w:themeColor="text2" w:themeShade="BF"/>
                <w:lang w:val="es-ES"/>
              </w:rPr>
            </w:pPr>
            <w:r w:rsidRPr="001251B0">
              <w:rPr>
                <w:bCs/>
                <w:color w:val="17365D" w:themeColor="text2" w:themeShade="BF"/>
                <w:lang w:val="es-ES"/>
              </w:rPr>
              <w:t>Flexible : piramid, fungsional atau datar.</w:t>
            </w:r>
          </w:p>
        </w:tc>
      </w:tr>
      <w:tr w:rsidR="0000287A" w:rsidRPr="001251B0" w:rsidTr="00EB7500">
        <w:tc>
          <w:tcPr>
            <w:tcW w:w="2160" w:type="dxa"/>
            <w:tcBorders>
              <w:top w:val="single" w:sz="4" w:space="0" w:color="auto"/>
              <w:left w:val="single" w:sz="4" w:space="0" w:color="auto"/>
              <w:bottom w:val="single" w:sz="4" w:space="0" w:color="auto"/>
              <w:right w:val="single" w:sz="4" w:space="0" w:color="auto"/>
            </w:tcBorders>
          </w:tcPr>
          <w:p w:rsidR="0000287A" w:rsidRPr="001251B0" w:rsidRDefault="0000287A" w:rsidP="00EB7500">
            <w:pPr>
              <w:spacing w:line="360" w:lineRule="auto"/>
              <w:jc w:val="both"/>
              <w:rPr>
                <w:bCs/>
                <w:color w:val="17365D" w:themeColor="text2" w:themeShade="BF"/>
                <w:highlight w:val="yellow"/>
                <w:lang w:val="sv-SE"/>
              </w:rPr>
            </w:pPr>
            <w:r w:rsidRPr="001251B0">
              <w:rPr>
                <w:bCs/>
                <w:color w:val="17365D" w:themeColor="text2" w:themeShade="BF"/>
                <w:highlight w:val="yellow"/>
                <w:lang w:val="sv-SE"/>
              </w:rPr>
              <w:t>Kharakteristik Anggaran</w:t>
            </w:r>
          </w:p>
        </w:tc>
        <w:tc>
          <w:tcPr>
            <w:tcW w:w="3060" w:type="dxa"/>
            <w:tcBorders>
              <w:top w:val="single" w:sz="4" w:space="0" w:color="auto"/>
              <w:left w:val="single" w:sz="4" w:space="0" w:color="auto"/>
              <w:bottom w:val="single" w:sz="4" w:space="0" w:color="auto"/>
              <w:right w:val="single" w:sz="4" w:space="0" w:color="auto"/>
            </w:tcBorders>
          </w:tcPr>
          <w:p w:rsidR="0000287A" w:rsidRPr="001251B0" w:rsidRDefault="0000287A" w:rsidP="00EB7500">
            <w:pPr>
              <w:spacing w:line="360" w:lineRule="auto"/>
              <w:jc w:val="both"/>
              <w:rPr>
                <w:bCs/>
                <w:color w:val="17365D" w:themeColor="text2" w:themeShade="BF"/>
                <w:lang w:val="sv-SE"/>
              </w:rPr>
            </w:pPr>
            <w:r w:rsidRPr="001251B0">
              <w:rPr>
                <w:bCs/>
                <w:color w:val="17365D" w:themeColor="text2" w:themeShade="BF"/>
                <w:lang w:val="sv-SE"/>
              </w:rPr>
              <w:t>Terbuka untuk publik</w:t>
            </w:r>
          </w:p>
        </w:tc>
        <w:tc>
          <w:tcPr>
            <w:tcW w:w="3060" w:type="dxa"/>
            <w:tcBorders>
              <w:top w:val="single" w:sz="4" w:space="0" w:color="auto"/>
              <w:left w:val="single" w:sz="4" w:space="0" w:color="auto"/>
              <w:bottom w:val="single" w:sz="4" w:space="0" w:color="auto"/>
              <w:right w:val="single" w:sz="4" w:space="0" w:color="auto"/>
            </w:tcBorders>
          </w:tcPr>
          <w:p w:rsidR="0000287A" w:rsidRPr="001251B0" w:rsidRDefault="0000287A" w:rsidP="00EB7500">
            <w:pPr>
              <w:spacing w:line="360" w:lineRule="auto"/>
              <w:jc w:val="both"/>
              <w:rPr>
                <w:bCs/>
                <w:color w:val="17365D" w:themeColor="text2" w:themeShade="BF"/>
                <w:lang w:val="sv-SE"/>
              </w:rPr>
            </w:pPr>
            <w:r w:rsidRPr="001251B0">
              <w:rPr>
                <w:bCs/>
                <w:color w:val="17365D" w:themeColor="text2" w:themeShade="BF"/>
                <w:lang w:val="sv-SE"/>
              </w:rPr>
              <w:t>Tertutup untuk publik</w:t>
            </w:r>
          </w:p>
        </w:tc>
      </w:tr>
      <w:tr w:rsidR="0000287A" w:rsidRPr="001251B0" w:rsidTr="00EB7500">
        <w:tc>
          <w:tcPr>
            <w:tcW w:w="2160" w:type="dxa"/>
            <w:tcBorders>
              <w:top w:val="single" w:sz="4" w:space="0" w:color="auto"/>
              <w:left w:val="single" w:sz="4" w:space="0" w:color="auto"/>
              <w:bottom w:val="single" w:sz="4" w:space="0" w:color="auto"/>
              <w:right w:val="single" w:sz="4" w:space="0" w:color="auto"/>
            </w:tcBorders>
          </w:tcPr>
          <w:p w:rsidR="0000287A" w:rsidRPr="001251B0" w:rsidRDefault="0000287A" w:rsidP="00EB7500">
            <w:pPr>
              <w:spacing w:line="360" w:lineRule="auto"/>
              <w:jc w:val="both"/>
              <w:rPr>
                <w:bCs/>
                <w:color w:val="17365D" w:themeColor="text2" w:themeShade="BF"/>
                <w:highlight w:val="yellow"/>
                <w:lang w:val="sv-SE"/>
              </w:rPr>
            </w:pPr>
            <w:r w:rsidRPr="001251B0">
              <w:rPr>
                <w:bCs/>
                <w:color w:val="17365D" w:themeColor="text2" w:themeShade="BF"/>
                <w:highlight w:val="yellow"/>
                <w:lang w:val="sv-SE"/>
              </w:rPr>
              <w:t>Sistem Akuntansi</w:t>
            </w:r>
          </w:p>
        </w:tc>
        <w:tc>
          <w:tcPr>
            <w:tcW w:w="3060" w:type="dxa"/>
            <w:tcBorders>
              <w:top w:val="single" w:sz="4" w:space="0" w:color="auto"/>
              <w:left w:val="single" w:sz="4" w:space="0" w:color="auto"/>
              <w:bottom w:val="single" w:sz="4" w:space="0" w:color="auto"/>
              <w:right w:val="single" w:sz="4" w:space="0" w:color="auto"/>
            </w:tcBorders>
          </w:tcPr>
          <w:p w:rsidR="0000287A" w:rsidRPr="001251B0" w:rsidRDefault="0000287A" w:rsidP="00EB7500">
            <w:pPr>
              <w:spacing w:line="360" w:lineRule="auto"/>
              <w:jc w:val="both"/>
              <w:rPr>
                <w:bCs/>
                <w:i/>
                <w:iCs/>
                <w:color w:val="17365D" w:themeColor="text2" w:themeShade="BF"/>
                <w:lang w:val="sv-SE"/>
              </w:rPr>
            </w:pPr>
            <w:r w:rsidRPr="001251B0">
              <w:rPr>
                <w:bCs/>
                <w:i/>
                <w:iCs/>
                <w:color w:val="17365D" w:themeColor="text2" w:themeShade="BF"/>
                <w:lang w:val="sv-SE"/>
              </w:rPr>
              <w:t>Cash Accounting</w:t>
            </w:r>
          </w:p>
        </w:tc>
        <w:tc>
          <w:tcPr>
            <w:tcW w:w="3060" w:type="dxa"/>
            <w:tcBorders>
              <w:top w:val="single" w:sz="4" w:space="0" w:color="auto"/>
              <w:left w:val="single" w:sz="4" w:space="0" w:color="auto"/>
              <w:bottom w:val="single" w:sz="4" w:space="0" w:color="auto"/>
              <w:right w:val="single" w:sz="4" w:space="0" w:color="auto"/>
            </w:tcBorders>
          </w:tcPr>
          <w:p w:rsidR="0000287A" w:rsidRPr="001251B0" w:rsidRDefault="0000287A" w:rsidP="00EB7500">
            <w:pPr>
              <w:spacing w:line="360" w:lineRule="auto"/>
              <w:jc w:val="both"/>
              <w:rPr>
                <w:bCs/>
                <w:color w:val="17365D" w:themeColor="text2" w:themeShade="BF"/>
                <w:lang w:val="sv-SE"/>
              </w:rPr>
            </w:pPr>
            <w:r w:rsidRPr="001251B0">
              <w:rPr>
                <w:bCs/>
                <w:color w:val="17365D" w:themeColor="text2" w:themeShade="BF"/>
                <w:lang w:val="sv-SE"/>
              </w:rPr>
              <w:t>Accrual Accounting</w:t>
            </w:r>
          </w:p>
        </w:tc>
      </w:tr>
    </w:tbl>
    <w:p w:rsidR="0000287A" w:rsidRPr="001251B0" w:rsidRDefault="0000287A" w:rsidP="0000287A">
      <w:pPr>
        <w:spacing w:line="360" w:lineRule="auto"/>
        <w:rPr>
          <w:color w:val="17365D" w:themeColor="text2" w:themeShade="BF"/>
          <w:lang w:val="nb-NO"/>
        </w:rPr>
      </w:pPr>
      <w:r w:rsidRPr="001251B0">
        <w:rPr>
          <w:color w:val="17365D" w:themeColor="text2" w:themeShade="BF"/>
          <w:lang w:val="nb-NO"/>
        </w:rPr>
        <w:t xml:space="preserve">      Sumber :  Akuntansi Sektor Publik, Mardiasmo (2005)</w:t>
      </w:r>
    </w:p>
    <w:p w:rsidR="0000287A" w:rsidRPr="001251B0" w:rsidRDefault="0000287A" w:rsidP="0000287A">
      <w:pPr>
        <w:spacing w:line="360" w:lineRule="auto"/>
        <w:ind w:left="360" w:hanging="360"/>
        <w:jc w:val="both"/>
        <w:rPr>
          <w:bCs/>
          <w:color w:val="17365D" w:themeColor="text2" w:themeShade="BF"/>
          <w:lang w:val="nb-NO"/>
        </w:rPr>
      </w:pPr>
      <w:r w:rsidRPr="001251B0">
        <w:rPr>
          <w:bCs/>
          <w:color w:val="17365D" w:themeColor="text2" w:themeShade="BF"/>
          <w:lang w:val="nb-NO"/>
        </w:rPr>
        <w:t xml:space="preserve">               Bahwa sistim anggaran pada sektor publik menganut sistim terbuka, sementara pada sector swasta justru tertutup, karena merupakan rahasia perusahaan.</w:t>
      </w:r>
    </w:p>
    <w:p w:rsidR="0000287A" w:rsidRPr="001251B0" w:rsidRDefault="0000287A" w:rsidP="0000287A">
      <w:pPr>
        <w:spacing w:line="360" w:lineRule="auto"/>
        <w:ind w:left="360" w:hanging="360"/>
        <w:rPr>
          <w:b/>
          <w:bCs/>
          <w:color w:val="17365D" w:themeColor="text2" w:themeShade="BF"/>
          <w:lang w:val="sv-SE"/>
        </w:rPr>
      </w:pPr>
      <w:r w:rsidRPr="001251B0">
        <w:rPr>
          <w:b/>
          <w:bCs/>
          <w:color w:val="17365D" w:themeColor="text2" w:themeShade="BF"/>
          <w:lang w:val="nb-NO"/>
        </w:rPr>
        <w:t xml:space="preserve">     b.  </w:t>
      </w:r>
      <w:r w:rsidRPr="001251B0">
        <w:rPr>
          <w:b/>
          <w:bCs/>
          <w:color w:val="17365D" w:themeColor="text2" w:themeShade="BF"/>
          <w:lang w:val="sv-SE"/>
        </w:rPr>
        <w:t>Perbedaan stakeholder sector public dengan sector swasta</w:t>
      </w:r>
    </w:p>
    <w:tbl>
      <w:tblPr>
        <w:tblW w:w="82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852"/>
      </w:tblGrid>
      <w:tr w:rsidR="0000287A" w:rsidRPr="001251B0" w:rsidTr="00EB7500">
        <w:tc>
          <w:tcPr>
            <w:tcW w:w="4428" w:type="dxa"/>
            <w:tcBorders>
              <w:top w:val="single" w:sz="4" w:space="0" w:color="auto"/>
              <w:left w:val="single" w:sz="4" w:space="0" w:color="auto"/>
              <w:bottom w:val="single" w:sz="4" w:space="0" w:color="auto"/>
              <w:right w:val="single" w:sz="4" w:space="0" w:color="auto"/>
            </w:tcBorders>
            <w:shd w:val="clear" w:color="auto" w:fill="00B0F0"/>
          </w:tcPr>
          <w:p w:rsidR="0000287A" w:rsidRPr="001251B0" w:rsidRDefault="0000287A" w:rsidP="00EB7500">
            <w:pPr>
              <w:spacing w:line="360" w:lineRule="auto"/>
              <w:ind w:left="360" w:hanging="360"/>
              <w:jc w:val="center"/>
              <w:rPr>
                <w:b/>
                <w:bCs/>
                <w:color w:val="17365D" w:themeColor="text2" w:themeShade="BF"/>
                <w:lang w:val="sv-SE"/>
              </w:rPr>
            </w:pPr>
            <w:r w:rsidRPr="001251B0">
              <w:rPr>
                <w:b/>
                <w:bCs/>
                <w:color w:val="17365D" w:themeColor="text2" w:themeShade="BF"/>
                <w:lang w:val="sv-SE"/>
              </w:rPr>
              <w:t>Sektor public</w:t>
            </w:r>
          </w:p>
        </w:tc>
        <w:tc>
          <w:tcPr>
            <w:tcW w:w="3852" w:type="dxa"/>
            <w:tcBorders>
              <w:top w:val="single" w:sz="4" w:space="0" w:color="auto"/>
              <w:left w:val="single" w:sz="4" w:space="0" w:color="auto"/>
              <w:bottom w:val="single" w:sz="4" w:space="0" w:color="auto"/>
              <w:right w:val="single" w:sz="4" w:space="0" w:color="auto"/>
            </w:tcBorders>
            <w:shd w:val="clear" w:color="auto" w:fill="00B0F0"/>
          </w:tcPr>
          <w:p w:rsidR="0000287A" w:rsidRPr="001251B0" w:rsidRDefault="0000287A" w:rsidP="00EB7500">
            <w:pPr>
              <w:spacing w:line="360" w:lineRule="auto"/>
              <w:ind w:left="360" w:hanging="360"/>
              <w:jc w:val="center"/>
              <w:rPr>
                <w:b/>
                <w:bCs/>
                <w:color w:val="17365D" w:themeColor="text2" w:themeShade="BF"/>
                <w:lang w:val="sv-SE"/>
              </w:rPr>
            </w:pPr>
            <w:r w:rsidRPr="001251B0">
              <w:rPr>
                <w:b/>
                <w:bCs/>
                <w:color w:val="17365D" w:themeColor="text2" w:themeShade="BF"/>
                <w:lang w:val="sv-SE"/>
              </w:rPr>
              <w:t>Sektor swasta</w:t>
            </w:r>
          </w:p>
        </w:tc>
      </w:tr>
      <w:tr w:rsidR="0000287A" w:rsidRPr="001251B0" w:rsidTr="00EB7500">
        <w:tc>
          <w:tcPr>
            <w:tcW w:w="4428" w:type="dxa"/>
            <w:tcBorders>
              <w:top w:val="single" w:sz="4" w:space="0" w:color="auto"/>
              <w:left w:val="single" w:sz="4" w:space="0" w:color="auto"/>
              <w:bottom w:val="single" w:sz="4" w:space="0" w:color="auto"/>
              <w:right w:val="single" w:sz="4" w:space="0" w:color="auto"/>
            </w:tcBorders>
          </w:tcPr>
          <w:p w:rsidR="0000287A" w:rsidRPr="001251B0" w:rsidRDefault="0000287A" w:rsidP="00EB7500">
            <w:pPr>
              <w:spacing w:line="360" w:lineRule="auto"/>
              <w:jc w:val="both"/>
              <w:rPr>
                <w:bCs/>
                <w:color w:val="17365D" w:themeColor="text2" w:themeShade="BF"/>
                <w:lang w:val="sv-SE"/>
              </w:rPr>
            </w:pPr>
            <w:r w:rsidRPr="001251B0">
              <w:rPr>
                <w:bCs/>
                <w:color w:val="17365D" w:themeColor="text2" w:themeShade="BF"/>
                <w:lang w:val="sv-SE"/>
              </w:rPr>
              <w:t>Stakeholder Eksternal :</w:t>
            </w:r>
          </w:p>
          <w:p w:rsidR="0000287A" w:rsidRPr="001251B0" w:rsidRDefault="0000287A" w:rsidP="0000287A">
            <w:pPr>
              <w:numPr>
                <w:ilvl w:val="0"/>
                <w:numId w:val="2"/>
              </w:numPr>
              <w:spacing w:line="360" w:lineRule="auto"/>
              <w:jc w:val="both"/>
              <w:rPr>
                <w:bCs/>
                <w:color w:val="17365D" w:themeColor="text2" w:themeShade="BF"/>
                <w:lang w:val="sv-SE"/>
              </w:rPr>
            </w:pPr>
            <w:r w:rsidRPr="001251B0">
              <w:rPr>
                <w:bCs/>
                <w:color w:val="17365D" w:themeColor="text2" w:themeShade="BF"/>
                <w:lang w:val="sv-SE"/>
              </w:rPr>
              <w:t>masyarakat pengguna jasa public</w:t>
            </w:r>
          </w:p>
          <w:p w:rsidR="0000287A" w:rsidRPr="001251B0" w:rsidRDefault="0000287A" w:rsidP="0000287A">
            <w:pPr>
              <w:numPr>
                <w:ilvl w:val="0"/>
                <w:numId w:val="2"/>
              </w:numPr>
              <w:spacing w:line="360" w:lineRule="auto"/>
              <w:jc w:val="both"/>
              <w:rPr>
                <w:bCs/>
                <w:color w:val="17365D" w:themeColor="text2" w:themeShade="BF"/>
                <w:lang w:val="sv-SE"/>
              </w:rPr>
            </w:pPr>
            <w:r w:rsidRPr="001251B0">
              <w:rPr>
                <w:bCs/>
                <w:color w:val="17365D" w:themeColor="text2" w:themeShade="BF"/>
                <w:lang w:val="sv-SE"/>
              </w:rPr>
              <w:t>masyarakat pembayar pajak,</w:t>
            </w:r>
          </w:p>
          <w:p w:rsidR="0000287A" w:rsidRPr="001251B0" w:rsidRDefault="0000287A" w:rsidP="0000287A">
            <w:pPr>
              <w:numPr>
                <w:ilvl w:val="0"/>
                <w:numId w:val="2"/>
              </w:numPr>
              <w:spacing w:line="360" w:lineRule="auto"/>
              <w:jc w:val="both"/>
              <w:rPr>
                <w:bCs/>
                <w:color w:val="17365D" w:themeColor="text2" w:themeShade="BF"/>
                <w:lang w:val="sv-SE"/>
              </w:rPr>
            </w:pPr>
            <w:r w:rsidRPr="001251B0">
              <w:rPr>
                <w:bCs/>
                <w:color w:val="17365D" w:themeColor="text2" w:themeShade="BF"/>
                <w:lang w:val="sv-SE"/>
              </w:rPr>
              <w:t>perus./organ social ekonomi yg menggunakan pelayanan public,</w:t>
            </w:r>
          </w:p>
          <w:p w:rsidR="0000287A" w:rsidRPr="001251B0" w:rsidRDefault="0000287A" w:rsidP="0000287A">
            <w:pPr>
              <w:numPr>
                <w:ilvl w:val="0"/>
                <w:numId w:val="2"/>
              </w:numPr>
              <w:spacing w:line="360" w:lineRule="auto"/>
              <w:jc w:val="both"/>
              <w:rPr>
                <w:bCs/>
                <w:color w:val="17365D" w:themeColor="text2" w:themeShade="BF"/>
              </w:rPr>
            </w:pPr>
            <w:r w:rsidRPr="001251B0">
              <w:rPr>
                <w:bCs/>
                <w:color w:val="17365D" w:themeColor="text2" w:themeShade="BF"/>
              </w:rPr>
              <w:t>bank sbg kreditor peme-rintah,</w:t>
            </w:r>
          </w:p>
          <w:p w:rsidR="0000287A" w:rsidRPr="001251B0" w:rsidRDefault="0000287A" w:rsidP="0000287A">
            <w:pPr>
              <w:numPr>
                <w:ilvl w:val="0"/>
                <w:numId w:val="2"/>
              </w:numPr>
              <w:spacing w:line="360" w:lineRule="auto"/>
              <w:jc w:val="both"/>
              <w:rPr>
                <w:bCs/>
                <w:color w:val="17365D" w:themeColor="text2" w:themeShade="BF"/>
                <w:lang w:val="sv-SE"/>
              </w:rPr>
            </w:pPr>
            <w:r w:rsidRPr="001251B0">
              <w:rPr>
                <w:bCs/>
                <w:color w:val="17365D" w:themeColor="text2" w:themeShade="BF"/>
                <w:lang w:val="sv-SE"/>
              </w:rPr>
              <w:t>badan-badan internasional, seperti IMF, ADB, PBB dsb.</w:t>
            </w:r>
          </w:p>
          <w:p w:rsidR="0000287A" w:rsidRPr="001251B0" w:rsidRDefault="0000287A" w:rsidP="0000287A">
            <w:pPr>
              <w:numPr>
                <w:ilvl w:val="0"/>
                <w:numId w:val="2"/>
              </w:numPr>
              <w:spacing w:line="360" w:lineRule="auto"/>
              <w:jc w:val="both"/>
              <w:rPr>
                <w:bCs/>
                <w:color w:val="17365D" w:themeColor="text2" w:themeShade="BF"/>
                <w:lang w:val="sv-SE"/>
              </w:rPr>
            </w:pPr>
            <w:r w:rsidRPr="001251B0">
              <w:rPr>
                <w:bCs/>
                <w:color w:val="17365D" w:themeColor="text2" w:themeShade="BF"/>
                <w:lang w:val="sv-SE"/>
              </w:rPr>
              <w:t>Investor asing, dll.</w:t>
            </w:r>
          </w:p>
        </w:tc>
        <w:tc>
          <w:tcPr>
            <w:tcW w:w="3852" w:type="dxa"/>
            <w:tcBorders>
              <w:top w:val="single" w:sz="4" w:space="0" w:color="auto"/>
              <w:left w:val="single" w:sz="4" w:space="0" w:color="auto"/>
              <w:bottom w:val="single" w:sz="4" w:space="0" w:color="auto"/>
              <w:right w:val="single" w:sz="4" w:space="0" w:color="auto"/>
            </w:tcBorders>
          </w:tcPr>
          <w:p w:rsidR="0000287A" w:rsidRPr="001251B0" w:rsidRDefault="0000287A" w:rsidP="00EB7500">
            <w:pPr>
              <w:spacing w:line="360" w:lineRule="auto"/>
              <w:jc w:val="both"/>
              <w:rPr>
                <w:bCs/>
                <w:color w:val="17365D" w:themeColor="text2" w:themeShade="BF"/>
                <w:lang w:val="sv-SE"/>
              </w:rPr>
            </w:pPr>
            <w:r w:rsidRPr="001251B0">
              <w:rPr>
                <w:bCs/>
                <w:color w:val="17365D" w:themeColor="text2" w:themeShade="BF"/>
                <w:lang w:val="sv-SE"/>
              </w:rPr>
              <w:t>Stakeholder ekternal :</w:t>
            </w:r>
          </w:p>
          <w:p w:rsidR="0000287A" w:rsidRPr="001251B0" w:rsidRDefault="0000287A" w:rsidP="0000287A">
            <w:pPr>
              <w:numPr>
                <w:ilvl w:val="0"/>
                <w:numId w:val="2"/>
              </w:numPr>
              <w:spacing w:line="360" w:lineRule="auto"/>
              <w:jc w:val="both"/>
              <w:rPr>
                <w:bCs/>
                <w:color w:val="17365D" w:themeColor="text2" w:themeShade="BF"/>
                <w:lang w:val="sv-SE"/>
              </w:rPr>
            </w:pPr>
            <w:r w:rsidRPr="001251B0">
              <w:rPr>
                <w:bCs/>
                <w:color w:val="17365D" w:themeColor="text2" w:themeShade="BF"/>
                <w:lang w:val="sv-SE"/>
              </w:rPr>
              <w:t>Bank sbg kreditor,</w:t>
            </w:r>
          </w:p>
          <w:p w:rsidR="0000287A" w:rsidRPr="001251B0" w:rsidRDefault="0000287A" w:rsidP="0000287A">
            <w:pPr>
              <w:numPr>
                <w:ilvl w:val="0"/>
                <w:numId w:val="2"/>
              </w:numPr>
              <w:spacing w:line="360" w:lineRule="auto"/>
              <w:jc w:val="both"/>
              <w:rPr>
                <w:bCs/>
                <w:color w:val="17365D" w:themeColor="text2" w:themeShade="BF"/>
                <w:lang w:val="sv-SE"/>
              </w:rPr>
            </w:pPr>
            <w:r w:rsidRPr="001251B0">
              <w:rPr>
                <w:bCs/>
                <w:color w:val="17365D" w:themeColor="text2" w:themeShade="BF"/>
                <w:lang w:val="sv-SE"/>
              </w:rPr>
              <w:t>Serikat buruh,</w:t>
            </w:r>
          </w:p>
          <w:p w:rsidR="0000287A" w:rsidRPr="001251B0" w:rsidRDefault="0000287A" w:rsidP="0000287A">
            <w:pPr>
              <w:numPr>
                <w:ilvl w:val="0"/>
                <w:numId w:val="2"/>
              </w:numPr>
              <w:spacing w:line="360" w:lineRule="auto"/>
              <w:jc w:val="both"/>
              <w:rPr>
                <w:bCs/>
                <w:color w:val="17365D" w:themeColor="text2" w:themeShade="BF"/>
                <w:lang w:val="sv-SE"/>
              </w:rPr>
            </w:pPr>
            <w:r w:rsidRPr="001251B0">
              <w:rPr>
                <w:bCs/>
                <w:color w:val="17365D" w:themeColor="text2" w:themeShade="BF"/>
                <w:lang w:val="sv-SE"/>
              </w:rPr>
              <w:t>Pemerintah,</w:t>
            </w:r>
          </w:p>
          <w:p w:rsidR="0000287A" w:rsidRPr="001251B0" w:rsidRDefault="0000287A" w:rsidP="0000287A">
            <w:pPr>
              <w:numPr>
                <w:ilvl w:val="0"/>
                <w:numId w:val="2"/>
              </w:numPr>
              <w:spacing w:line="360" w:lineRule="auto"/>
              <w:jc w:val="both"/>
              <w:rPr>
                <w:bCs/>
                <w:color w:val="17365D" w:themeColor="text2" w:themeShade="BF"/>
                <w:lang w:val="sv-SE"/>
              </w:rPr>
            </w:pPr>
            <w:r w:rsidRPr="001251B0">
              <w:rPr>
                <w:bCs/>
                <w:color w:val="17365D" w:themeColor="text2" w:themeShade="BF"/>
                <w:lang w:val="sv-SE"/>
              </w:rPr>
              <w:t>Supplier,</w:t>
            </w:r>
          </w:p>
          <w:p w:rsidR="0000287A" w:rsidRPr="001251B0" w:rsidRDefault="0000287A" w:rsidP="0000287A">
            <w:pPr>
              <w:numPr>
                <w:ilvl w:val="0"/>
                <w:numId w:val="2"/>
              </w:numPr>
              <w:spacing w:line="360" w:lineRule="auto"/>
              <w:jc w:val="both"/>
              <w:rPr>
                <w:bCs/>
                <w:color w:val="17365D" w:themeColor="text2" w:themeShade="BF"/>
                <w:lang w:val="sv-SE"/>
              </w:rPr>
            </w:pPr>
            <w:r w:rsidRPr="001251B0">
              <w:rPr>
                <w:bCs/>
                <w:color w:val="17365D" w:themeColor="text2" w:themeShade="BF"/>
                <w:lang w:val="sv-SE"/>
              </w:rPr>
              <w:t>Distributor,</w:t>
            </w:r>
          </w:p>
          <w:p w:rsidR="0000287A" w:rsidRPr="001251B0" w:rsidRDefault="0000287A" w:rsidP="0000287A">
            <w:pPr>
              <w:numPr>
                <w:ilvl w:val="0"/>
                <w:numId w:val="2"/>
              </w:numPr>
              <w:spacing w:line="360" w:lineRule="auto"/>
              <w:jc w:val="both"/>
              <w:rPr>
                <w:bCs/>
                <w:color w:val="17365D" w:themeColor="text2" w:themeShade="BF"/>
                <w:lang w:val="sv-SE"/>
              </w:rPr>
            </w:pPr>
            <w:r w:rsidRPr="001251B0">
              <w:rPr>
                <w:bCs/>
                <w:color w:val="17365D" w:themeColor="text2" w:themeShade="BF"/>
                <w:lang w:val="sv-SE"/>
              </w:rPr>
              <w:t>Customer,</w:t>
            </w:r>
          </w:p>
          <w:p w:rsidR="0000287A" w:rsidRPr="001251B0" w:rsidRDefault="0000287A" w:rsidP="0000287A">
            <w:pPr>
              <w:numPr>
                <w:ilvl w:val="0"/>
                <w:numId w:val="2"/>
              </w:numPr>
              <w:spacing w:line="360" w:lineRule="auto"/>
              <w:jc w:val="both"/>
              <w:rPr>
                <w:bCs/>
                <w:color w:val="17365D" w:themeColor="text2" w:themeShade="BF"/>
                <w:lang w:val="sv-SE"/>
              </w:rPr>
            </w:pPr>
            <w:r w:rsidRPr="001251B0">
              <w:rPr>
                <w:bCs/>
                <w:color w:val="17365D" w:themeColor="text2" w:themeShade="BF"/>
                <w:lang w:val="sv-SE"/>
              </w:rPr>
              <w:t>Masyarakat,</w:t>
            </w:r>
          </w:p>
          <w:p w:rsidR="0000287A" w:rsidRPr="001251B0" w:rsidRDefault="0000287A" w:rsidP="0000287A">
            <w:pPr>
              <w:numPr>
                <w:ilvl w:val="0"/>
                <w:numId w:val="2"/>
              </w:numPr>
              <w:spacing w:line="360" w:lineRule="auto"/>
              <w:jc w:val="both"/>
              <w:rPr>
                <w:bCs/>
                <w:color w:val="17365D" w:themeColor="text2" w:themeShade="BF"/>
                <w:lang w:val="sv-SE"/>
              </w:rPr>
            </w:pPr>
            <w:r w:rsidRPr="001251B0">
              <w:rPr>
                <w:bCs/>
                <w:color w:val="17365D" w:themeColor="text2" w:themeShade="BF"/>
                <w:lang w:val="sv-SE"/>
              </w:rPr>
              <w:t>Pasar modal, dll.</w:t>
            </w:r>
          </w:p>
        </w:tc>
      </w:tr>
      <w:tr w:rsidR="0000287A" w:rsidRPr="001251B0" w:rsidTr="00EB7500">
        <w:tc>
          <w:tcPr>
            <w:tcW w:w="4428" w:type="dxa"/>
            <w:tcBorders>
              <w:top w:val="single" w:sz="4" w:space="0" w:color="auto"/>
              <w:left w:val="single" w:sz="4" w:space="0" w:color="auto"/>
              <w:bottom w:val="single" w:sz="4" w:space="0" w:color="auto"/>
              <w:right w:val="single" w:sz="4" w:space="0" w:color="auto"/>
            </w:tcBorders>
          </w:tcPr>
          <w:p w:rsidR="0000287A" w:rsidRPr="001251B0" w:rsidRDefault="0000287A" w:rsidP="00EB7500">
            <w:pPr>
              <w:spacing w:line="360" w:lineRule="auto"/>
              <w:jc w:val="both"/>
              <w:rPr>
                <w:bCs/>
                <w:color w:val="17365D" w:themeColor="text2" w:themeShade="BF"/>
                <w:lang w:val="sv-SE"/>
              </w:rPr>
            </w:pPr>
            <w:r w:rsidRPr="001251B0">
              <w:rPr>
                <w:bCs/>
                <w:color w:val="17365D" w:themeColor="text2" w:themeShade="BF"/>
                <w:lang w:val="sv-SE"/>
              </w:rPr>
              <w:t xml:space="preserve">      Stakeholder Internal :</w:t>
            </w:r>
          </w:p>
          <w:p w:rsidR="0000287A" w:rsidRPr="001251B0" w:rsidRDefault="0000287A" w:rsidP="0000287A">
            <w:pPr>
              <w:numPr>
                <w:ilvl w:val="0"/>
                <w:numId w:val="2"/>
              </w:numPr>
              <w:spacing w:line="360" w:lineRule="auto"/>
              <w:jc w:val="both"/>
              <w:rPr>
                <w:bCs/>
                <w:color w:val="17365D" w:themeColor="text2" w:themeShade="BF"/>
                <w:lang w:val="pt-BR"/>
              </w:rPr>
            </w:pPr>
            <w:r w:rsidRPr="001251B0">
              <w:rPr>
                <w:bCs/>
                <w:color w:val="17365D" w:themeColor="text2" w:themeShade="BF"/>
                <w:lang w:val="pt-BR"/>
              </w:rPr>
              <w:t>Lembaga negara (misal : Kabinet, MPR, DPR/DPRD,</w:t>
            </w:r>
          </w:p>
          <w:p w:rsidR="0000287A" w:rsidRPr="001251B0" w:rsidRDefault="0000287A" w:rsidP="0000287A">
            <w:pPr>
              <w:numPr>
                <w:ilvl w:val="0"/>
                <w:numId w:val="2"/>
              </w:numPr>
              <w:spacing w:line="360" w:lineRule="auto"/>
              <w:jc w:val="both"/>
              <w:rPr>
                <w:bCs/>
                <w:color w:val="17365D" w:themeColor="text2" w:themeShade="BF"/>
                <w:lang w:val="sv-SE"/>
              </w:rPr>
            </w:pPr>
            <w:r w:rsidRPr="001251B0">
              <w:rPr>
                <w:bCs/>
                <w:color w:val="17365D" w:themeColor="text2" w:themeShade="BF"/>
                <w:lang w:val="sv-SE"/>
              </w:rPr>
              <w:t>Kelompok politik,</w:t>
            </w:r>
          </w:p>
          <w:p w:rsidR="0000287A" w:rsidRPr="001251B0" w:rsidRDefault="0000287A" w:rsidP="0000287A">
            <w:pPr>
              <w:numPr>
                <w:ilvl w:val="0"/>
                <w:numId w:val="2"/>
              </w:numPr>
              <w:spacing w:line="360" w:lineRule="auto"/>
              <w:jc w:val="both"/>
              <w:rPr>
                <w:bCs/>
                <w:color w:val="17365D" w:themeColor="text2" w:themeShade="BF"/>
                <w:lang w:val="sv-SE"/>
              </w:rPr>
            </w:pPr>
            <w:r w:rsidRPr="001251B0">
              <w:rPr>
                <w:bCs/>
                <w:color w:val="17365D" w:themeColor="text2" w:themeShade="BF"/>
                <w:lang w:val="de-DE"/>
              </w:rPr>
              <w:t xml:space="preserve">Manajer publik (gubernur, bupati, dir. </w:t>
            </w:r>
            <w:r w:rsidRPr="001251B0">
              <w:rPr>
                <w:bCs/>
                <w:color w:val="17365D" w:themeColor="text2" w:themeShade="BF"/>
                <w:lang w:val="sv-SE"/>
              </w:rPr>
              <w:t>BUMN/BUMD)</w:t>
            </w:r>
          </w:p>
          <w:p w:rsidR="0000287A" w:rsidRPr="001251B0" w:rsidRDefault="0000287A" w:rsidP="0000287A">
            <w:pPr>
              <w:numPr>
                <w:ilvl w:val="0"/>
                <w:numId w:val="2"/>
              </w:numPr>
              <w:spacing w:line="360" w:lineRule="auto"/>
              <w:jc w:val="both"/>
              <w:rPr>
                <w:bCs/>
                <w:color w:val="17365D" w:themeColor="text2" w:themeShade="BF"/>
                <w:lang w:val="sv-SE"/>
              </w:rPr>
            </w:pPr>
            <w:r w:rsidRPr="001251B0">
              <w:rPr>
                <w:bCs/>
                <w:color w:val="17365D" w:themeColor="text2" w:themeShade="BF"/>
                <w:lang w:val="sv-SE"/>
              </w:rPr>
              <w:t>Pegawai pemerintah</w:t>
            </w:r>
          </w:p>
          <w:p w:rsidR="0000287A" w:rsidRPr="001251B0" w:rsidRDefault="0000287A" w:rsidP="00EB7500">
            <w:pPr>
              <w:spacing w:line="360" w:lineRule="auto"/>
              <w:ind w:left="360"/>
              <w:jc w:val="both"/>
              <w:rPr>
                <w:bCs/>
                <w:color w:val="17365D" w:themeColor="text2" w:themeShade="BF"/>
                <w:lang w:val="sv-SE"/>
              </w:rPr>
            </w:pPr>
          </w:p>
        </w:tc>
        <w:tc>
          <w:tcPr>
            <w:tcW w:w="3852" w:type="dxa"/>
            <w:tcBorders>
              <w:top w:val="single" w:sz="4" w:space="0" w:color="auto"/>
              <w:left w:val="single" w:sz="4" w:space="0" w:color="auto"/>
              <w:bottom w:val="single" w:sz="4" w:space="0" w:color="auto"/>
              <w:right w:val="single" w:sz="4" w:space="0" w:color="auto"/>
            </w:tcBorders>
          </w:tcPr>
          <w:p w:rsidR="0000287A" w:rsidRPr="001251B0" w:rsidRDefault="0000287A" w:rsidP="00EB7500">
            <w:pPr>
              <w:spacing w:line="360" w:lineRule="auto"/>
              <w:jc w:val="both"/>
              <w:rPr>
                <w:bCs/>
                <w:color w:val="17365D" w:themeColor="text2" w:themeShade="BF"/>
                <w:lang w:val="sv-SE"/>
              </w:rPr>
            </w:pPr>
            <w:r w:rsidRPr="001251B0">
              <w:rPr>
                <w:bCs/>
                <w:color w:val="17365D" w:themeColor="text2" w:themeShade="BF"/>
                <w:lang w:val="sv-SE"/>
              </w:rPr>
              <w:t xml:space="preserve">      Stakeholder internal :</w:t>
            </w:r>
          </w:p>
          <w:p w:rsidR="0000287A" w:rsidRPr="001251B0" w:rsidRDefault="0000287A" w:rsidP="0000287A">
            <w:pPr>
              <w:numPr>
                <w:ilvl w:val="0"/>
                <w:numId w:val="2"/>
              </w:numPr>
              <w:spacing w:line="360" w:lineRule="auto"/>
              <w:jc w:val="both"/>
              <w:rPr>
                <w:bCs/>
                <w:color w:val="17365D" w:themeColor="text2" w:themeShade="BF"/>
                <w:lang w:val="sv-SE"/>
              </w:rPr>
            </w:pPr>
            <w:r w:rsidRPr="001251B0">
              <w:rPr>
                <w:bCs/>
                <w:color w:val="17365D" w:themeColor="text2" w:themeShade="BF"/>
                <w:lang w:val="sv-SE"/>
              </w:rPr>
              <w:t>Manajemen,</w:t>
            </w:r>
          </w:p>
          <w:p w:rsidR="0000287A" w:rsidRPr="001251B0" w:rsidRDefault="0000287A" w:rsidP="0000287A">
            <w:pPr>
              <w:numPr>
                <w:ilvl w:val="0"/>
                <w:numId w:val="2"/>
              </w:numPr>
              <w:spacing w:line="360" w:lineRule="auto"/>
              <w:jc w:val="both"/>
              <w:rPr>
                <w:bCs/>
                <w:color w:val="17365D" w:themeColor="text2" w:themeShade="BF"/>
                <w:lang w:val="sv-SE"/>
              </w:rPr>
            </w:pPr>
            <w:r w:rsidRPr="001251B0">
              <w:rPr>
                <w:bCs/>
                <w:color w:val="17365D" w:themeColor="text2" w:themeShade="BF"/>
                <w:lang w:val="sv-SE"/>
              </w:rPr>
              <w:t>Karyawan, dan</w:t>
            </w:r>
          </w:p>
          <w:p w:rsidR="0000287A" w:rsidRPr="001251B0" w:rsidRDefault="0000287A" w:rsidP="0000287A">
            <w:pPr>
              <w:numPr>
                <w:ilvl w:val="0"/>
                <w:numId w:val="2"/>
              </w:numPr>
              <w:spacing w:line="360" w:lineRule="auto"/>
              <w:jc w:val="both"/>
              <w:rPr>
                <w:bCs/>
                <w:color w:val="17365D" w:themeColor="text2" w:themeShade="BF"/>
                <w:lang w:val="sv-SE"/>
              </w:rPr>
            </w:pPr>
            <w:r w:rsidRPr="001251B0">
              <w:rPr>
                <w:bCs/>
                <w:color w:val="17365D" w:themeColor="text2" w:themeShade="BF"/>
                <w:lang w:val="sv-SE"/>
              </w:rPr>
              <w:t>Pemegang saham.</w:t>
            </w:r>
          </w:p>
        </w:tc>
      </w:tr>
    </w:tbl>
    <w:p w:rsidR="0000287A" w:rsidRPr="001251B0" w:rsidRDefault="0000287A" w:rsidP="0000287A">
      <w:pPr>
        <w:spacing w:line="360" w:lineRule="auto"/>
        <w:rPr>
          <w:bCs/>
          <w:color w:val="17365D" w:themeColor="text2" w:themeShade="BF"/>
          <w:lang w:val="sv-SE"/>
        </w:rPr>
      </w:pPr>
    </w:p>
    <w:p w:rsidR="0000287A" w:rsidRPr="001251B0" w:rsidRDefault="0000287A" w:rsidP="0000287A">
      <w:pPr>
        <w:spacing w:line="360" w:lineRule="auto"/>
        <w:jc w:val="both"/>
        <w:rPr>
          <w:bCs/>
          <w:color w:val="17365D" w:themeColor="text2" w:themeShade="BF"/>
          <w:lang w:val="sv-SE"/>
        </w:rPr>
      </w:pPr>
      <w:r w:rsidRPr="001251B0">
        <w:rPr>
          <w:bCs/>
          <w:color w:val="17365D" w:themeColor="text2" w:themeShade="BF"/>
          <w:lang w:val="sv-SE"/>
        </w:rPr>
        <w:t xml:space="preserve">     c.     Persamaannya :</w:t>
      </w:r>
    </w:p>
    <w:p w:rsidR="0000287A" w:rsidRPr="001251B0" w:rsidRDefault="0000287A" w:rsidP="0000287A">
      <w:pPr>
        <w:spacing w:line="360" w:lineRule="auto"/>
        <w:ind w:left="1080" w:hanging="720"/>
        <w:jc w:val="both"/>
        <w:rPr>
          <w:bCs/>
          <w:color w:val="17365D" w:themeColor="text2" w:themeShade="BF"/>
          <w:lang w:val="sv-SE"/>
        </w:rPr>
      </w:pPr>
      <w:r w:rsidRPr="001251B0">
        <w:rPr>
          <w:bCs/>
          <w:color w:val="17365D" w:themeColor="text2" w:themeShade="BF"/>
          <w:lang w:val="sv-SE"/>
        </w:rPr>
        <w:t xml:space="preserve">      1)  Kedua sektor, merupakan bagian integral dari sistim ekonomi disuatu negara, dan keduanya menggunakan sumberdaya yang sama dalam mencapai tujuannya </w:t>
      </w:r>
    </w:p>
    <w:p w:rsidR="0000287A" w:rsidRPr="001251B0" w:rsidRDefault="0000287A" w:rsidP="0000287A">
      <w:pPr>
        <w:spacing w:line="360" w:lineRule="auto"/>
        <w:ind w:left="1080" w:hanging="720"/>
        <w:jc w:val="both"/>
        <w:rPr>
          <w:bCs/>
          <w:color w:val="17365D" w:themeColor="text2" w:themeShade="BF"/>
          <w:lang w:val="sv-SE"/>
        </w:rPr>
      </w:pPr>
      <w:r w:rsidRPr="001251B0">
        <w:rPr>
          <w:bCs/>
          <w:color w:val="17365D" w:themeColor="text2" w:themeShade="BF"/>
          <w:lang w:val="sv-SE"/>
        </w:rPr>
        <w:t xml:space="preserve">      2) Keduanya menghadapi masalah yang sama, yaitu </w:t>
      </w:r>
      <w:r w:rsidRPr="001251B0">
        <w:rPr>
          <w:bCs/>
          <w:i/>
          <w:iCs/>
          <w:color w:val="17365D" w:themeColor="text2" w:themeShade="BF"/>
          <w:lang w:val="sv-SE"/>
        </w:rPr>
        <w:t>”scarcity of resources”</w:t>
      </w:r>
      <w:r w:rsidRPr="001251B0">
        <w:rPr>
          <w:bCs/>
          <w:color w:val="17365D" w:themeColor="text2" w:themeShade="BF"/>
          <w:lang w:val="sv-SE"/>
        </w:rPr>
        <w:t xml:space="preserve"> sehingga keduanya dituntut untuk menggunakan sumberdya secara ekonomis, efisien dan efektif.</w:t>
      </w:r>
    </w:p>
    <w:p w:rsidR="0000287A" w:rsidRPr="001251B0" w:rsidRDefault="0000287A" w:rsidP="0000287A">
      <w:pPr>
        <w:spacing w:line="360" w:lineRule="auto"/>
        <w:ind w:left="1080" w:hanging="720"/>
        <w:jc w:val="both"/>
        <w:rPr>
          <w:bCs/>
          <w:color w:val="17365D" w:themeColor="text2" w:themeShade="BF"/>
          <w:lang w:val="sv-SE"/>
        </w:rPr>
      </w:pPr>
      <w:r w:rsidRPr="001251B0">
        <w:rPr>
          <w:bCs/>
          <w:color w:val="17365D" w:themeColor="text2" w:themeShade="BF"/>
          <w:lang w:val="sv-SE"/>
        </w:rPr>
        <w:t xml:space="preserve">      3) Proses pengendalian manajemen termasuk manajemen keuangan, pada dasarnya sama, yaitu sama-sama mebutuhkan informasi yang handal dan relevan dalam melaksanakan fungsi manajemen.</w:t>
      </w:r>
    </w:p>
    <w:p w:rsidR="0000287A" w:rsidRPr="001251B0" w:rsidRDefault="0000287A" w:rsidP="0000287A">
      <w:pPr>
        <w:spacing w:line="360" w:lineRule="auto"/>
        <w:ind w:left="1080" w:hanging="720"/>
        <w:jc w:val="both"/>
        <w:rPr>
          <w:bCs/>
          <w:color w:val="17365D" w:themeColor="text2" w:themeShade="BF"/>
          <w:lang w:val="sv-SE"/>
        </w:rPr>
      </w:pPr>
      <w:r w:rsidRPr="001251B0">
        <w:rPr>
          <w:bCs/>
          <w:color w:val="17365D" w:themeColor="text2" w:themeShade="BF"/>
          <w:lang w:val="sv-SE"/>
        </w:rPr>
        <w:t xml:space="preserve">      4)  Kedua sektor menghasilkan produk yang sama, misal sama-sama bergerak dibidang transportasi masa, pendidikan, kesehatan, penyediaan energi dsb.</w:t>
      </w:r>
    </w:p>
    <w:p w:rsidR="0000287A" w:rsidRPr="001251B0" w:rsidRDefault="0000287A" w:rsidP="0000287A">
      <w:pPr>
        <w:numPr>
          <w:ilvl w:val="0"/>
          <w:numId w:val="11"/>
        </w:numPr>
        <w:spacing w:line="360" w:lineRule="auto"/>
        <w:jc w:val="both"/>
        <w:rPr>
          <w:bCs/>
          <w:color w:val="17365D" w:themeColor="text2" w:themeShade="BF"/>
          <w:lang w:val="sv-SE"/>
        </w:rPr>
      </w:pPr>
      <w:r w:rsidRPr="001251B0">
        <w:rPr>
          <w:bCs/>
          <w:color w:val="17365D" w:themeColor="text2" w:themeShade="BF"/>
          <w:lang w:val="sv-SE"/>
        </w:rPr>
        <w:t>Kedua sektor terikat pada peraturan perundang-undangan dan ketentuan hukum lain yang disyaratkan.</w:t>
      </w:r>
    </w:p>
    <w:p w:rsidR="0000287A" w:rsidRPr="001251B0" w:rsidRDefault="0000287A" w:rsidP="0000287A">
      <w:pPr>
        <w:spacing w:line="360" w:lineRule="auto"/>
        <w:jc w:val="both"/>
        <w:rPr>
          <w:color w:val="17365D" w:themeColor="text2" w:themeShade="BF"/>
          <w:lang w:val="sv-SE"/>
        </w:rPr>
      </w:pPr>
    </w:p>
    <w:p w:rsidR="0000287A" w:rsidRPr="001251B0" w:rsidRDefault="0000287A" w:rsidP="0000287A">
      <w:pPr>
        <w:spacing w:line="360" w:lineRule="auto"/>
        <w:jc w:val="both"/>
        <w:rPr>
          <w:b/>
          <w:color w:val="17365D" w:themeColor="text2" w:themeShade="BF"/>
          <w:lang w:val="sv-SE"/>
        </w:rPr>
      </w:pPr>
      <w:r w:rsidRPr="001251B0">
        <w:rPr>
          <w:b/>
          <w:color w:val="17365D" w:themeColor="text2" w:themeShade="BF"/>
          <w:lang w:val="sv-SE"/>
        </w:rPr>
        <w:t>4.   Tujuan Akuntansi Sektor Publik.</w:t>
      </w:r>
    </w:p>
    <w:p w:rsidR="0000287A" w:rsidRPr="001251B0" w:rsidRDefault="0000287A" w:rsidP="0000287A">
      <w:pPr>
        <w:spacing w:line="360" w:lineRule="auto"/>
        <w:ind w:left="360" w:hanging="360"/>
        <w:jc w:val="both"/>
        <w:rPr>
          <w:bCs/>
          <w:color w:val="17365D" w:themeColor="text2" w:themeShade="BF"/>
          <w:lang w:val="sv-SE"/>
        </w:rPr>
      </w:pPr>
      <w:r w:rsidRPr="001251B0">
        <w:rPr>
          <w:bCs/>
          <w:color w:val="17365D" w:themeColor="text2" w:themeShade="BF"/>
          <w:lang w:val="sv-SE"/>
        </w:rPr>
        <w:t xml:space="preserve">      American Accounting Asociation (1970) dalam Glynn (1993), menyatakan bahwa tujuan PSA, adalah :</w:t>
      </w:r>
    </w:p>
    <w:p w:rsidR="0000287A" w:rsidRPr="001251B0" w:rsidRDefault="0000287A" w:rsidP="0000287A">
      <w:pPr>
        <w:spacing w:line="360" w:lineRule="auto"/>
        <w:ind w:left="720" w:hanging="360"/>
        <w:jc w:val="both"/>
        <w:rPr>
          <w:bCs/>
          <w:i/>
          <w:iCs/>
          <w:color w:val="17365D" w:themeColor="text2" w:themeShade="BF"/>
          <w:lang w:val="sv-SE"/>
        </w:rPr>
      </w:pPr>
      <w:r w:rsidRPr="001251B0">
        <w:rPr>
          <w:bCs/>
          <w:color w:val="17365D" w:themeColor="text2" w:themeShade="BF"/>
          <w:lang w:val="sv-SE"/>
        </w:rPr>
        <w:t xml:space="preserve">a)  Memberikan informasi yang diperlukan untuk mengelola secara tepat, efisien dan ekonomis atas suatu operasi dan alokasi sumberdaya (terikat pada </w:t>
      </w:r>
      <w:r w:rsidRPr="001251B0">
        <w:rPr>
          <w:bCs/>
          <w:i/>
          <w:iCs/>
          <w:color w:val="17365D" w:themeColor="text2" w:themeShade="BF"/>
          <w:lang w:val="sv-SE"/>
        </w:rPr>
        <w:t>Magement Controll system).</w:t>
      </w:r>
    </w:p>
    <w:p w:rsidR="0000287A" w:rsidRPr="001251B0" w:rsidRDefault="0000287A" w:rsidP="0000287A">
      <w:pPr>
        <w:spacing w:line="360" w:lineRule="auto"/>
        <w:ind w:left="720" w:hanging="360"/>
        <w:jc w:val="both"/>
        <w:rPr>
          <w:bCs/>
          <w:color w:val="17365D" w:themeColor="text2" w:themeShade="BF"/>
          <w:lang w:val="sv-SE"/>
        </w:rPr>
      </w:pPr>
      <w:r w:rsidRPr="001251B0">
        <w:rPr>
          <w:bCs/>
          <w:color w:val="17365D" w:themeColor="text2" w:themeShade="BF"/>
          <w:lang w:val="sv-SE"/>
        </w:rPr>
        <w:t>b) Memberikan informasi yang memungkinkan bagi manajer untuk melaporkan pelaksanaan tanggungjawab secara tepat dan efektif program dan penggunaan sumberdaya yang menjadi wewenangnya ;</w:t>
      </w:r>
    </w:p>
    <w:p w:rsidR="0000287A" w:rsidRPr="001251B0" w:rsidRDefault="0000287A" w:rsidP="0000287A">
      <w:pPr>
        <w:spacing w:line="360" w:lineRule="auto"/>
        <w:ind w:left="360" w:hanging="360"/>
        <w:jc w:val="both"/>
        <w:rPr>
          <w:bCs/>
          <w:color w:val="17365D" w:themeColor="text2" w:themeShade="BF"/>
          <w:lang w:val="sv-SE"/>
        </w:rPr>
      </w:pPr>
      <w:r w:rsidRPr="001251B0">
        <w:rPr>
          <w:bCs/>
          <w:color w:val="17365D" w:themeColor="text2" w:themeShade="BF"/>
          <w:lang w:val="sv-SE"/>
        </w:rPr>
        <w:t xml:space="preserve">      Oleh karna itu PSA terkait dengan 3 masalah pokok, yaitu :</w:t>
      </w:r>
    </w:p>
    <w:p w:rsidR="0000287A" w:rsidRPr="001251B0" w:rsidRDefault="0000287A" w:rsidP="0000287A">
      <w:pPr>
        <w:numPr>
          <w:ilvl w:val="0"/>
          <w:numId w:val="4"/>
        </w:numPr>
        <w:spacing w:line="360" w:lineRule="auto"/>
        <w:jc w:val="both"/>
        <w:rPr>
          <w:bCs/>
          <w:color w:val="17365D" w:themeColor="text2" w:themeShade="BF"/>
          <w:lang w:val="sv-SE"/>
        </w:rPr>
      </w:pPr>
      <w:r w:rsidRPr="001251B0">
        <w:rPr>
          <w:bCs/>
          <w:color w:val="17365D" w:themeColor="text2" w:themeShade="BF"/>
          <w:lang w:val="sv-SE"/>
        </w:rPr>
        <w:t>penyediaan informasi,</w:t>
      </w:r>
    </w:p>
    <w:p w:rsidR="0000287A" w:rsidRPr="001251B0" w:rsidRDefault="0000287A" w:rsidP="0000287A">
      <w:pPr>
        <w:numPr>
          <w:ilvl w:val="0"/>
          <w:numId w:val="4"/>
        </w:numPr>
        <w:spacing w:line="360" w:lineRule="auto"/>
        <w:jc w:val="both"/>
        <w:rPr>
          <w:bCs/>
          <w:color w:val="17365D" w:themeColor="text2" w:themeShade="BF"/>
          <w:lang w:val="sv-SE"/>
        </w:rPr>
      </w:pPr>
      <w:r w:rsidRPr="001251B0">
        <w:rPr>
          <w:bCs/>
          <w:color w:val="17365D" w:themeColor="text2" w:themeShade="BF"/>
          <w:lang w:val="sv-SE"/>
        </w:rPr>
        <w:t>pengendalian manajemen, dan</w:t>
      </w:r>
    </w:p>
    <w:p w:rsidR="0000287A" w:rsidRPr="001251B0" w:rsidRDefault="0000287A" w:rsidP="0000287A">
      <w:pPr>
        <w:numPr>
          <w:ilvl w:val="0"/>
          <w:numId w:val="4"/>
        </w:numPr>
        <w:spacing w:line="360" w:lineRule="auto"/>
        <w:jc w:val="both"/>
        <w:rPr>
          <w:bCs/>
          <w:color w:val="17365D" w:themeColor="text2" w:themeShade="BF"/>
          <w:lang w:val="sv-SE"/>
        </w:rPr>
      </w:pPr>
      <w:r w:rsidRPr="001251B0">
        <w:rPr>
          <w:bCs/>
          <w:color w:val="17365D" w:themeColor="text2" w:themeShade="BF"/>
          <w:lang w:val="sv-SE"/>
        </w:rPr>
        <w:t>akuntabilitas.</w:t>
      </w:r>
    </w:p>
    <w:p w:rsidR="0000287A" w:rsidRPr="001251B0" w:rsidRDefault="0000287A" w:rsidP="0000287A">
      <w:pPr>
        <w:spacing w:line="360" w:lineRule="auto"/>
        <w:ind w:left="360" w:hanging="360"/>
        <w:jc w:val="both"/>
        <w:rPr>
          <w:bCs/>
          <w:color w:val="17365D" w:themeColor="text2" w:themeShade="BF"/>
          <w:lang w:val="sv-SE"/>
        </w:rPr>
      </w:pPr>
      <w:r w:rsidRPr="001251B0">
        <w:rPr>
          <w:bCs/>
          <w:color w:val="17365D" w:themeColor="text2" w:themeShade="BF"/>
          <w:lang w:val="sv-SE"/>
        </w:rPr>
        <w:t xml:space="preserve">      Sedangkan manfaat PSA adalah untuk pengambilan keputusan, terutama untuk melakukan alokasi sumberdaya.</w:t>
      </w:r>
    </w:p>
    <w:p w:rsidR="0000287A" w:rsidRPr="001251B0" w:rsidRDefault="0000287A" w:rsidP="0000287A">
      <w:pPr>
        <w:spacing w:line="360" w:lineRule="auto"/>
        <w:jc w:val="both"/>
        <w:rPr>
          <w:bCs/>
          <w:color w:val="17365D" w:themeColor="text2" w:themeShade="BF"/>
          <w:lang w:val="sv-SE"/>
        </w:rPr>
      </w:pPr>
      <w:r w:rsidRPr="001251B0">
        <w:rPr>
          <w:bCs/>
          <w:color w:val="17365D" w:themeColor="text2" w:themeShade="BF"/>
          <w:lang w:val="sv-SE"/>
        </w:rPr>
        <w:t xml:space="preserve">      Informasi akuntansi digunakan untuk :</w:t>
      </w:r>
    </w:p>
    <w:p w:rsidR="0000287A" w:rsidRPr="001251B0" w:rsidRDefault="0000287A" w:rsidP="0000287A">
      <w:pPr>
        <w:numPr>
          <w:ilvl w:val="0"/>
          <w:numId w:val="5"/>
        </w:numPr>
        <w:spacing w:line="360" w:lineRule="auto"/>
        <w:jc w:val="both"/>
        <w:rPr>
          <w:bCs/>
          <w:color w:val="17365D" w:themeColor="text2" w:themeShade="BF"/>
          <w:lang w:val="sv-SE"/>
        </w:rPr>
      </w:pPr>
      <w:r w:rsidRPr="001251B0">
        <w:rPr>
          <w:bCs/>
          <w:color w:val="17365D" w:themeColor="text2" w:themeShade="BF"/>
          <w:lang w:val="sv-SE"/>
        </w:rPr>
        <w:t>pemilihan program dan penilaian investasi,</w:t>
      </w:r>
    </w:p>
    <w:p w:rsidR="0000287A" w:rsidRPr="001251B0" w:rsidRDefault="0000287A" w:rsidP="0000287A">
      <w:pPr>
        <w:numPr>
          <w:ilvl w:val="0"/>
          <w:numId w:val="5"/>
        </w:numPr>
        <w:spacing w:line="360" w:lineRule="auto"/>
        <w:jc w:val="both"/>
        <w:rPr>
          <w:bCs/>
          <w:color w:val="17365D" w:themeColor="text2" w:themeShade="BF"/>
          <w:lang w:val="sv-SE"/>
        </w:rPr>
      </w:pPr>
      <w:r w:rsidRPr="001251B0">
        <w:rPr>
          <w:bCs/>
          <w:color w:val="17365D" w:themeColor="text2" w:themeShade="BF"/>
          <w:lang w:val="sv-SE"/>
        </w:rPr>
        <w:t>penentuan indikator kinerja sektor publik,</w:t>
      </w:r>
    </w:p>
    <w:p w:rsidR="0000287A" w:rsidRPr="001251B0" w:rsidRDefault="0000287A" w:rsidP="0000287A">
      <w:pPr>
        <w:numPr>
          <w:ilvl w:val="0"/>
          <w:numId w:val="5"/>
        </w:numPr>
        <w:spacing w:line="360" w:lineRule="auto"/>
        <w:jc w:val="both"/>
        <w:rPr>
          <w:bCs/>
          <w:color w:val="17365D" w:themeColor="text2" w:themeShade="BF"/>
          <w:lang w:val="sv-SE"/>
        </w:rPr>
      </w:pPr>
      <w:r w:rsidRPr="001251B0">
        <w:rPr>
          <w:bCs/>
          <w:color w:val="17365D" w:themeColor="text2" w:themeShade="BF"/>
          <w:lang w:val="sv-SE"/>
        </w:rPr>
        <w:t>pembuatan laporan keuangan, yg merupakan bagian penting dari proses akuntabilitas publik.</w:t>
      </w:r>
    </w:p>
    <w:p w:rsidR="0000287A" w:rsidRPr="001251B0" w:rsidRDefault="0000287A" w:rsidP="0000287A">
      <w:pPr>
        <w:spacing w:line="360" w:lineRule="auto"/>
        <w:ind w:left="360"/>
        <w:jc w:val="both"/>
        <w:rPr>
          <w:bCs/>
          <w:color w:val="17365D" w:themeColor="text2" w:themeShade="BF"/>
          <w:lang w:val="sv-SE"/>
        </w:rPr>
      </w:pPr>
    </w:p>
    <w:p w:rsidR="0000287A" w:rsidRPr="001251B0" w:rsidRDefault="0000287A" w:rsidP="0000287A">
      <w:pPr>
        <w:spacing w:line="360" w:lineRule="auto"/>
        <w:jc w:val="both"/>
        <w:rPr>
          <w:b/>
          <w:color w:val="17365D" w:themeColor="text2" w:themeShade="BF"/>
          <w:lang w:val="sv-SE"/>
        </w:rPr>
      </w:pPr>
      <w:r w:rsidRPr="001251B0">
        <w:rPr>
          <w:b/>
          <w:color w:val="17365D" w:themeColor="text2" w:themeShade="BF"/>
          <w:lang w:val="sv-SE"/>
        </w:rPr>
        <w:t>5.   Perkembangan Akuntansi Sektor Publik,</w:t>
      </w:r>
    </w:p>
    <w:p w:rsidR="0000287A" w:rsidRPr="001251B0" w:rsidRDefault="0000287A" w:rsidP="0000287A">
      <w:pPr>
        <w:spacing w:line="360" w:lineRule="auto"/>
        <w:ind w:left="360" w:hanging="360"/>
        <w:jc w:val="both"/>
        <w:rPr>
          <w:bCs/>
          <w:color w:val="17365D" w:themeColor="text2" w:themeShade="BF"/>
          <w:lang w:val="sv-SE"/>
        </w:rPr>
      </w:pPr>
      <w:r w:rsidRPr="001251B0">
        <w:rPr>
          <w:bCs/>
          <w:color w:val="17365D" w:themeColor="text2" w:themeShade="BF"/>
          <w:lang w:val="sv-SE"/>
        </w:rPr>
        <w:t xml:space="preserve">              Istilah sektor publik, dipakai pertama kali tahun 1952, yang dikaitkan dengan manajemen ekonomi mikro dengan pelaksana pembangunan.</w:t>
      </w:r>
    </w:p>
    <w:p w:rsidR="0000287A" w:rsidRPr="001251B0" w:rsidRDefault="0000287A" w:rsidP="0000287A">
      <w:pPr>
        <w:spacing w:line="360" w:lineRule="auto"/>
        <w:ind w:left="360" w:hanging="360"/>
        <w:jc w:val="both"/>
        <w:rPr>
          <w:bCs/>
          <w:color w:val="17365D" w:themeColor="text2" w:themeShade="BF"/>
          <w:lang w:val="sv-SE"/>
        </w:rPr>
      </w:pPr>
      <w:r w:rsidRPr="001251B0">
        <w:rPr>
          <w:bCs/>
          <w:color w:val="17365D" w:themeColor="text2" w:themeShade="BF"/>
          <w:lang w:val="sv-SE"/>
        </w:rPr>
        <w:t xml:space="preserve">      Tahun 1970 dikritik, dengan mempertanyakan peran sektor publik ?</w:t>
      </w:r>
    </w:p>
    <w:p w:rsidR="0000287A" w:rsidRPr="001251B0" w:rsidRDefault="0000287A" w:rsidP="0000287A">
      <w:pPr>
        <w:spacing w:line="360" w:lineRule="auto"/>
        <w:ind w:left="360" w:hanging="360"/>
        <w:jc w:val="both"/>
        <w:rPr>
          <w:bCs/>
          <w:color w:val="17365D" w:themeColor="text2" w:themeShade="BF"/>
          <w:lang w:val="sv-SE"/>
        </w:rPr>
      </w:pPr>
      <w:r w:rsidRPr="001251B0">
        <w:rPr>
          <w:bCs/>
          <w:color w:val="17365D" w:themeColor="text2" w:themeShade="BF"/>
          <w:lang w:val="sv-SE"/>
        </w:rPr>
        <w:t xml:space="preserve">      Tahun 1980an terjadi reformasi sektor publik yang dilakukan dinegara-negara industri maju sebagai jawaban atas berbagai kritikan.</w:t>
      </w:r>
    </w:p>
    <w:p w:rsidR="0000287A" w:rsidRPr="001251B0" w:rsidRDefault="0000287A" w:rsidP="0000287A">
      <w:pPr>
        <w:spacing w:line="360" w:lineRule="auto"/>
        <w:ind w:left="360" w:hanging="360"/>
        <w:jc w:val="both"/>
        <w:rPr>
          <w:bCs/>
          <w:color w:val="17365D" w:themeColor="text2" w:themeShade="BF"/>
          <w:lang w:val="sv-SE"/>
        </w:rPr>
      </w:pPr>
      <w:r w:rsidRPr="001251B0">
        <w:rPr>
          <w:bCs/>
          <w:color w:val="17365D" w:themeColor="text2" w:themeShade="BF"/>
          <w:lang w:val="sv-SE"/>
        </w:rPr>
        <w:t xml:space="preserve">      Kemudian PSA berkembang pesat sejak dua dasawarsa terakhir, yaitu munculnya ”Akuntabilitas publik”, </w:t>
      </w:r>
      <w:r w:rsidRPr="001251B0">
        <w:rPr>
          <w:bCs/>
          <w:i/>
          <w:color w:val="17365D" w:themeColor="text2" w:themeShade="BF"/>
          <w:lang w:val="sv-SE"/>
        </w:rPr>
        <w:t>value of money, privatisasi</w:t>
      </w:r>
      <w:r w:rsidRPr="001251B0">
        <w:rPr>
          <w:bCs/>
          <w:color w:val="17365D" w:themeColor="text2" w:themeShade="BF"/>
          <w:lang w:val="sv-SE"/>
        </w:rPr>
        <w:t xml:space="preserve"> dan GPG </w:t>
      </w:r>
      <w:r w:rsidRPr="001251B0">
        <w:rPr>
          <w:bCs/>
          <w:i/>
          <w:iCs/>
          <w:color w:val="17365D" w:themeColor="text2" w:themeShade="BF"/>
          <w:lang w:val="sv-SE"/>
        </w:rPr>
        <w:t>(good public governance).</w:t>
      </w:r>
    </w:p>
    <w:p w:rsidR="0000287A" w:rsidRPr="001251B0" w:rsidRDefault="0000287A" w:rsidP="0000287A">
      <w:pPr>
        <w:spacing w:line="360" w:lineRule="auto"/>
        <w:ind w:left="360" w:hanging="360"/>
        <w:jc w:val="both"/>
        <w:rPr>
          <w:bCs/>
          <w:color w:val="17365D" w:themeColor="text2" w:themeShade="BF"/>
        </w:rPr>
      </w:pPr>
      <w:r w:rsidRPr="001251B0">
        <w:rPr>
          <w:bCs/>
          <w:color w:val="17365D" w:themeColor="text2" w:themeShade="BF"/>
          <w:lang w:val="sv-SE"/>
        </w:rPr>
        <w:t xml:space="preserve">             </w:t>
      </w:r>
      <w:r w:rsidRPr="001251B0">
        <w:rPr>
          <w:bCs/>
          <w:i/>
          <w:color w:val="17365D" w:themeColor="text2" w:themeShade="BF"/>
        </w:rPr>
        <w:t xml:space="preserve">Governance </w:t>
      </w:r>
      <w:r w:rsidRPr="001251B0">
        <w:rPr>
          <w:bCs/>
          <w:color w:val="17365D" w:themeColor="text2" w:themeShade="BF"/>
        </w:rPr>
        <w:t>diartikan sebagai cara kelola urusan publik.</w:t>
      </w:r>
    </w:p>
    <w:p w:rsidR="0000287A" w:rsidRPr="001251B0" w:rsidRDefault="0000287A" w:rsidP="0000287A">
      <w:pPr>
        <w:spacing w:line="360" w:lineRule="auto"/>
        <w:ind w:left="360" w:hanging="360"/>
        <w:jc w:val="both"/>
        <w:rPr>
          <w:bCs/>
          <w:i/>
          <w:iCs/>
          <w:color w:val="17365D" w:themeColor="text2" w:themeShade="BF"/>
        </w:rPr>
      </w:pPr>
      <w:r w:rsidRPr="001251B0">
        <w:rPr>
          <w:bCs/>
          <w:color w:val="17365D" w:themeColor="text2" w:themeShade="BF"/>
        </w:rPr>
        <w:t xml:space="preserve">     World Bank, mendefinisikan :  sebagai  </w:t>
      </w:r>
      <w:r w:rsidRPr="001251B0">
        <w:rPr>
          <w:bCs/>
          <w:i/>
          <w:iCs/>
          <w:color w:val="17365D" w:themeColor="text2" w:themeShade="BF"/>
        </w:rPr>
        <w:t xml:space="preserve">”the way state power is used in managing economic and social resources for development of society”.  </w:t>
      </w:r>
    </w:p>
    <w:p w:rsidR="0000287A" w:rsidRPr="001251B0" w:rsidRDefault="0000287A" w:rsidP="0000287A">
      <w:pPr>
        <w:spacing w:line="360" w:lineRule="auto"/>
        <w:ind w:left="360" w:hanging="360"/>
        <w:jc w:val="both"/>
        <w:rPr>
          <w:bCs/>
          <w:i/>
          <w:iCs/>
          <w:color w:val="17365D" w:themeColor="text2" w:themeShade="BF"/>
        </w:rPr>
      </w:pPr>
      <w:r w:rsidRPr="001251B0">
        <w:rPr>
          <w:bCs/>
          <w:color w:val="17365D" w:themeColor="text2" w:themeShade="BF"/>
        </w:rPr>
        <w:t xml:space="preserve">      </w:t>
      </w:r>
      <w:r w:rsidRPr="001251B0">
        <w:rPr>
          <w:bCs/>
          <w:i/>
          <w:color w:val="17365D" w:themeColor="text2" w:themeShade="BF"/>
        </w:rPr>
        <w:t>United Nation Development Program (UNDP</w:t>
      </w:r>
      <w:r w:rsidRPr="001251B0">
        <w:rPr>
          <w:bCs/>
          <w:color w:val="17365D" w:themeColor="text2" w:themeShade="BF"/>
        </w:rPr>
        <w:t xml:space="preserve">), mendefinisikan: akuntabilitas public sebagai </w:t>
      </w:r>
      <w:r w:rsidRPr="001251B0">
        <w:rPr>
          <w:bCs/>
          <w:i/>
          <w:iCs/>
          <w:color w:val="17365D" w:themeColor="text2" w:themeShade="BF"/>
        </w:rPr>
        <w:t>“the exercise of political, economic, and administrative authority to manage a nation’s  affair at all levels”.</w:t>
      </w:r>
    </w:p>
    <w:p w:rsidR="0000287A" w:rsidRPr="001251B0" w:rsidRDefault="0000287A" w:rsidP="0000287A">
      <w:pPr>
        <w:spacing w:line="360" w:lineRule="auto"/>
        <w:ind w:left="360" w:hanging="360"/>
        <w:jc w:val="both"/>
        <w:rPr>
          <w:bCs/>
          <w:color w:val="17365D" w:themeColor="text2" w:themeShade="BF"/>
        </w:rPr>
      </w:pPr>
      <w:r w:rsidRPr="001251B0">
        <w:rPr>
          <w:bCs/>
          <w:color w:val="17365D" w:themeColor="text2" w:themeShade="BF"/>
        </w:rPr>
        <w:t xml:space="preserve">             Dalam hal ini World Bank lebih menekankan pada cara pemerintah mengelola sumberdaya sosial dan ekonomi untuk kepentingan pembangunan masyarakat ;</w:t>
      </w:r>
    </w:p>
    <w:p w:rsidR="0000287A" w:rsidRPr="001251B0" w:rsidRDefault="0000287A" w:rsidP="0000287A">
      <w:pPr>
        <w:spacing w:line="360" w:lineRule="auto"/>
        <w:ind w:left="360" w:hanging="360"/>
        <w:jc w:val="both"/>
        <w:rPr>
          <w:bCs/>
          <w:color w:val="17365D" w:themeColor="text2" w:themeShade="BF"/>
        </w:rPr>
      </w:pPr>
      <w:r w:rsidRPr="001251B0">
        <w:rPr>
          <w:bCs/>
          <w:color w:val="17365D" w:themeColor="text2" w:themeShade="BF"/>
        </w:rPr>
        <w:t xml:space="preserve">      Sedangkan UNDP lebih menekankan pada aspek politik, ekonomi dan administrative dalam pengelolaan Negara.</w:t>
      </w:r>
    </w:p>
    <w:p w:rsidR="0000287A" w:rsidRPr="001251B0" w:rsidRDefault="0000287A" w:rsidP="0000287A">
      <w:pPr>
        <w:spacing w:line="360" w:lineRule="auto"/>
        <w:jc w:val="both"/>
        <w:rPr>
          <w:bCs/>
          <w:color w:val="17365D" w:themeColor="text2" w:themeShade="BF"/>
          <w:lang w:val="sv-SE"/>
        </w:rPr>
      </w:pPr>
      <w:r w:rsidRPr="001251B0">
        <w:rPr>
          <w:bCs/>
          <w:color w:val="17365D" w:themeColor="text2" w:themeShade="BF"/>
        </w:rPr>
        <w:t xml:space="preserve">      </w:t>
      </w:r>
      <w:r w:rsidRPr="001251B0">
        <w:rPr>
          <w:bCs/>
          <w:color w:val="17365D" w:themeColor="text2" w:themeShade="BF"/>
          <w:lang w:val="sv-SE"/>
        </w:rPr>
        <w:t xml:space="preserve">Karakteristik </w:t>
      </w:r>
      <w:r w:rsidRPr="001251B0">
        <w:rPr>
          <w:bCs/>
          <w:i/>
          <w:color w:val="17365D" w:themeColor="text2" w:themeShade="BF"/>
          <w:lang w:val="sv-SE"/>
        </w:rPr>
        <w:t>”Good Governance</w:t>
      </w:r>
      <w:r w:rsidRPr="001251B0">
        <w:rPr>
          <w:bCs/>
          <w:color w:val="17365D" w:themeColor="text2" w:themeShade="BF"/>
          <w:lang w:val="sv-SE"/>
        </w:rPr>
        <w:t>” menurut UNDP, al  :</w:t>
      </w:r>
    </w:p>
    <w:p w:rsidR="0000287A" w:rsidRPr="001251B0" w:rsidRDefault="0000287A" w:rsidP="0000287A">
      <w:pPr>
        <w:numPr>
          <w:ilvl w:val="1"/>
          <w:numId w:val="3"/>
        </w:numPr>
        <w:spacing w:line="360" w:lineRule="auto"/>
        <w:jc w:val="both"/>
        <w:rPr>
          <w:bCs/>
          <w:i/>
          <w:iCs/>
          <w:color w:val="17365D" w:themeColor="text2" w:themeShade="BF"/>
          <w:lang w:val="sv-SE"/>
        </w:rPr>
      </w:pPr>
      <w:r w:rsidRPr="001251B0">
        <w:rPr>
          <w:bCs/>
          <w:i/>
          <w:iCs/>
          <w:color w:val="17365D" w:themeColor="text2" w:themeShade="BF"/>
          <w:lang w:val="sv-SE"/>
        </w:rPr>
        <w:t>Paticipation,</w:t>
      </w:r>
    </w:p>
    <w:p w:rsidR="0000287A" w:rsidRPr="001251B0" w:rsidRDefault="0000287A" w:rsidP="0000287A">
      <w:pPr>
        <w:numPr>
          <w:ilvl w:val="1"/>
          <w:numId w:val="3"/>
        </w:numPr>
        <w:spacing w:line="360" w:lineRule="auto"/>
        <w:jc w:val="both"/>
        <w:rPr>
          <w:bCs/>
          <w:i/>
          <w:iCs/>
          <w:color w:val="17365D" w:themeColor="text2" w:themeShade="BF"/>
          <w:lang w:val="sv-SE"/>
        </w:rPr>
      </w:pPr>
      <w:r w:rsidRPr="001251B0">
        <w:rPr>
          <w:bCs/>
          <w:i/>
          <w:iCs/>
          <w:color w:val="17365D" w:themeColor="text2" w:themeShade="BF"/>
          <w:lang w:val="sv-SE"/>
        </w:rPr>
        <w:t>Rule of low,</w:t>
      </w:r>
    </w:p>
    <w:p w:rsidR="0000287A" w:rsidRPr="001251B0" w:rsidRDefault="0000287A" w:rsidP="0000287A">
      <w:pPr>
        <w:numPr>
          <w:ilvl w:val="1"/>
          <w:numId w:val="3"/>
        </w:numPr>
        <w:spacing w:line="360" w:lineRule="auto"/>
        <w:jc w:val="both"/>
        <w:rPr>
          <w:bCs/>
          <w:i/>
          <w:iCs/>
          <w:color w:val="17365D" w:themeColor="text2" w:themeShade="BF"/>
          <w:lang w:val="sv-SE"/>
        </w:rPr>
      </w:pPr>
      <w:r w:rsidRPr="001251B0">
        <w:rPr>
          <w:bCs/>
          <w:i/>
          <w:iCs/>
          <w:color w:val="17365D" w:themeColor="text2" w:themeShade="BF"/>
          <w:lang w:val="sv-SE"/>
        </w:rPr>
        <w:t>Transparency,</w:t>
      </w:r>
    </w:p>
    <w:p w:rsidR="0000287A" w:rsidRPr="001251B0" w:rsidRDefault="0000287A" w:rsidP="0000287A">
      <w:pPr>
        <w:numPr>
          <w:ilvl w:val="1"/>
          <w:numId w:val="3"/>
        </w:numPr>
        <w:spacing w:line="360" w:lineRule="auto"/>
        <w:jc w:val="both"/>
        <w:rPr>
          <w:bCs/>
          <w:i/>
          <w:iCs/>
          <w:color w:val="17365D" w:themeColor="text2" w:themeShade="BF"/>
          <w:lang w:val="sv-SE"/>
        </w:rPr>
      </w:pPr>
      <w:r w:rsidRPr="001251B0">
        <w:rPr>
          <w:bCs/>
          <w:i/>
          <w:iCs/>
          <w:color w:val="17365D" w:themeColor="text2" w:themeShade="BF"/>
          <w:lang w:val="sv-SE"/>
        </w:rPr>
        <w:t>Responsiveness,</w:t>
      </w:r>
    </w:p>
    <w:p w:rsidR="0000287A" w:rsidRPr="001251B0" w:rsidRDefault="0000287A" w:rsidP="0000287A">
      <w:pPr>
        <w:numPr>
          <w:ilvl w:val="1"/>
          <w:numId w:val="3"/>
        </w:numPr>
        <w:spacing w:line="360" w:lineRule="auto"/>
        <w:jc w:val="both"/>
        <w:rPr>
          <w:bCs/>
          <w:i/>
          <w:iCs/>
          <w:color w:val="17365D" w:themeColor="text2" w:themeShade="BF"/>
          <w:lang w:val="sv-SE"/>
        </w:rPr>
      </w:pPr>
      <w:r w:rsidRPr="001251B0">
        <w:rPr>
          <w:bCs/>
          <w:i/>
          <w:iCs/>
          <w:color w:val="17365D" w:themeColor="text2" w:themeShade="BF"/>
          <w:lang w:val="sv-SE"/>
        </w:rPr>
        <w:t>Consensus orientation,</w:t>
      </w:r>
    </w:p>
    <w:p w:rsidR="0000287A" w:rsidRPr="001251B0" w:rsidRDefault="0000287A" w:rsidP="0000287A">
      <w:pPr>
        <w:numPr>
          <w:ilvl w:val="1"/>
          <w:numId w:val="3"/>
        </w:numPr>
        <w:spacing w:line="360" w:lineRule="auto"/>
        <w:jc w:val="both"/>
        <w:rPr>
          <w:bCs/>
          <w:i/>
          <w:iCs/>
          <w:color w:val="17365D" w:themeColor="text2" w:themeShade="BF"/>
          <w:lang w:val="sv-SE"/>
        </w:rPr>
      </w:pPr>
      <w:r w:rsidRPr="001251B0">
        <w:rPr>
          <w:bCs/>
          <w:i/>
          <w:iCs/>
          <w:color w:val="17365D" w:themeColor="text2" w:themeShade="BF"/>
          <w:lang w:val="sv-SE"/>
        </w:rPr>
        <w:t>Equity,</w:t>
      </w:r>
    </w:p>
    <w:p w:rsidR="0000287A" w:rsidRPr="001251B0" w:rsidRDefault="0000287A" w:rsidP="0000287A">
      <w:pPr>
        <w:numPr>
          <w:ilvl w:val="1"/>
          <w:numId w:val="3"/>
        </w:numPr>
        <w:spacing w:line="360" w:lineRule="auto"/>
        <w:jc w:val="both"/>
        <w:rPr>
          <w:bCs/>
          <w:i/>
          <w:iCs/>
          <w:color w:val="17365D" w:themeColor="text2" w:themeShade="BF"/>
          <w:lang w:val="sv-SE"/>
        </w:rPr>
      </w:pPr>
      <w:r w:rsidRPr="001251B0">
        <w:rPr>
          <w:bCs/>
          <w:i/>
          <w:iCs/>
          <w:color w:val="17365D" w:themeColor="text2" w:themeShade="BF"/>
          <w:lang w:val="sv-SE"/>
        </w:rPr>
        <w:t>Efficiency and effectiveness,</w:t>
      </w:r>
    </w:p>
    <w:p w:rsidR="0000287A" w:rsidRPr="001251B0" w:rsidRDefault="0000287A" w:rsidP="0000287A">
      <w:pPr>
        <w:numPr>
          <w:ilvl w:val="1"/>
          <w:numId w:val="3"/>
        </w:numPr>
        <w:spacing w:line="360" w:lineRule="auto"/>
        <w:jc w:val="both"/>
        <w:rPr>
          <w:bCs/>
          <w:i/>
          <w:iCs/>
          <w:color w:val="17365D" w:themeColor="text2" w:themeShade="BF"/>
          <w:lang w:val="sv-SE"/>
        </w:rPr>
      </w:pPr>
      <w:r w:rsidRPr="001251B0">
        <w:rPr>
          <w:bCs/>
          <w:i/>
          <w:iCs/>
          <w:color w:val="17365D" w:themeColor="text2" w:themeShade="BF"/>
          <w:lang w:val="sv-SE"/>
        </w:rPr>
        <w:t>Accountability,</w:t>
      </w:r>
    </w:p>
    <w:p w:rsidR="0000287A" w:rsidRPr="001251B0" w:rsidRDefault="0000287A" w:rsidP="0000287A">
      <w:pPr>
        <w:numPr>
          <w:ilvl w:val="1"/>
          <w:numId w:val="3"/>
        </w:numPr>
        <w:spacing w:line="360" w:lineRule="auto"/>
        <w:jc w:val="both"/>
        <w:rPr>
          <w:bCs/>
          <w:i/>
          <w:iCs/>
          <w:color w:val="17365D" w:themeColor="text2" w:themeShade="BF"/>
          <w:lang w:val="sv-SE"/>
        </w:rPr>
      </w:pPr>
      <w:r w:rsidRPr="001251B0">
        <w:rPr>
          <w:bCs/>
          <w:i/>
          <w:iCs/>
          <w:color w:val="17365D" w:themeColor="text2" w:themeShade="BF"/>
          <w:lang w:val="sv-SE"/>
        </w:rPr>
        <w:t>Strategic vision.</w:t>
      </w:r>
    </w:p>
    <w:p w:rsidR="0000287A" w:rsidRPr="001251B0" w:rsidRDefault="0000287A" w:rsidP="0000287A">
      <w:pPr>
        <w:spacing w:line="360" w:lineRule="auto"/>
        <w:ind w:left="360" w:hanging="360"/>
        <w:jc w:val="both"/>
        <w:rPr>
          <w:bCs/>
          <w:color w:val="17365D" w:themeColor="text2" w:themeShade="BF"/>
          <w:lang w:val="sv-SE"/>
        </w:rPr>
      </w:pPr>
      <w:r w:rsidRPr="001251B0">
        <w:rPr>
          <w:bCs/>
          <w:color w:val="17365D" w:themeColor="text2" w:themeShade="BF"/>
          <w:lang w:val="sv-SE"/>
        </w:rPr>
        <w:t xml:space="preserve">             Dari 9 kharakteristik tersebut, sekurangnya ada tiga hal yang dapat diperankan oleh akuntansi sektor publik,  yaitu :</w:t>
      </w:r>
    </w:p>
    <w:p w:rsidR="0000287A" w:rsidRPr="001251B0" w:rsidRDefault="0000287A" w:rsidP="0000287A">
      <w:pPr>
        <w:spacing w:line="360" w:lineRule="auto"/>
        <w:jc w:val="both"/>
        <w:rPr>
          <w:bCs/>
          <w:color w:val="17365D" w:themeColor="text2" w:themeShade="BF"/>
        </w:rPr>
      </w:pPr>
      <w:r w:rsidRPr="001251B0">
        <w:rPr>
          <w:bCs/>
          <w:color w:val="17365D" w:themeColor="text2" w:themeShade="BF"/>
          <w:lang w:val="sv-SE"/>
        </w:rPr>
        <w:t xml:space="preserve">      </w:t>
      </w:r>
      <w:r w:rsidRPr="001251B0">
        <w:rPr>
          <w:bCs/>
          <w:color w:val="17365D" w:themeColor="text2" w:themeShade="BF"/>
        </w:rPr>
        <w:t xml:space="preserve">a)  penciptaan transparansi, </w:t>
      </w:r>
    </w:p>
    <w:p w:rsidR="0000287A" w:rsidRPr="001251B0" w:rsidRDefault="0000287A" w:rsidP="0000287A">
      <w:pPr>
        <w:spacing w:line="360" w:lineRule="auto"/>
        <w:ind w:left="360"/>
        <w:jc w:val="both"/>
        <w:rPr>
          <w:bCs/>
          <w:color w:val="17365D" w:themeColor="text2" w:themeShade="BF"/>
        </w:rPr>
      </w:pPr>
      <w:r w:rsidRPr="001251B0">
        <w:rPr>
          <w:bCs/>
          <w:color w:val="17365D" w:themeColor="text2" w:themeShade="BF"/>
        </w:rPr>
        <w:t>b)  akuntabilitas publik,</w:t>
      </w:r>
    </w:p>
    <w:p w:rsidR="0000287A" w:rsidRPr="001251B0" w:rsidRDefault="0000287A" w:rsidP="0000287A">
      <w:pPr>
        <w:spacing w:line="360" w:lineRule="auto"/>
        <w:ind w:left="360"/>
        <w:jc w:val="both"/>
        <w:rPr>
          <w:bCs/>
          <w:i/>
          <w:iCs/>
          <w:color w:val="17365D" w:themeColor="text2" w:themeShade="BF"/>
        </w:rPr>
      </w:pPr>
      <w:r w:rsidRPr="001251B0">
        <w:rPr>
          <w:bCs/>
          <w:i/>
          <w:iCs/>
          <w:color w:val="17365D" w:themeColor="text2" w:themeShade="BF"/>
        </w:rPr>
        <w:t>c)  value of money  (economy, efficiency and effectiveness).</w:t>
      </w:r>
    </w:p>
    <w:p w:rsidR="0000287A" w:rsidRPr="001251B0" w:rsidRDefault="0000287A" w:rsidP="0000287A">
      <w:pPr>
        <w:spacing w:line="360" w:lineRule="auto"/>
        <w:ind w:left="360" w:hanging="360"/>
        <w:jc w:val="both"/>
        <w:rPr>
          <w:bCs/>
          <w:i/>
          <w:iCs/>
          <w:color w:val="17365D" w:themeColor="text2" w:themeShade="BF"/>
        </w:rPr>
      </w:pPr>
      <w:r w:rsidRPr="001251B0">
        <w:rPr>
          <w:bCs/>
          <w:color w:val="17365D" w:themeColor="text2" w:themeShade="BF"/>
        </w:rPr>
        <w:t xml:space="preserve">              Untuk mewujudkan </w:t>
      </w:r>
      <w:r w:rsidRPr="001251B0">
        <w:rPr>
          <w:bCs/>
          <w:i/>
          <w:iCs/>
          <w:color w:val="17365D" w:themeColor="text2" w:themeShade="BF"/>
        </w:rPr>
        <w:t>Good Governance</w:t>
      </w:r>
      <w:r w:rsidRPr="001251B0">
        <w:rPr>
          <w:bCs/>
          <w:color w:val="17365D" w:themeColor="text2" w:themeShade="BF"/>
        </w:rPr>
        <w:t xml:space="preserve"> diperlukan reformasi kelembagaan </w:t>
      </w:r>
      <w:r w:rsidRPr="001251B0">
        <w:rPr>
          <w:bCs/>
          <w:i/>
          <w:iCs/>
          <w:color w:val="17365D" w:themeColor="text2" w:themeShade="BF"/>
        </w:rPr>
        <w:t>(institutional reform)</w:t>
      </w:r>
      <w:r w:rsidRPr="001251B0">
        <w:rPr>
          <w:bCs/>
          <w:color w:val="17365D" w:themeColor="text2" w:themeShade="BF"/>
        </w:rPr>
        <w:t xml:space="preserve"> dan rformasi manajemen public </w:t>
      </w:r>
      <w:r w:rsidRPr="001251B0">
        <w:rPr>
          <w:bCs/>
          <w:i/>
          <w:iCs/>
          <w:color w:val="17365D" w:themeColor="text2" w:themeShade="BF"/>
        </w:rPr>
        <w:t xml:space="preserve">(public management reform). </w:t>
      </w:r>
    </w:p>
    <w:p w:rsidR="0000287A" w:rsidRPr="001251B0" w:rsidRDefault="0000287A" w:rsidP="0000287A">
      <w:pPr>
        <w:spacing w:line="360" w:lineRule="auto"/>
        <w:ind w:left="360" w:hanging="360"/>
        <w:jc w:val="both"/>
        <w:rPr>
          <w:bCs/>
          <w:color w:val="17365D" w:themeColor="text2" w:themeShade="BF"/>
        </w:rPr>
      </w:pPr>
      <w:r w:rsidRPr="001251B0">
        <w:rPr>
          <w:bCs/>
          <w:color w:val="17365D" w:themeColor="text2" w:themeShade="BF"/>
        </w:rPr>
        <w:t xml:space="preserve">      Dalam hal pengelolaan keuangan daerah, diperlukan rangkaian reformasi utama pada </w:t>
      </w:r>
    </w:p>
    <w:p w:rsidR="0000287A" w:rsidRPr="001251B0" w:rsidRDefault="0000287A" w:rsidP="0000287A">
      <w:pPr>
        <w:numPr>
          <w:ilvl w:val="0"/>
          <w:numId w:val="6"/>
        </w:numPr>
        <w:spacing w:line="360" w:lineRule="auto"/>
        <w:jc w:val="both"/>
        <w:rPr>
          <w:bCs/>
          <w:color w:val="17365D" w:themeColor="text2" w:themeShade="BF"/>
          <w:lang w:val="sv-SE"/>
        </w:rPr>
      </w:pPr>
      <w:r w:rsidRPr="001251B0">
        <w:rPr>
          <w:bCs/>
          <w:color w:val="17365D" w:themeColor="text2" w:themeShade="BF"/>
          <w:lang w:val="sv-SE"/>
        </w:rPr>
        <w:t>Reformasi sistim anggaran  (</w:t>
      </w:r>
      <w:r w:rsidRPr="001251B0">
        <w:rPr>
          <w:bCs/>
          <w:i/>
          <w:iCs/>
          <w:color w:val="17365D" w:themeColor="text2" w:themeShade="BF"/>
          <w:lang w:val="sv-SE"/>
        </w:rPr>
        <w:t>budgeting reform),</w:t>
      </w:r>
    </w:p>
    <w:p w:rsidR="0000287A" w:rsidRPr="001251B0" w:rsidRDefault="0000287A" w:rsidP="0000287A">
      <w:pPr>
        <w:numPr>
          <w:ilvl w:val="0"/>
          <w:numId w:val="6"/>
        </w:numPr>
        <w:spacing w:line="360" w:lineRule="auto"/>
        <w:jc w:val="both"/>
        <w:rPr>
          <w:bCs/>
          <w:color w:val="17365D" w:themeColor="text2" w:themeShade="BF"/>
        </w:rPr>
      </w:pPr>
      <w:r w:rsidRPr="001251B0">
        <w:rPr>
          <w:bCs/>
          <w:color w:val="17365D" w:themeColor="text2" w:themeShade="BF"/>
        </w:rPr>
        <w:t xml:space="preserve">Reformasi sistim akuntansi  </w:t>
      </w:r>
      <w:r w:rsidRPr="001251B0">
        <w:rPr>
          <w:bCs/>
          <w:i/>
          <w:iCs/>
          <w:color w:val="17365D" w:themeColor="text2" w:themeShade="BF"/>
        </w:rPr>
        <w:t>(accounting reform),</w:t>
      </w:r>
    </w:p>
    <w:p w:rsidR="0000287A" w:rsidRPr="001251B0" w:rsidRDefault="0000287A" w:rsidP="0000287A">
      <w:pPr>
        <w:numPr>
          <w:ilvl w:val="0"/>
          <w:numId w:val="6"/>
        </w:numPr>
        <w:spacing w:line="360" w:lineRule="auto"/>
        <w:jc w:val="both"/>
        <w:rPr>
          <w:bCs/>
          <w:color w:val="17365D" w:themeColor="text2" w:themeShade="BF"/>
          <w:lang w:val="nl-NL"/>
        </w:rPr>
      </w:pPr>
      <w:r w:rsidRPr="001251B0">
        <w:rPr>
          <w:bCs/>
          <w:color w:val="17365D" w:themeColor="text2" w:themeShade="BF"/>
          <w:lang w:val="nl-NL"/>
        </w:rPr>
        <w:t xml:space="preserve">Reformasi sistim pemeriksaan </w:t>
      </w:r>
      <w:r w:rsidRPr="001251B0">
        <w:rPr>
          <w:bCs/>
          <w:i/>
          <w:iCs/>
          <w:color w:val="17365D" w:themeColor="text2" w:themeShade="BF"/>
          <w:lang w:val="nl-NL"/>
        </w:rPr>
        <w:t>(audit reform),</w:t>
      </w:r>
      <w:r w:rsidRPr="001251B0">
        <w:rPr>
          <w:bCs/>
          <w:color w:val="17365D" w:themeColor="text2" w:themeShade="BF"/>
          <w:lang w:val="nl-NL"/>
        </w:rPr>
        <w:t xml:space="preserve"> dan</w:t>
      </w:r>
    </w:p>
    <w:p w:rsidR="0000287A" w:rsidRPr="001251B0" w:rsidRDefault="0000287A" w:rsidP="0000287A">
      <w:pPr>
        <w:numPr>
          <w:ilvl w:val="0"/>
          <w:numId w:val="6"/>
        </w:numPr>
        <w:spacing w:line="360" w:lineRule="auto"/>
        <w:jc w:val="both"/>
        <w:rPr>
          <w:bCs/>
          <w:i/>
          <w:iCs/>
          <w:color w:val="17365D" w:themeColor="text2" w:themeShade="BF"/>
        </w:rPr>
      </w:pPr>
      <w:r w:rsidRPr="001251B0">
        <w:rPr>
          <w:bCs/>
          <w:color w:val="17365D" w:themeColor="text2" w:themeShade="BF"/>
        </w:rPr>
        <w:t xml:space="preserve">Reformasi system Manajemen Keuangan Daerah </w:t>
      </w:r>
      <w:r w:rsidRPr="001251B0">
        <w:rPr>
          <w:bCs/>
          <w:i/>
          <w:iCs/>
          <w:color w:val="17365D" w:themeColor="text2" w:themeShade="BF"/>
        </w:rPr>
        <w:t>(financial management reform).</w:t>
      </w:r>
    </w:p>
    <w:p w:rsidR="0000287A" w:rsidRPr="001251B0" w:rsidRDefault="0000287A" w:rsidP="0000287A">
      <w:pPr>
        <w:spacing w:line="360" w:lineRule="auto"/>
        <w:ind w:left="360" w:hanging="360"/>
        <w:jc w:val="both"/>
        <w:rPr>
          <w:bCs/>
          <w:color w:val="17365D" w:themeColor="text2" w:themeShade="BF"/>
        </w:rPr>
      </w:pPr>
      <w:r w:rsidRPr="001251B0">
        <w:rPr>
          <w:bCs/>
          <w:color w:val="17365D" w:themeColor="text2" w:themeShade="BF"/>
        </w:rPr>
        <w:t xml:space="preserve">             Tuntutan pembaharuan sistim keuangan tersebut adalah agar pengelolaan uang rakyat </w:t>
      </w:r>
      <w:r w:rsidRPr="001251B0">
        <w:rPr>
          <w:bCs/>
          <w:i/>
          <w:iCs/>
          <w:color w:val="17365D" w:themeColor="text2" w:themeShade="BF"/>
        </w:rPr>
        <w:t>(public money)</w:t>
      </w:r>
      <w:r w:rsidRPr="001251B0">
        <w:rPr>
          <w:bCs/>
          <w:color w:val="17365D" w:themeColor="text2" w:themeShade="BF"/>
        </w:rPr>
        <w:t xml:space="preserve"> dilakukan secara transparan dengan mendasarkan pada konsep </w:t>
      </w:r>
      <w:r w:rsidRPr="001251B0">
        <w:rPr>
          <w:bCs/>
          <w:i/>
          <w:iCs/>
          <w:color w:val="17365D" w:themeColor="text2" w:themeShade="BF"/>
        </w:rPr>
        <w:t>Value for money</w:t>
      </w:r>
      <w:r w:rsidRPr="001251B0">
        <w:rPr>
          <w:bCs/>
          <w:color w:val="17365D" w:themeColor="text2" w:themeShade="BF"/>
        </w:rPr>
        <w:t xml:space="preserve">, sehingga tercipta akuntabilitas publik </w:t>
      </w:r>
      <w:r w:rsidRPr="001251B0">
        <w:rPr>
          <w:bCs/>
          <w:i/>
          <w:iCs/>
          <w:color w:val="17365D" w:themeColor="text2" w:themeShade="BF"/>
        </w:rPr>
        <w:t>(public accountability).</w:t>
      </w:r>
    </w:p>
    <w:p w:rsidR="0000287A" w:rsidRPr="001251B0" w:rsidRDefault="0000287A" w:rsidP="0000287A">
      <w:pPr>
        <w:jc w:val="both"/>
        <w:rPr>
          <w:rFonts w:ascii="Bernard MT Condensed" w:hAnsi="Bernard MT Condensed" w:cs="Bernard MT Condensed"/>
          <w:b/>
          <w:bCs/>
          <w:color w:val="17365D" w:themeColor="text2" w:themeShade="BF"/>
          <w:sz w:val="32"/>
          <w:szCs w:val="32"/>
        </w:rPr>
      </w:pPr>
    </w:p>
    <w:p w:rsidR="0000287A" w:rsidRPr="001251B0" w:rsidRDefault="0000287A" w:rsidP="0000287A">
      <w:pPr>
        <w:spacing w:line="360" w:lineRule="auto"/>
        <w:jc w:val="both"/>
        <w:rPr>
          <w:b/>
          <w:bCs/>
          <w:color w:val="17365D" w:themeColor="text2" w:themeShade="BF"/>
        </w:rPr>
      </w:pPr>
      <w:r w:rsidRPr="001251B0">
        <w:rPr>
          <w:b/>
          <w:bCs/>
          <w:color w:val="17365D" w:themeColor="text2" w:themeShade="BF"/>
        </w:rPr>
        <w:t xml:space="preserve">6.   Akuntabilitas Publik  </w:t>
      </w:r>
    </w:p>
    <w:p w:rsidR="0000287A" w:rsidRPr="001251B0" w:rsidRDefault="0000287A" w:rsidP="0000287A">
      <w:pPr>
        <w:spacing w:line="360" w:lineRule="auto"/>
        <w:ind w:left="360" w:hanging="360"/>
        <w:jc w:val="both"/>
        <w:rPr>
          <w:bCs/>
          <w:color w:val="17365D" w:themeColor="text2" w:themeShade="BF"/>
        </w:rPr>
      </w:pPr>
      <w:r w:rsidRPr="001251B0">
        <w:rPr>
          <w:bCs/>
          <w:color w:val="17365D" w:themeColor="text2" w:themeShade="BF"/>
        </w:rPr>
        <w:t xml:space="preserve">              Fenomena yang terjadi saat  ini adalah semakin menguatnya tuntutan pelaksanaan Akuntabilitas Publik,  seperti tuntutan pada: </w:t>
      </w:r>
    </w:p>
    <w:p w:rsidR="0000287A" w:rsidRPr="001251B0" w:rsidRDefault="0000287A" w:rsidP="0000287A">
      <w:pPr>
        <w:spacing w:line="360" w:lineRule="auto"/>
        <w:ind w:left="360" w:hanging="360"/>
        <w:jc w:val="both"/>
        <w:rPr>
          <w:bCs/>
          <w:color w:val="17365D" w:themeColor="text2" w:themeShade="BF"/>
          <w:lang w:val="nl-NL"/>
        </w:rPr>
      </w:pPr>
      <w:r w:rsidRPr="001251B0">
        <w:rPr>
          <w:bCs/>
          <w:color w:val="17365D" w:themeColor="text2" w:themeShade="BF"/>
        </w:rPr>
        <w:t xml:space="preserve">      </w:t>
      </w:r>
      <w:r w:rsidRPr="001251B0">
        <w:rPr>
          <w:bCs/>
          <w:color w:val="17365D" w:themeColor="text2" w:themeShade="BF"/>
          <w:lang w:val="nl-NL"/>
        </w:rPr>
        <w:t>a.    pemerintah pusat dan daerah,</w:t>
      </w:r>
    </w:p>
    <w:p w:rsidR="0000287A" w:rsidRPr="001251B0" w:rsidRDefault="0000287A" w:rsidP="0000287A">
      <w:pPr>
        <w:numPr>
          <w:ilvl w:val="0"/>
          <w:numId w:val="7"/>
        </w:numPr>
        <w:spacing w:line="360" w:lineRule="auto"/>
        <w:jc w:val="both"/>
        <w:rPr>
          <w:bCs/>
          <w:color w:val="17365D" w:themeColor="text2" w:themeShade="BF"/>
        </w:rPr>
      </w:pPr>
      <w:r w:rsidRPr="001251B0">
        <w:rPr>
          <w:bCs/>
          <w:color w:val="17365D" w:themeColor="text2" w:themeShade="BF"/>
        </w:rPr>
        <w:t>unit-unit kerja pemerintah,</w:t>
      </w:r>
    </w:p>
    <w:p w:rsidR="0000287A" w:rsidRPr="001251B0" w:rsidRDefault="0000287A" w:rsidP="0000287A">
      <w:pPr>
        <w:numPr>
          <w:ilvl w:val="0"/>
          <w:numId w:val="7"/>
        </w:numPr>
        <w:spacing w:line="360" w:lineRule="auto"/>
        <w:jc w:val="both"/>
        <w:rPr>
          <w:bCs/>
          <w:color w:val="17365D" w:themeColor="text2" w:themeShade="BF"/>
        </w:rPr>
      </w:pPr>
      <w:r w:rsidRPr="001251B0">
        <w:rPr>
          <w:bCs/>
          <w:color w:val="17365D" w:themeColor="text2" w:themeShade="BF"/>
        </w:rPr>
        <w:t>departemen dan lembaga negara,</w:t>
      </w:r>
    </w:p>
    <w:p w:rsidR="0000287A" w:rsidRPr="001251B0" w:rsidRDefault="0000287A" w:rsidP="0000287A">
      <w:pPr>
        <w:spacing w:line="360" w:lineRule="auto"/>
        <w:ind w:left="360" w:hanging="360"/>
        <w:jc w:val="both"/>
        <w:rPr>
          <w:bCs/>
          <w:color w:val="17365D" w:themeColor="text2" w:themeShade="BF"/>
        </w:rPr>
      </w:pPr>
      <w:r w:rsidRPr="001251B0">
        <w:rPr>
          <w:bCs/>
          <w:color w:val="17365D" w:themeColor="text2" w:themeShade="BF"/>
        </w:rPr>
        <w:t xml:space="preserve">      Yaitu agar dilakukan secara transparan dalam pemberian informasi, terutama pada hak-hak publik.</w:t>
      </w:r>
    </w:p>
    <w:p w:rsidR="0000287A" w:rsidRPr="001251B0" w:rsidRDefault="0000287A" w:rsidP="0000287A">
      <w:pPr>
        <w:spacing w:line="360" w:lineRule="auto"/>
        <w:ind w:left="360" w:hanging="360"/>
        <w:jc w:val="both"/>
        <w:rPr>
          <w:bCs/>
          <w:color w:val="17365D" w:themeColor="text2" w:themeShade="BF"/>
        </w:rPr>
      </w:pPr>
      <w:r w:rsidRPr="001251B0">
        <w:rPr>
          <w:bCs/>
          <w:color w:val="17365D" w:themeColor="text2" w:themeShade="BF"/>
        </w:rPr>
        <w:t xml:space="preserve">      Contoh  :  pembangunan blok cepu,  Paiton,  PLN Palembang  dsb.</w:t>
      </w:r>
    </w:p>
    <w:p w:rsidR="0000287A" w:rsidRPr="001251B0" w:rsidRDefault="0000287A" w:rsidP="0000287A">
      <w:pPr>
        <w:spacing w:line="360" w:lineRule="auto"/>
        <w:ind w:left="360" w:hanging="360"/>
        <w:jc w:val="both"/>
        <w:rPr>
          <w:bCs/>
          <w:color w:val="17365D" w:themeColor="text2" w:themeShade="BF"/>
        </w:rPr>
      </w:pPr>
      <w:r w:rsidRPr="001251B0">
        <w:rPr>
          <w:bCs/>
          <w:color w:val="17365D" w:themeColor="text2" w:themeShade="BF"/>
        </w:rPr>
        <w:t xml:space="preserve">      Apa sebenarnya Akuntabilitas Publik itu ?</w:t>
      </w:r>
    </w:p>
    <w:p w:rsidR="0000287A" w:rsidRPr="001251B0" w:rsidRDefault="0000287A" w:rsidP="0000287A">
      <w:pPr>
        <w:spacing w:line="360" w:lineRule="auto"/>
        <w:ind w:left="360" w:hanging="360"/>
        <w:jc w:val="both"/>
        <w:rPr>
          <w:bCs/>
          <w:iCs/>
          <w:color w:val="17365D" w:themeColor="text2" w:themeShade="BF"/>
        </w:rPr>
      </w:pPr>
      <w:r w:rsidRPr="001251B0">
        <w:rPr>
          <w:bCs/>
          <w:iCs/>
          <w:color w:val="17365D" w:themeColor="text2" w:themeShade="BF"/>
        </w:rPr>
        <w:t xml:space="preserve">      ”Akuntabilitas Publik adalah kewajiban pihak pemegang amanah (agent), untuk memberikan pertanggungjawaban, menyajikan, melaporkan dan mengungkapkan segala  aktifitas kepada pemberi amanah (principal) yang memiliki hak dan wewenang untuk minta pertanggungjawaban”</w:t>
      </w:r>
    </w:p>
    <w:p w:rsidR="0000287A" w:rsidRPr="001251B0" w:rsidRDefault="0000287A" w:rsidP="0000287A">
      <w:pPr>
        <w:spacing w:line="360" w:lineRule="auto"/>
        <w:ind w:left="360" w:hanging="360"/>
        <w:jc w:val="both"/>
        <w:rPr>
          <w:bCs/>
          <w:color w:val="17365D" w:themeColor="text2" w:themeShade="BF"/>
          <w:lang w:val="pt-BR"/>
        </w:rPr>
      </w:pPr>
      <w:r w:rsidRPr="001251B0">
        <w:rPr>
          <w:bCs/>
          <w:color w:val="17365D" w:themeColor="text2" w:themeShade="BF"/>
        </w:rPr>
        <w:t xml:space="preserve">      </w:t>
      </w:r>
      <w:r w:rsidRPr="001251B0">
        <w:rPr>
          <w:bCs/>
          <w:color w:val="17365D" w:themeColor="text2" w:themeShade="BF"/>
          <w:lang w:val="pt-BR"/>
        </w:rPr>
        <w:t>Ada dua macam AP, yaitu :</w:t>
      </w:r>
    </w:p>
    <w:p w:rsidR="0000287A" w:rsidRPr="001251B0" w:rsidRDefault="0000287A" w:rsidP="0000287A">
      <w:pPr>
        <w:spacing w:line="360" w:lineRule="auto"/>
        <w:jc w:val="both"/>
        <w:rPr>
          <w:bCs/>
          <w:color w:val="17365D" w:themeColor="text2" w:themeShade="BF"/>
          <w:lang w:val="pt-BR"/>
        </w:rPr>
      </w:pPr>
      <w:r w:rsidRPr="001251B0">
        <w:rPr>
          <w:bCs/>
          <w:color w:val="17365D" w:themeColor="text2" w:themeShade="BF"/>
          <w:lang w:val="pt-BR"/>
        </w:rPr>
        <w:t xml:space="preserve">      (1)   akuntabilitas vertical  </w:t>
      </w:r>
      <w:r w:rsidRPr="001251B0">
        <w:rPr>
          <w:bCs/>
          <w:iCs/>
          <w:color w:val="17365D" w:themeColor="text2" w:themeShade="BF"/>
          <w:lang w:val="pt-BR"/>
        </w:rPr>
        <w:t>(Vertical accountability),</w:t>
      </w:r>
      <w:r w:rsidRPr="001251B0">
        <w:rPr>
          <w:bCs/>
          <w:color w:val="17365D" w:themeColor="text2" w:themeShade="BF"/>
          <w:lang w:val="pt-BR"/>
        </w:rPr>
        <w:t xml:space="preserve"> dan</w:t>
      </w:r>
    </w:p>
    <w:p w:rsidR="0000287A" w:rsidRPr="001251B0" w:rsidRDefault="0000287A" w:rsidP="0000287A">
      <w:pPr>
        <w:spacing w:line="360" w:lineRule="auto"/>
        <w:jc w:val="both"/>
        <w:rPr>
          <w:bCs/>
          <w:color w:val="17365D" w:themeColor="text2" w:themeShade="BF"/>
          <w:lang w:val="pt-BR"/>
        </w:rPr>
      </w:pPr>
      <w:r w:rsidRPr="001251B0">
        <w:rPr>
          <w:bCs/>
          <w:color w:val="17365D" w:themeColor="text2" w:themeShade="BF"/>
          <w:lang w:val="pt-BR"/>
        </w:rPr>
        <w:t xml:space="preserve">      (2)   akuntabilitas horizontal </w:t>
      </w:r>
      <w:r w:rsidRPr="001251B0">
        <w:rPr>
          <w:bCs/>
          <w:iCs/>
          <w:color w:val="17365D" w:themeColor="text2" w:themeShade="BF"/>
          <w:lang w:val="pt-BR"/>
        </w:rPr>
        <w:t>(Horizontal accountability)</w:t>
      </w:r>
    </w:p>
    <w:p w:rsidR="0000287A" w:rsidRPr="001251B0" w:rsidRDefault="0000287A" w:rsidP="0000287A">
      <w:pPr>
        <w:spacing w:line="360" w:lineRule="auto"/>
        <w:ind w:left="360" w:hanging="360"/>
        <w:jc w:val="both"/>
        <w:rPr>
          <w:bCs/>
          <w:color w:val="17365D" w:themeColor="text2" w:themeShade="BF"/>
          <w:lang w:val="pt-BR"/>
        </w:rPr>
      </w:pPr>
      <w:r w:rsidRPr="001251B0">
        <w:rPr>
          <w:bCs/>
          <w:color w:val="17365D" w:themeColor="text2" w:themeShade="BF"/>
          <w:lang w:val="pt-BR"/>
        </w:rPr>
        <w:t xml:space="preserve">      Vertical Accountability adalah pertanggungjawaban atas pengelolaan dana kepada otoritas yang lebih tinggi,  misal  :</w:t>
      </w:r>
    </w:p>
    <w:p w:rsidR="0000287A" w:rsidRPr="001251B0" w:rsidRDefault="0000287A" w:rsidP="0000287A">
      <w:pPr>
        <w:spacing w:line="360" w:lineRule="auto"/>
        <w:jc w:val="both"/>
        <w:rPr>
          <w:bCs/>
          <w:color w:val="17365D" w:themeColor="text2" w:themeShade="BF"/>
          <w:lang w:val="pt-BR"/>
        </w:rPr>
      </w:pPr>
      <w:r w:rsidRPr="001251B0">
        <w:rPr>
          <w:bCs/>
          <w:color w:val="17365D" w:themeColor="text2" w:themeShade="BF"/>
          <w:lang w:val="pt-BR"/>
        </w:rPr>
        <w:t xml:space="preserve">      a)  unit kerja daerah kepada pemerintah daerah,</w:t>
      </w:r>
    </w:p>
    <w:p w:rsidR="0000287A" w:rsidRPr="001251B0" w:rsidRDefault="0000287A" w:rsidP="0000287A">
      <w:pPr>
        <w:spacing w:line="360" w:lineRule="auto"/>
        <w:jc w:val="both"/>
        <w:rPr>
          <w:bCs/>
          <w:color w:val="17365D" w:themeColor="text2" w:themeShade="BF"/>
          <w:lang w:val="sv-SE"/>
        </w:rPr>
      </w:pPr>
      <w:r w:rsidRPr="001251B0">
        <w:rPr>
          <w:bCs/>
          <w:color w:val="17365D" w:themeColor="text2" w:themeShade="BF"/>
          <w:lang w:val="sv-SE"/>
        </w:rPr>
        <w:t xml:space="preserve">      b)  pemerintah daerah kepada pemerintah pusat,</w:t>
      </w:r>
    </w:p>
    <w:p w:rsidR="0000287A" w:rsidRPr="001251B0" w:rsidRDefault="0000287A" w:rsidP="0000287A">
      <w:pPr>
        <w:spacing w:line="360" w:lineRule="auto"/>
        <w:ind w:left="360"/>
        <w:jc w:val="both"/>
        <w:rPr>
          <w:bCs/>
          <w:color w:val="17365D" w:themeColor="text2" w:themeShade="BF"/>
          <w:lang w:val="sv-SE"/>
        </w:rPr>
      </w:pPr>
      <w:r w:rsidRPr="001251B0">
        <w:rPr>
          <w:bCs/>
          <w:color w:val="17365D" w:themeColor="text2" w:themeShade="BF"/>
          <w:lang w:val="sv-SE"/>
        </w:rPr>
        <w:t>c)  pemerintah pusat kepada MPR, dsb.</w:t>
      </w:r>
    </w:p>
    <w:p w:rsidR="0000287A" w:rsidRPr="001251B0" w:rsidRDefault="0000287A" w:rsidP="0000287A">
      <w:pPr>
        <w:spacing w:line="360" w:lineRule="auto"/>
        <w:jc w:val="both"/>
        <w:rPr>
          <w:bCs/>
          <w:color w:val="17365D" w:themeColor="text2" w:themeShade="BF"/>
          <w:lang w:val="sv-SE"/>
        </w:rPr>
      </w:pPr>
      <w:r w:rsidRPr="001251B0">
        <w:rPr>
          <w:bCs/>
          <w:color w:val="17365D" w:themeColor="text2" w:themeShade="BF"/>
          <w:lang w:val="sv-SE"/>
        </w:rPr>
        <w:t xml:space="preserve">      </w:t>
      </w:r>
      <w:r w:rsidRPr="001251B0">
        <w:rPr>
          <w:bCs/>
          <w:i/>
          <w:color w:val="17365D" w:themeColor="text2" w:themeShade="BF"/>
          <w:lang w:val="sv-SE"/>
        </w:rPr>
        <w:t>Horizontal Accountability</w:t>
      </w:r>
      <w:r w:rsidRPr="001251B0">
        <w:rPr>
          <w:bCs/>
          <w:color w:val="17365D" w:themeColor="text2" w:themeShade="BF"/>
          <w:lang w:val="sv-SE"/>
        </w:rPr>
        <w:t xml:space="preserve"> adalah pertanggungjawaban kepada masyarakat luas.</w:t>
      </w:r>
    </w:p>
    <w:p w:rsidR="0000287A" w:rsidRPr="001251B0" w:rsidRDefault="0000287A" w:rsidP="0000287A">
      <w:pPr>
        <w:spacing w:line="360" w:lineRule="auto"/>
        <w:ind w:left="360" w:hanging="360"/>
        <w:jc w:val="both"/>
        <w:rPr>
          <w:bCs/>
          <w:color w:val="17365D" w:themeColor="text2" w:themeShade="BF"/>
          <w:lang w:val="sv-SE"/>
        </w:rPr>
      </w:pPr>
      <w:r w:rsidRPr="001251B0">
        <w:rPr>
          <w:bCs/>
          <w:color w:val="17365D" w:themeColor="text2" w:themeShade="BF"/>
          <w:lang w:val="sv-SE"/>
        </w:rPr>
        <w:t xml:space="preserve">      Turner dan Hulme (1997), menyatakan bahwa akuntabilitas adalah konsep yang komplek yg lebih sulit daripada memberantas korupsi.</w:t>
      </w:r>
    </w:p>
    <w:p w:rsidR="0000287A" w:rsidRPr="001251B0" w:rsidRDefault="0000287A" w:rsidP="0000287A">
      <w:pPr>
        <w:spacing w:line="360" w:lineRule="auto"/>
        <w:ind w:left="360" w:hanging="360"/>
        <w:jc w:val="both"/>
        <w:rPr>
          <w:bCs/>
          <w:color w:val="17365D" w:themeColor="text2" w:themeShade="BF"/>
          <w:lang w:val="sv-SE"/>
        </w:rPr>
      </w:pPr>
      <w:r w:rsidRPr="001251B0">
        <w:rPr>
          <w:bCs/>
          <w:color w:val="17365D" w:themeColor="text2" w:themeShade="BF"/>
          <w:lang w:val="sv-SE"/>
        </w:rPr>
        <w:t xml:space="preserve">      Ellwood  (1993) menjelaskan bahwa ada 4 dimensi akuntabilitas, yaitu :</w:t>
      </w:r>
    </w:p>
    <w:p w:rsidR="0000287A" w:rsidRPr="001251B0" w:rsidRDefault="0000287A" w:rsidP="0000287A">
      <w:pPr>
        <w:spacing w:line="360" w:lineRule="auto"/>
        <w:jc w:val="both"/>
        <w:rPr>
          <w:bCs/>
          <w:iCs/>
          <w:color w:val="17365D" w:themeColor="text2" w:themeShade="BF"/>
          <w:lang w:val="sv-SE"/>
        </w:rPr>
      </w:pPr>
      <w:r w:rsidRPr="001251B0">
        <w:rPr>
          <w:bCs/>
          <w:color w:val="17365D" w:themeColor="text2" w:themeShade="BF"/>
          <w:lang w:val="sv-SE"/>
        </w:rPr>
        <w:t xml:space="preserve">      a)  akuntabilitas kejujuran dan akuntablitas hukum </w:t>
      </w:r>
      <w:r w:rsidRPr="001251B0">
        <w:rPr>
          <w:bCs/>
          <w:iCs/>
          <w:color w:val="17365D" w:themeColor="text2" w:themeShade="BF"/>
          <w:lang w:val="sv-SE"/>
        </w:rPr>
        <w:t>(probity &amp; legality)</w:t>
      </w:r>
    </w:p>
    <w:p w:rsidR="0000287A" w:rsidRPr="001251B0" w:rsidRDefault="0000287A" w:rsidP="0000287A">
      <w:pPr>
        <w:spacing w:line="360" w:lineRule="auto"/>
        <w:jc w:val="both"/>
        <w:rPr>
          <w:bCs/>
          <w:color w:val="17365D" w:themeColor="text2" w:themeShade="BF"/>
          <w:lang w:val="sv-SE"/>
        </w:rPr>
      </w:pPr>
      <w:r w:rsidRPr="001251B0">
        <w:rPr>
          <w:bCs/>
          <w:color w:val="17365D" w:themeColor="text2" w:themeShade="BF"/>
          <w:lang w:val="sv-SE"/>
        </w:rPr>
        <w:t xml:space="preserve">      b)  akuntabilitas proses  </w:t>
      </w:r>
      <w:r w:rsidRPr="001251B0">
        <w:rPr>
          <w:bCs/>
          <w:iCs/>
          <w:color w:val="17365D" w:themeColor="text2" w:themeShade="BF"/>
          <w:lang w:val="sv-SE"/>
        </w:rPr>
        <w:t>(process accountability),</w:t>
      </w:r>
    </w:p>
    <w:p w:rsidR="0000287A" w:rsidRPr="001251B0" w:rsidRDefault="0000287A" w:rsidP="0000287A">
      <w:pPr>
        <w:spacing w:line="360" w:lineRule="auto"/>
        <w:jc w:val="both"/>
        <w:rPr>
          <w:bCs/>
          <w:color w:val="17365D" w:themeColor="text2" w:themeShade="BF"/>
          <w:lang w:val="sv-SE"/>
        </w:rPr>
      </w:pPr>
      <w:r w:rsidRPr="001251B0">
        <w:rPr>
          <w:bCs/>
          <w:color w:val="17365D" w:themeColor="text2" w:themeShade="BF"/>
          <w:lang w:val="sv-SE"/>
        </w:rPr>
        <w:t xml:space="preserve">      c)  akuntablitas program </w:t>
      </w:r>
      <w:r w:rsidRPr="001251B0">
        <w:rPr>
          <w:bCs/>
          <w:iCs/>
          <w:color w:val="17365D" w:themeColor="text2" w:themeShade="BF"/>
          <w:lang w:val="sv-SE"/>
        </w:rPr>
        <w:t>(program accountability</w:t>
      </w:r>
      <w:r w:rsidRPr="001251B0">
        <w:rPr>
          <w:bCs/>
          <w:color w:val="17365D" w:themeColor="text2" w:themeShade="BF"/>
          <w:lang w:val="sv-SE"/>
        </w:rPr>
        <w:t>), dan</w:t>
      </w:r>
    </w:p>
    <w:p w:rsidR="0000287A" w:rsidRPr="001251B0" w:rsidRDefault="0000287A" w:rsidP="0000287A">
      <w:pPr>
        <w:spacing w:line="360" w:lineRule="auto"/>
        <w:jc w:val="both"/>
        <w:rPr>
          <w:bCs/>
          <w:iCs/>
          <w:color w:val="17365D" w:themeColor="text2" w:themeShade="BF"/>
        </w:rPr>
      </w:pPr>
      <w:r w:rsidRPr="001251B0">
        <w:rPr>
          <w:bCs/>
          <w:color w:val="17365D" w:themeColor="text2" w:themeShade="BF"/>
        </w:rPr>
        <w:t xml:space="preserve">      d)  akuntabilitas kebijakan </w:t>
      </w:r>
      <w:r w:rsidRPr="001251B0">
        <w:rPr>
          <w:bCs/>
          <w:iCs/>
          <w:color w:val="17365D" w:themeColor="text2" w:themeShade="BF"/>
        </w:rPr>
        <w:t>(policy accountability).</w:t>
      </w:r>
    </w:p>
    <w:p w:rsidR="0000287A" w:rsidRPr="001251B0" w:rsidRDefault="0000287A" w:rsidP="0000287A">
      <w:pPr>
        <w:spacing w:line="360" w:lineRule="auto"/>
        <w:ind w:left="360" w:hanging="360"/>
        <w:jc w:val="both"/>
        <w:rPr>
          <w:bCs/>
          <w:color w:val="17365D" w:themeColor="text2" w:themeShade="BF"/>
          <w:lang w:val="sv-SE"/>
        </w:rPr>
      </w:pPr>
      <w:r w:rsidRPr="001251B0">
        <w:rPr>
          <w:bCs/>
          <w:color w:val="17365D" w:themeColor="text2" w:themeShade="BF"/>
        </w:rPr>
        <w:t xml:space="preserve">      </w:t>
      </w:r>
      <w:r w:rsidRPr="001251B0">
        <w:rPr>
          <w:bCs/>
          <w:color w:val="17365D" w:themeColor="text2" w:themeShade="BF"/>
          <w:lang w:val="sv-SE"/>
        </w:rPr>
        <w:t xml:space="preserve">Ad.a.   </w:t>
      </w:r>
      <w:r w:rsidRPr="001251B0">
        <w:rPr>
          <w:bCs/>
          <w:i/>
          <w:color w:val="17365D" w:themeColor="text2" w:themeShade="BF"/>
          <w:lang w:val="sv-SE"/>
        </w:rPr>
        <w:t>Probity &amp; legality accountability ;</w:t>
      </w:r>
    </w:p>
    <w:p w:rsidR="0000287A" w:rsidRPr="001251B0" w:rsidRDefault="0000287A" w:rsidP="0000287A">
      <w:pPr>
        <w:spacing w:line="360" w:lineRule="auto"/>
        <w:ind w:left="360" w:hanging="360"/>
        <w:jc w:val="both"/>
        <w:rPr>
          <w:bCs/>
          <w:color w:val="17365D" w:themeColor="text2" w:themeShade="BF"/>
          <w:lang w:val="sv-SE"/>
        </w:rPr>
      </w:pPr>
      <w:r w:rsidRPr="001251B0">
        <w:rPr>
          <w:bCs/>
          <w:color w:val="17365D" w:themeColor="text2" w:themeShade="BF"/>
          <w:lang w:val="sv-SE"/>
        </w:rPr>
        <w:t xml:space="preserve">      Akuntabilitas kejujuran terkait adanya penyalah-gunaan jabatan  </w:t>
      </w:r>
      <w:r w:rsidRPr="001251B0">
        <w:rPr>
          <w:bCs/>
          <w:iCs/>
          <w:color w:val="17365D" w:themeColor="text2" w:themeShade="BF"/>
          <w:lang w:val="sv-SE"/>
        </w:rPr>
        <w:t>(abuse of power),</w:t>
      </w:r>
      <w:r w:rsidRPr="001251B0">
        <w:rPr>
          <w:bCs/>
          <w:color w:val="17365D" w:themeColor="text2" w:themeShade="BF"/>
          <w:lang w:val="sv-SE"/>
        </w:rPr>
        <w:t xml:space="preserve">  sedangkan  legality accountability adalah kepatuhan thd. Hukum dan peraturan yg disyaratkan.</w:t>
      </w:r>
    </w:p>
    <w:p w:rsidR="0000287A" w:rsidRPr="001251B0" w:rsidRDefault="0000287A" w:rsidP="0000287A">
      <w:pPr>
        <w:spacing w:line="360" w:lineRule="auto"/>
        <w:ind w:left="360" w:hanging="360"/>
        <w:jc w:val="both"/>
        <w:rPr>
          <w:bCs/>
          <w:color w:val="17365D" w:themeColor="text2" w:themeShade="BF"/>
          <w:lang w:val="sv-SE"/>
        </w:rPr>
      </w:pPr>
      <w:r w:rsidRPr="001251B0">
        <w:rPr>
          <w:bCs/>
          <w:color w:val="17365D" w:themeColor="text2" w:themeShade="BF"/>
          <w:lang w:val="sv-SE"/>
        </w:rPr>
        <w:t xml:space="preserve">      Ad. b  </w:t>
      </w:r>
      <w:r w:rsidRPr="001251B0">
        <w:rPr>
          <w:bCs/>
          <w:i/>
          <w:color w:val="17365D" w:themeColor="text2" w:themeShade="BF"/>
          <w:lang w:val="sv-SE"/>
        </w:rPr>
        <w:t>Process accountability</w:t>
      </w:r>
      <w:r w:rsidRPr="001251B0">
        <w:rPr>
          <w:bCs/>
          <w:color w:val="17365D" w:themeColor="text2" w:themeShade="BF"/>
          <w:lang w:val="sv-SE"/>
        </w:rPr>
        <w:t xml:space="preserve">  ;</w:t>
      </w:r>
    </w:p>
    <w:p w:rsidR="0000287A" w:rsidRPr="001251B0" w:rsidRDefault="0000287A" w:rsidP="0000287A">
      <w:pPr>
        <w:spacing w:line="360" w:lineRule="auto"/>
        <w:ind w:left="360" w:hanging="360"/>
        <w:jc w:val="both"/>
        <w:rPr>
          <w:bCs/>
          <w:color w:val="17365D" w:themeColor="text2" w:themeShade="BF"/>
          <w:lang w:val="sv-SE"/>
        </w:rPr>
      </w:pPr>
      <w:r w:rsidRPr="001251B0">
        <w:rPr>
          <w:bCs/>
          <w:color w:val="17365D" w:themeColor="text2" w:themeShade="BF"/>
          <w:lang w:val="sv-SE"/>
        </w:rPr>
        <w:t xml:space="preserve">      Adalah terkait adanya prosedur yg digunakan dlm melaksanakan  cukup baik dalam hal kecukupan sistem informasi akuntansi, SIM dan prosedur administratif.</w:t>
      </w:r>
    </w:p>
    <w:p w:rsidR="0000287A" w:rsidRPr="001251B0" w:rsidRDefault="0000287A" w:rsidP="0000287A">
      <w:pPr>
        <w:spacing w:line="360" w:lineRule="auto"/>
        <w:jc w:val="both"/>
        <w:rPr>
          <w:bCs/>
          <w:i/>
          <w:color w:val="17365D" w:themeColor="text2" w:themeShade="BF"/>
          <w:lang w:val="sv-SE"/>
        </w:rPr>
      </w:pPr>
      <w:r w:rsidRPr="001251B0">
        <w:rPr>
          <w:bCs/>
          <w:color w:val="17365D" w:themeColor="text2" w:themeShade="BF"/>
          <w:lang w:val="sv-SE"/>
        </w:rPr>
        <w:t xml:space="preserve">      Ad. c  </w:t>
      </w:r>
      <w:r w:rsidRPr="001251B0">
        <w:rPr>
          <w:bCs/>
          <w:i/>
          <w:color w:val="17365D" w:themeColor="text2" w:themeShade="BF"/>
          <w:lang w:val="sv-SE"/>
        </w:rPr>
        <w:t>Program accountability ;</w:t>
      </w:r>
    </w:p>
    <w:p w:rsidR="0000287A" w:rsidRPr="001251B0" w:rsidRDefault="0000287A" w:rsidP="0000287A">
      <w:pPr>
        <w:spacing w:line="360" w:lineRule="auto"/>
        <w:ind w:left="360" w:hanging="360"/>
        <w:jc w:val="both"/>
        <w:rPr>
          <w:bCs/>
          <w:color w:val="17365D" w:themeColor="text2" w:themeShade="BF"/>
          <w:lang w:val="sv-SE"/>
        </w:rPr>
      </w:pPr>
      <w:r w:rsidRPr="001251B0">
        <w:rPr>
          <w:bCs/>
          <w:color w:val="17365D" w:themeColor="text2" w:themeShade="BF"/>
          <w:lang w:val="sv-SE"/>
        </w:rPr>
        <w:t xml:space="preserve">      Adalah pertanggungjawaban yg terkait dg pertimbangan, apakah tujuan yg ditetapkan dpt dicapai  atau  tidak,  dan apakah output telah maksimal atau tidak.</w:t>
      </w:r>
    </w:p>
    <w:p w:rsidR="0000287A" w:rsidRPr="001251B0" w:rsidRDefault="0000287A" w:rsidP="0000287A">
      <w:pPr>
        <w:spacing w:line="360" w:lineRule="auto"/>
        <w:ind w:left="360" w:hanging="360"/>
        <w:jc w:val="both"/>
        <w:rPr>
          <w:bCs/>
          <w:i/>
          <w:color w:val="17365D" w:themeColor="text2" w:themeShade="BF"/>
          <w:lang w:val="sv-SE"/>
        </w:rPr>
      </w:pPr>
      <w:r w:rsidRPr="001251B0">
        <w:rPr>
          <w:bCs/>
          <w:color w:val="17365D" w:themeColor="text2" w:themeShade="BF"/>
          <w:lang w:val="sv-SE"/>
        </w:rPr>
        <w:t xml:space="preserve">      Ad. 4.  </w:t>
      </w:r>
      <w:r w:rsidRPr="001251B0">
        <w:rPr>
          <w:bCs/>
          <w:i/>
          <w:color w:val="17365D" w:themeColor="text2" w:themeShade="BF"/>
          <w:lang w:val="sv-SE"/>
        </w:rPr>
        <w:t>Policy accountability ;</w:t>
      </w:r>
    </w:p>
    <w:p w:rsidR="0000287A" w:rsidRPr="001251B0" w:rsidRDefault="0000287A" w:rsidP="0000287A">
      <w:pPr>
        <w:spacing w:line="360" w:lineRule="auto"/>
        <w:ind w:left="360" w:hanging="360"/>
        <w:jc w:val="both"/>
        <w:rPr>
          <w:bCs/>
          <w:color w:val="17365D" w:themeColor="text2" w:themeShade="BF"/>
          <w:lang w:val="sv-SE"/>
        </w:rPr>
      </w:pPr>
      <w:r w:rsidRPr="001251B0">
        <w:rPr>
          <w:bCs/>
          <w:color w:val="17365D" w:themeColor="text2" w:themeShade="BF"/>
          <w:lang w:val="sv-SE"/>
        </w:rPr>
        <w:t xml:space="preserve">      Adalah terkait adanya pertanggungjawaban pemerintah baik pusat maupun daerah terhadap DPR/DPRD maupun masyarakat luas.  </w:t>
      </w:r>
    </w:p>
    <w:p w:rsidR="0000287A" w:rsidRPr="001251B0" w:rsidRDefault="0000287A" w:rsidP="0000287A">
      <w:pPr>
        <w:spacing w:line="360" w:lineRule="auto"/>
        <w:ind w:left="360" w:hanging="360"/>
        <w:jc w:val="both"/>
        <w:rPr>
          <w:bCs/>
          <w:color w:val="17365D" w:themeColor="text2" w:themeShade="BF"/>
          <w:lang w:val="sv-SE"/>
        </w:rPr>
      </w:pPr>
    </w:p>
    <w:p w:rsidR="0000287A" w:rsidRPr="001251B0" w:rsidRDefault="0000287A" w:rsidP="0000287A">
      <w:pPr>
        <w:spacing w:line="360" w:lineRule="auto"/>
        <w:ind w:left="360" w:hanging="360"/>
        <w:jc w:val="both"/>
        <w:rPr>
          <w:b/>
          <w:bCs/>
          <w:color w:val="17365D" w:themeColor="text2" w:themeShade="BF"/>
          <w:lang w:val="sv-SE"/>
        </w:rPr>
      </w:pPr>
      <w:r w:rsidRPr="001251B0">
        <w:rPr>
          <w:b/>
          <w:bCs/>
          <w:color w:val="17365D" w:themeColor="text2" w:themeShade="BF"/>
          <w:lang w:val="sv-SE"/>
        </w:rPr>
        <w:t>7.   Privatisasi</w:t>
      </w:r>
    </w:p>
    <w:p w:rsidR="0000287A" w:rsidRPr="001251B0" w:rsidRDefault="0000287A" w:rsidP="0000287A">
      <w:pPr>
        <w:spacing w:line="360" w:lineRule="auto"/>
        <w:ind w:left="360" w:hanging="360"/>
        <w:jc w:val="both"/>
        <w:rPr>
          <w:bCs/>
          <w:color w:val="17365D" w:themeColor="text2" w:themeShade="BF"/>
          <w:lang w:val="sv-SE"/>
        </w:rPr>
      </w:pPr>
      <w:r w:rsidRPr="001251B0">
        <w:rPr>
          <w:bCs/>
          <w:color w:val="17365D" w:themeColor="text2" w:themeShade="BF"/>
          <w:lang w:val="sv-SE"/>
        </w:rPr>
        <w:t xml:space="preserve">              Perusahaan publik banyak dituding melakukan korupsi, kolusi dan nepotisme, inefisiensi dan pemborosan.  Hal ini disebabkan oleh:</w:t>
      </w:r>
    </w:p>
    <w:p w:rsidR="0000287A" w:rsidRPr="001251B0" w:rsidRDefault="0000287A" w:rsidP="0000287A">
      <w:pPr>
        <w:spacing w:line="360" w:lineRule="auto"/>
        <w:jc w:val="both"/>
        <w:rPr>
          <w:bCs/>
          <w:color w:val="17365D" w:themeColor="text2" w:themeShade="BF"/>
          <w:lang w:val="sv-SE"/>
        </w:rPr>
      </w:pPr>
      <w:r w:rsidRPr="001251B0">
        <w:rPr>
          <w:bCs/>
          <w:color w:val="17365D" w:themeColor="text2" w:themeShade="BF"/>
          <w:lang w:val="sv-SE"/>
        </w:rPr>
        <w:t xml:space="preserve">      a)  intervensi politik,</w:t>
      </w:r>
    </w:p>
    <w:p w:rsidR="0000287A" w:rsidRPr="001251B0" w:rsidRDefault="0000287A" w:rsidP="0000287A">
      <w:pPr>
        <w:spacing w:line="360" w:lineRule="auto"/>
        <w:jc w:val="both"/>
        <w:rPr>
          <w:bCs/>
          <w:color w:val="17365D" w:themeColor="text2" w:themeShade="BF"/>
          <w:lang w:val="sv-SE"/>
        </w:rPr>
      </w:pPr>
      <w:r w:rsidRPr="001251B0">
        <w:rPr>
          <w:bCs/>
          <w:color w:val="17365D" w:themeColor="text2" w:themeShade="BF"/>
          <w:lang w:val="sv-SE"/>
        </w:rPr>
        <w:t xml:space="preserve">      b)  sentralisasi,</w:t>
      </w:r>
    </w:p>
    <w:p w:rsidR="0000287A" w:rsidRPr="001251B0" w:rsidRDefault="0000287A" w:rsidP="0000287A">
      <w:pPr>
        <w:spacing w:line="360" w:lineRule="auto"/>
        <w:jc w:val="both"/>
        <w:rPr>
          <w:bCs/>
          <w:i/>
          <w:color w:val="17365D" w:themeColor="text2" w:themeShade="BF"/>
          <w:lang w:val="sv-SE"/>
        </w:rPr>
      </w:pPr>
      <w:r w:rsidRPr="001251B0">
        <w:rPr>
          <w:bCs/>
          <w:color w:val="17365D" w:themeColor="text2" w:themeShade="BF"/>
          <w:lang w:val="sv-SE"/>
        </w:rPr>
        <w:t xml:space="preserve">      c</w:t>
      </w:r>
      <w:r w:rsidRPr="001251B0">
        <w:rPr>
          <w:bCs/>
          <w:i/>
          <w:color w:val="17365D" w:themeColor="text2" w:themeShade="BF"/>
          <w:lang w:val="sv-SE"/>
        </w:rPr>
        <w:t>)  rent seeking behaviour,</w:t>
      </w:r>
    </w:p>
    <w:p w:rsidR="0000287A" w:rsidRPr="001251B0" w:rsidRDefault="0000287A" w:rsidP="0000287A">
      <w:pPr>
        <w:spacing w:line="360" w:lineRule="auto"/>
        <w:jc w:val="both"/>
        <w:rPr>
          <w:bCs/>
          <w:color w:val="17365D" w:themeColor="text2" w:themeShade="BF"/>
          <w:lang w:val="sv-SE"/>
        </w:rPr>
      </w:pPr>
      <w:r w:rsidRPr="001251B0">
        <w:rPr>
          <w:bCs/>
          <w:color w:val="17365D" w:themeColor="text2" w:themeShade="BF"/>
          <w:lang w:val="sv-SE"/>
        </w:rPr>
        <w:t xml:space="preserve">      d) manajemen yg buruk.</w:t>
      </w:r>
    </w:p>
    <w:p w:rsidR="0000287A" w:rsidRPr="001251B0" w:rsidRDefault="0000287A" w:rsidP="0000287A">
      <w:pPr>
        <w:spacing w:line="360" w:lineRule="auto"/>
        <w:ind w:left="360" w:hanging="360"/>
        <w:jc w:val="both"/>
        <w:rPr>
          <w:bCs/>
          <w:color w:val="17365D" w:themeColor="text2" w:themeShade="BF"/>
          <w:lang w:val="sv-SE"/>
        </w:rPr>
      </w:pPr>
      <w:r w:rsidRPr="001251B0">
        <w:rPr>
          <w:bCs/>
          <w:color w:val="17365D" w:themeColor="text2" w:themeShade="BF"/>
          <w:lang w:val="sv-SE"/>
        </w:rPr>
        <w:t xml:space="preserve">      Oleh karena itu  BUMN / BUMD  menghadapi tekanan </w:t>
      </w:r>
      <w:r w:rsidRPr="001251B0">
        <w:rPr>
          <w:bCs/>
          <w:iCs/>
          <w:color w:val="17365D" w:themeColor="text2" w:themeShade="BF"/>
          <w:lang w:val="sv-SE"/>
        </w:rPr>
        <w:t>(pressure)</w:t>
      </w:r>
      <w:r w:rsidRPr="001251B0">
        <w:rPr>
          <w:bCs/>
          <w:color w:val="17365D" w:themeColor="text2" w:themeShade="BF"/>
          <w:lang w:val="sv-SE"/>
        </w:rPr>
        <w:t xml:space="preserve"> tuntutan berikut :</w:t>
      </w:r>
    </w:p>
    <w:p w:rsidR="0000287A" w:rsidRPr="001251B0" w:rsidRDefault="0000287A" w:rsidP="0000287A">
      <w:pPr>
        <w:spacing w:line="360" w:lineRule="auto"/>
        <w:jc w:val="both"/>
        <w:rPr>
          <w:bCs/>
          <w:color w:val="17365D" w:themeColor="text2" w:themeShade="BF"/>
          <w:lang w:val="sv-SE"/>
        </w:rPr>
      </w:pPr>
      <w:r w:rsidRPr="001251B0">
        <w:rPr>
          <w:bCs/>
          <w:iCs/>
          <w:color w:val="17365D" w:themeColor="text2" w:themeShade="BF"/>
          <w:lang w:val="sv-SE"/>
        </w:rPr>
        <w:t xml:space="preserve">      a)   </w:t>
      </w:r>
      <w:r w:rsidRPr="001251B0">
        <w:rPr>
          <w:bCs/>
          <w:i/>
          <w:iCs/>
          <w:color w:val="17365D" w:themeColor="text2" w:themeShade="BF"/>
          <w:lang w:val="sv-SE"/>
        </w:rPr>
        <w:t>regulation &amp; political pressure</w:t>
      </w:r>
      <w:r w:rsidRPr="001251B0">
        <w:rPr>
          <w:bCs/>
          <w:color w:val="17365D" w:themeColor="text2" w:themeShade="BF"/>
          <w:lang w:val="sv-SE"/>
        </w:rPr>
        <w:t xml:space="preserve">  (memberikan bag laba ke pemerintah),</w:t>
      </w:r>
    </w:p>
    <w:p w:rsidR="0000287A" w:rsidRPr="001251B0" w:rsidRDefault="0000287A" w:rsidP="0000287A">
      <w:pPr>
        <w:spacing w:line="360" w:lineRule="auto"/>
        <w:ind w:left="720" w:hanging="720"/>
        <w:jc w:val="both"/>
        <w:rPr>
          <w:bCs/>
          <w:color w:val="17365D" w:themeColor="text2" w:themeShade="BF"/>
          <w:lang w:val="sv-SE"/>
        </w:rPr>
      </w:pPr>
      <w:r w:rsidRPr="001251B0">
        <w:rPr>
          <w:bCs/>
          <w:iCs/>
          <w:color w:val="17365D" w:themeColor="text2" w:themeShade="BF"/>
          <w:lang w:val="sv-SE"/>
        </w:rPr>
        <w:t xml:space="preserve">      b) </w:t>
      </w:r>
      <w:r w:rsidRPr="001251B0">
        <w:rPr>
          <w:bCs/>
          <w:i/>
          <w:iCs/>
          <w:color w:val="17365D" w:themeColor="text2" w:themeShade="BF"/>
          <w:lang w:val="sv-SE"/>
        </w:rPr>
        <w:t>social pressure</w:t>
      </w:r>
      <w:r w:rsidRPr="001251B0">
        <w:rPr>
          <w:bCs/>
          <w:color w:val="17365D" w:themeColor="text2" w:themeShade="BF"/>
          <w:lang w:val="sv-SE"/>
        </w:rPr>
        <w:t xml:space="preserve">  (tekanan masyarakat untuk menghasilkan produk kualitas dan harga yg murah)</w:t>
      </w:r>
    </w:p>
    <w:p w:rsidR="0000287A" w:rsidRPr="001251B0" w:rsidRDefault="0000287A" w:rsidP="0000287A">
      <w:pPr>
        <w:spacing w:line="360" w:lineRule="auto"/>
        <w:jc w:val="both"/>
        <w:rPr>
          <w:bCs/>
          <w:color w:val="17365D" w:themeColor="text2" w:themeShade="BF"/>
          <w:lang w:val="sv-SE"/>
        </w:rPr>
      </w:pPr>
      <w:r w:rsidRPr="001251B0">
        <w:rPr>
          <w:bCs/>
          <w:iCs/>
          <w:color w:val="17365D" w:themeColor="text2" w:themeShade="BF"/>
          <w:lang w:val="sv-SE"/>
        </w:rPr>
        <w:t xml:space="preserve">      c</w:t>
      </w:r>
      <w:r w:rsidRPr="001251B0">
        <w:rPr>
          <w:bCs/>
          <w:i/>
          <w:iCs/>
          <w:color w:val="17365D" w:themeColor="text2" w:themeShade="BF"/>
          <w:lang w:val="sv-SE"/>
        </w:rPr>
        <w:t>)   rent seeking behaviour</w:t>
      </w:r>
      <w:r w:rsidRPr="001251B0">
        <w:rPr>
          <w:bCs/>
          <w:color w:val="17365D" w:themeColor="text2" w:themeShade="BF"/>
          <w:lang w:val="sv-SE"/>
        </w:rPr>
        <w:t xml:space="preserve">  (berhadapan dg orang-orang yg ingin melakukan KKN ),</w:t>
      </w:r>
    </w:p>
    <w:p w:rsidR="0000287A" w:rsidRPr="001251B0" w:rsidRDefault="0000287A" w:rsidP="0000287A">
      <w:pPr>
        <w:spacing w:line="360" w:lineRule="auto"/>
        <w:ind w:left="720" w:hanging="720"/>
        <w:jc w:val="both"/>
        <w:rPr>
          <w:bCs/>
          <w:color w:val="17365D" w:themeColor="text2" w:themeShade="BF"/>
          <w:lang w:val="sv-SE"/>
        </w:rPr>
      </w:pPr>
      <w:r w:rsidRPr="001251B0">
        <w:rPr>
          <w:bCs/>
          <w:iCs/>
          <w:color w:val="17365D" w:themeColor="text2" w:themeShade="BF"/>
          <w:lang w:val="sv-SE"/>
        </w:rPr>
        <w:t xml:space="preserve">      d)  </w:t>
      </w:r>
      <w:r w:rsidRPr="001251B0">
        <w:rPr>
          <w:bCs/>
          <w:i/>
          <w:iCs/>
          <w:color w:val="17365D" w:themeColor="text2" w:themeShade="BF"/>
          <w:lang w:val="sv-SE"/>
        </w:rPr>
        <w:t>economic &amp; efficiency</w:t>
      </w:r>
      <w:r w:rsidRPr="001251B0">
        <w:rPr>
          <w:bCs/>
          <w:color w:val="17365D" w:themeColor="text2" w:themeShade="BF"/>
          <w:lang w:val="sv-SE"/>
        </w:rPr>
        <w:t xml:space="preserve">  (dituntut untuk efisiensi agar menjadi entitas bisnis yg ekonomis dan profesional). </w:t>
      </w:r>
    </w:p>
    <w:p w:rsidR="0000287A" w:rsidRPr="001251B0" w:rsidRDefault="0000287A" w:rsidP="0000287A">
      <w:pPr>
        <w:spacing w:line="360" w:lineRule="auto"/>
        <w:ind w:left="360" w:hanging="360"/>
        <w:jc w:val="both"/>
        <w:rPr>
          <w:bCs/>
          <w:color w:val="17365D" w:themeColor="text2" w:themeShade="BF"/>
          <w:lang w:val="sv-SE"/>
        </w:rPr>
      </w:pPr>
      <w:r w:rsidRPr="001251B0">
        <w:rPr>
          <w:bCs/>
          <w:color w:val="17365D" w:themeColor="text2" w:themeShade="BF"/>
          <w:lang w:val="sv-SE"/>
        </w:rPr>
        <w:t xml:space="preserve">      Upaya untuk efisiensi antara lain </w:t>
      </w:r>
      <w:r w:rsidRPr="001251B0">
        <w:rPr>
          <w:bCs/>
          <w:i/>
          <w:iCs/>
          <w:color w:val="17365D" w:themeColor="text2" w:themeShade="BF"/>
          <w:lang w:val="sv-SE"/>
        </w:rPr>
        <w:t>“Strategic cost management</w:t>
      </w:r>
      <w:r w:rsidRPr="001251B0">
        <w:rPr>
          <w:bCs/>
          <w:iCs/>
          <w:color w:val="17365D" w:themeColor="text2" w:themeShade="BF"/>
          <w:lang w:val="sv-SE"/>
        </w:rPr>
        <w:t>”</w:t>
      </w:r>
      <w:r w:rsidRPr="001251B0">
        <w:rPr>
          <w:bCs/>
          <w:color w:val="17365D" w:themeColor="text2" w:themeShade="BF"/>
          <w:lang w:val="sv-SE"/>
        </w:rPr>
        <w:t xml:space="preserve"> dengan melakukan  :</w:t>
      </w:r>
    </w:p>
    <w:p w:rsidR="0000287A" w:rsidRPr="001251B0" w:rsidRDefault="0000287A" w:rsidP="0000287A">
      <w:pPr>
        <w:numPr>
          <w:ilvl w:val="0"/>
          <w:numId w:val="8"/>
        </w:numPr>
        <w:spacing w:line="360" w:lineRule="auto"/>
        <w:jc w:val="both"/>
        <w:rPr>
          <w:bCs/>
          <w:color w:val="17365D" w:themeColor="text2" w:themeShade="BF"/>
          <w:lang w:val="es-ES"/>
        </w:rPr>
      </w:pPr>
      <w:r w:rsidRPr="001251B0">
        <w:rPr>
          <w:bCs/>
          <w:color w:val="17365D" w:themeColor="text2" w:themeShade="BF"/>
          <w:lang w:val="es-ES"/>
        </w:rPr>
        <w:t>restrukturisasi organisasi,</w:t>
      </w:r>
    </w:p>
    <w:p w:rsidR="0000287A" w:rsidRPr="001251B0" w:rsidRDefault="0000287A" w:rsidP="0000287A">
      <w:pPr>
        <w:numPr>
          <w:ilvl w:val="0"/>
          <w:numId w:val="8"/>
        </w:numPr>
        <w:spacing w:line="360" w:lineRule="auto"/>
        <w:jc w:val="both"/>
        <w:rPr>
          <w:bCs/>
          <w:color w:val="17365D" w:themeColor="text2" w:themeShade="BF"/>
          <w:lang w:val="es-ES"/>
        </w:rPr>
      </w:pPr>
      <w:r w:rsidRPr="001251B0">
        <w:rPr>
          <w:bCs/>
          <w:color w:val="17365D" w:themeColor="text2" w:themeShade="BF"/>
          <w:lang w:val="es-ES"/>
        </w:rPr>
        <w:t>privatisasi,</w:t>
      </w:r>
    </w:p>
    <w:p w:rsidR="0000287A" w:rsidRPr="001251B0" w:rsidRDefault="0000287A" w:rsidP="0000287A">
      <w:pPr>
        <w:numPr>
          <w:ilvl w:val="0"/>
          <w:numId w:val="8"/>
        </w:numPr>
        <w:spacing w:line="360" w:lineRule="auto"/>
        <w:jc w:val="both"/>
        <w:rPr>
          <w:bCs/>
          <w:color w:val="17365D" w:themeColor="text2" w:themeShade="BF"/>
          <w:lang w:val="es-ES"/>
        </w:rPr>
      </w:pPr>
      <w:r w:rsidRPr="001251B0">
        <w:rPr>
          <w:bCs/>
          <w:color w:val="17365D" w:themeColor="text2" w:themeShade="BF"/>
          <w:lang w:val="es-ES"/>
        </w:rPr>
        <w:t>rightsizing (downsizing), serta</w:t>
      </w:r>
    </w:p>
    <w:p w:rsidR="0000287A" w:rsidRPr="001251B0" w:rsidRDefault="0000287A" w:rsidP="0000287A">
      <w:pPr>
        <w:numPr>
          <w:ilvl w:val="0"/>
          <w:numId w:val="8"/>
        </w:numPr>
        <w:spacing w:line="360" w:lineRule="auto"/>
        <w:jc w:val="both"/>
        <w:rPr>
          <w:bCs/>
          <w:color w:val="17365D" w:themeColor="text2" w:themeShade="BF"/>
          <w:lang w:val="es-ES"/>
        </w:rPr>
      </w:pPr>
      <w:r w:rsidRPr="001251B0">
        <w:rPr>
          <w:bCs/>
          <w:color w:val="17365D" w:themeColor="text2" w:themeShade="BF"/>
          <w:lang w:val="es-ES"/>
        </w:rPr>
        <w:t>rekrutmen SDM.</w:t>
      </w:r>
    </w:p>
    <w:p w:rsidR="0000287A" w:rsidRPr="001251B0" w:rsidRDefault="0000287A" w:rsidP="0000287A">
      <w:pPr>
        <w:spacing w:line="360" w:lineRule="auto"/>
        <w:ind w:left="360" w:hanging="360"/>
        <w:jc w:val="both"/>
        <w:rPr>
          <w:bCs/>
          <w:iCs/>
          <w:color w:val="17365D" w:themeColor="text2" w:themeShade="BF"/>
          <w:lang w:val="es-ES"/>
        </w:rPr>
      </w:pPr>
      <w:r w:rsidRPr="001251B0">
        <w:rPr>
          <w:bCs/>
          <w:iCs/>
          <w:color w:val="17365D" w:themeColor="text2" w:themeShade="BF"/>
          <w:lang w:val="es-ES"/>
        </w:rPr>
        <w:t xml:space="preserve">      Privatisasi adalah pelibatan modal swasta dalam struktur modal perusahaan Publik, shg kinerja finansial dapat dipengaruhi secara langsung oleh investor melalui mekanime pasar uang.</w:t>
      </w:r>
    </w:p>
    <w:p w:rsidR="0000287A" w:rsidRPr="001251B0" w:rsidRDefault="0000287A" w:rsidP="0000287A">
      <w:pPr>
        <w:spacing w:line="360" w:lineRule="auto"/>
        <w:ind w:left="360" w:hanging="360"/>
        <w:jc w:val="both"/>
        <w:rPr>
          <w:bCs/>
          <w:color w:val="17365D" w:themeColor="text2" w:themeShade="BF"/>
          <w:lang w:val="es-ES"/>
        </w:rPr>
      </w:pPr>
      <w:r w:rsidRPr="001251B0">
        <w:rPr>
          <w:bCs/>
          <w:color w:val="17365D" w:themeColor="text2" w:themeShade="BF"/>
          <w:lang w:val="es-ES"/>
        </w:rPr>
        <w:t xml:space="preserve">      Turner &amp; Hulme, 1997,  menyatakan selama 1988 s/d 1993 terdapat lebih dari 2700 perushaan dari 60 negara berkembang dialihkan ke Swasta untuk meningkatkan pendapatan negara.</w:t>
      </w:r>
    </w:p>
    <w:p w:rsidR="0000287A" w:rsidRPr="001251B0" w:rsidRDefault="0000287A" w:rsidP="0000287A">
      <w:pPr>
        <w:spacing w:line="360" w:lineRule="auto"/>
        <w:ind w:left="360" w:hanging="360"/>
        <w:jc w:val="both"/>
        <w:rPr>
          <w:bCs/>
          <w:color w:val="17365D" w:themeColor="text2" w:themeShade="BF"/>
          <w:lang w:val="es-ES"/>
        </w:rPr>
      </w:pPr>
    </w:p>
    <w:p w:rsidR="0000287A" w:rsidRPr="001251B0" w:rsidRDefault="0000287A" w:rsidP="0000287A">
      <w:pPr>
        <w:spacing w:line="360" w:lineRule="auto"/>
        <w:jc w:val="both"/>
        <w:rPr>
          <w:b/>
          <w:color w:val="17365D" w:themeColor="text2" w:themeShade="BF"/>
          <w:lang w:val="es-ES"/>
        </w:rPr>
      </w:pPr>
      <w:r w:rsidRPr="001251B0">
        <w:rPr>
          <w:b/>
          <w:color w:val="17365D" w:themeColor="text2" w:themeShade="BF"/>
          <w:lang w:val="es-ES"/>
        </w:rPr>
        <w:t>8.   Rangkuman</w:t>
      </w:r>
    </w:p>
    <w:p w:rsidR="0000287A" w:rsidRPr="001251B0" w:rsidRDefault="0000287A" w:rsidP="0000287A">
      <w:pPr>
        <w:spacing w:line="360" w:lineRule="auto"/>
        <w:ind w:left="360" w:hanging="360"/>
        <w:jc w:val="both"/>
        <w:rPr>
          <w:bCs/>
          <w:color w:val="17365D" w:themeColor="text2" w:themeShade="BF"/>
          <w:lang w:val="es-ES"/>
        </w:rPr>
      </w:pPr>
      <w:r w:rsidRPr="001251B0">
        <w:rPr>
          <w:bCs/>
          <w:color w:val="17365D" w:themeColor="text2" w:themeShade="BF"/>
          <w:lang w:val="es-ES"/>
        </w:rPr>
        <w:t xml:space="preserve">              </w:t>
      </w:r>
      <w:r w:rsidRPr="001251B0">
        <w:rPr>
          <w:bCs/>
          <w:i/>
          <w:color w:val="17365D" w:themeColor="text2" w:themeShade="BF"/>
          <w:lang w:val="es-ES"/>
        </w:rPr>
        <w:t>Public Sector Accounting</w:t>
      </w:r>
      <w:r w:rsidRPr="001251B0">
        <w:rPr>
          <w:bCs/>
          <w:color w:val="17365D" w:themeColor="text2" w:themeShade="BF"/>
          <w:lang w:val="es-ES"/>
        </w:rPr>
        <w:t xml:space="preserve"> adalah merupakan suatu proses pencatatan, pengklasifikasian dan pelaporan yang berhubungan dengan usaha untuk menghasil-kan </w:t>
      </w:r>
      <w:r w:rsidRPr="001251B0">
        <w:rPr>
          <w:bCs/>
          <w:i/>
          <w:iCs/>
          <w:color w:val="17365D" w:themeColor="text2" w:themeShade="BF"/>
          <w:lang w:val="es-ES"/>
        </w:rPr>
        <w:t>(outcome)</w:t>
      </w:r>
      <w:r w:rsidRPr="001251B0">
        <w:rPr>
          <w:bCs/>
          <w:color w:val="17365D" w:themeColor="text2" w:themeShade="BF"/>
          <w:lang w:val="es-ES"/>
        </w:rPr>
        <w:t xml:space="preserve"> barang dan pelayanan publik </w:t>
      </w:r>
      <w:r w:rsidRPr="001251B0">
        <w:rPr>
          <w:bCs/>
          <w:i/>
          <w:iCs/>
          <w:color w:val="17365D" w:themeColor="text2" w:themeShade="BF"/>
          <w:lang w:val="es-ES"/>
        </w:rPr>
        <w:t>(public service)</w:t>
      </w:r>
      <w:r w:rsidRPr="001251B0">
        <w:rPr>
          <w:bCs/>
          <w:color w:val="17365D" w:themeColor="text2" w:themeShade="BF"/>
          <w:lang w:val="es-ES"/>
        </w:rPr>
        <w:t xml:space="preserve"> dalam rangka memenuhi kebutuhan hak publik.  Melihat kompleknya, akuntansi sector Publik memiliki kaitan yang sangat erat dengan domain Publik.</w:t>
      </w:r>
    </w:p>
    <w:p w:rsidR="0000287A" w:rsidRPr="001251B0" w:rsidRDefault="0000287A" w:rsidP="0000287A">
      <w:pPr>
        <w:spacing w:line="360" w:lineRule="auto"/>
        <w:ind w:left="360" w:hanging="360"/>
        <w:jc w:val="both"/>
        <w:rPr>
          <w:bCs/>
          <w:color w:val="17365D" w:themeColor="text2" w:themeShade="BF"/>
          <w:lang w:val="es-ES"/>
        </w:rPr>
      </w:pPr>
      <w:r w:rsidRPr="001251B0">
        <w:rPr>
          <w:bCs/>
          <w:i/>
          <w:color w:val="17365D" w:themeColor="text2" w:themeShade="BF"/>
          <w:lang w:val="es-ES"/>
        </w:rPr>
        <w:t xml:space="preserve">             </w:t>
      </w:r>
      <w:r w:rsidRPr="001251B0">
        <w:rPr>
          <w:bCs/>
          <w:color w:val="17365D" w:themeColor="text2" w:themeShade="BF"/>
          <w:lang w:val="es-ES"/>
        </w:rPr>
        <w:t xml:space="preserve"> Domain Public memiliki wilayah yang Sangay luas dibandingkan dengan sector swasta.  Oleh sebab itu dari sudut pandang Ilmu Ekonomi, sector Publio dapat difahami sebagai entitas yang aktifitasnya berhubungan dengan usa untuk menghasilkan barang dan jasa layanan Publik dalam rangka memenuhi kebutuhan hak Publik.  Dalam beberapa hal, akuntansi sector Publio berbeda dengan sector swasta dalam kharakteristik dan stake holdernya.</w:t>
      </w:r>
    </w:p>
    <w:p w:rsidR="0000287A" w:rsidRPr="001251B0" w:rsidRDefault="0000287A" w:rsidP="0000287A">
      <w:pPr>
        <w:spacing w:line="360" w:lineRule="auto"/>
        <w:ind w:left="360" w:hanging="360"/>
        <w:jc w:val="both"/>
        <w:rPr>
          <w:bCs/>
          <w:color w:val="17365D" w:themeColor="text2" w:themeShade="BF"/>
          <w:lang w:val="sv-SE"/>
        </w:rPr>
      </w:pPr>
      <w:r w:rsidRPr="001251B0">
        <w:rPr>
          <w:bCs/>
          <w:color w:val="17365D" w:themeColor="text2" w:themeShade="BF"/>
          <w:lang w:val="es-ES"/>
        </w:rPr>
        <w:t xml:space="preserve">               Organisasi sector Publio bergerak dalam lingkungan yang kompleks dan turbulence.  </w:t>
      </w:r>
      <w:r w:rsidRPr="001251B0">
        <w:rPr>
          <w:bCs/>
          <w:color w:val="17365D" w:themeColor="text2" w:themeShade="BF"/>
          <w:lang w:val="sv-SE"/>
        </w:rPr>
        <w:t>Factor-faktor yang mempengaruhinya antara lain (1) ekonomi, (2) politik, (3) kultur, (4) dan demografi.  Walaupun memiliki kharakteristik dan stakeholder yang berbeda, tetapi juga memiliki beberapa persamaan.</w:t>
      </w:r>
    </w:p>
    <w:p w:rsidR="0000287A" w:rsidRPr="001251B0" w:rsidRDefault="0000287A" w:rsidP="0000287A">
      <w:pPr>
        <w:spacing w:line="360" w:lineRule="auto"/>
        <w:ind w:left="360" w:hanging="360"/>
        <w:jc w:val="both"/>
        <w:rPr>
          <w:bCs/>
          <w:color w:val="17365D" w:themeColor="text2" w:themeShade="BF"/>
          <w:lang w:val="sv-SE"/>
        </w:rPr>
      </w:pPr>
      <w:r w:rsidRPr="001251B0">
        <w:rPr>
          <w:bCs/>
          <w:color w:val="17365D" w:themeColor="text2" w:themeShade="BF"/>
          <w:lang w:val="sv-SE"/>
        </w:rPr>
        <w:t xml:space="preserve">                Sektor publik sering dipandang negatif oleh beberapa pihak, karena sering terjadi inefisiensi, pemborosan, kebocoran dana, institusi yang selalu merugi dan sebagainya.  Dengan demikian maka sektor publik dituntut untuk mampu menciptakan ”Good Governance” dalam segala pengelolaannya. </w:t>
      </w:r>
    </w:p>
    <w:p w:rsidR="0000287A" w:rsidRPr="001251B0" w:rsidRDefault="0000287A" w:rsidP="0000287A">
      <w:pPr>
        <w:spacing w:line="360" w:lineRule="auto"/>
        <w:ind w:left="360" w:hanging="360"/>
        <w:jc w:val="both"/>
        <w:rPr>
          <w:bCs/>
          <w:color w:val="17365D" w:themeColor="text2" w:themeShade="BF"/>
          <w:lang w:val="sv-SE"/>
        </w:rPr>
      </w:pPr>
    </w:p>
    <w:p w:rsidR="0000287A" w:rsidRPr="001251B0" w:rsidRDefault="0000287A" w:rsidP="0000287A">
      <w:pPr>
        <w:spacing w:line="360" w:lineRule="auto"/>
        <w:jc w:val="both"/>
        <w:rPr>
          <w:b/>
          <w:bCs/>
          <w:color w:val="17365D" w:themeColor="text2" w:themeShade="BF"/>
          <w:lang w:val="sv-SE"/>
        </w:rPr>
      </w:pPr>
      <w:r w:rsidRPr="001251B0">
        <w:rPr>
          <w:b/>
          <w:bCs/>
          <w:color w:val="17365D" w:themeColor="text2" w:themeShade="BF"/>
          <w:lang w:val="sv-SE"/>
        </w:rPr>
        <w:t>9.  Latihan Soal</w:t>
      </w:r>
    </w:p>
    <w:p w:rsidR="0000287A" w:rsidRPr="001251B0" w:rsidRDefault="0000287A" w:rsidP="0000287A">
      <w:pPr>
        <w:spacing w:line="360" w:lineRule="auto"/>
        <w:ind w:left="360" w:hanging="360"/>
        <w:jc w:val="both"/>
        <w:rPr>
          <w:bCs/>
          <w:color w:val="17365D" w:themeColor="text2" w:themeShade="BF"/>
          <w:lang w:val="sv-SE"/>
        </w:rPr>
      </w:pPr>
      <w:r w:rsidRPr="001251B0">
        <w:rPr>
          <w:bCs/>
          <w:color w:val="17365D" w:themeColor="text2" w:themeShade="BF"/>
          <w:lang w:val="sv-SE"/>
        </w:rPr>
        <w:t xml:space="preserve">     Teori   </w:t>
      </w:r>
    </w:p>
    <w:p w:rsidR="0000287A" w:rsidRPr="001251B0" w:rsidRDefault="0000287A" w:rsidP="0000287A">
      <w:pPr>
        <w:numPr>
          <w:ilvl w:val="0"/>
          <w:numId w:val="12"/>
        </w:numPr>
        <w:spacing w:line="360" w:lineRule="auto"/>
        <w:jc w:val="both"/>
        <w:rPr>
          <w:color w:val="17365D" w:themeColor="text2" w:themeShade="BF"/>
          <w:lang w:val="id-ID"/>
        </w:rPr>
      </w:pPr>
      <w:r w:rsidRPr="001251B0">
        <w:rPr>
          <w:color w:val="17365D" w:themeColor="text2" w:themeShade="BF"/>
          <w:lang w:val="sv-SE"/>
        </w:rPr>
        <w:t>Dewasa ini tuntutan akuntabilitas publik dalam sistem penyusunan anggaran sek-tor publik semakin tajam, yaitu dituntut adanya transparansi dan responsibility publik.</w:t>
      </w:r>
    </w:p>
    <w:p w:rsidR="0000287A" w:rsidRPr="001251B0" w:rsidRDefault="0000287A" w:rsidP="0000287A">
      <w:pPr>
        <w:spacing w:line="360" w:lineRule="auto"/>
        <w:ind w:left="1134" w:hanging="414"/>
        <w:jc w:val="both"/>
        <w:rPr>
          <w:color w:val="17365D" w:themeColor="text2" w:themeShade="BF"/>
          <w:lang w:val="id-ID"/>
        </w:rPr>
      </w:pPr>
      <w:r w:rsidRPr="001251B0">
        <w:rPr>
          <w:color w:val="17365D" w:themeColor="text2" w:themeShade="BF"/>
          <w:lang w:val="id-ID"/>
        </w:rPr>
        <w:t xml:space="preserve">a)   Apakah yang dimaksud dengan Sektor Publik?  Jelaskan dan berikan domain Sektor Publik yang saudara ketahui. </w:t>
      </w:r>
    </w:p>
    <w:p w:rsidR="0000287A" w:rsidRPr="001251B0" w:rsidRDefault="0000287A" w:rsidP="0000287A">
      <w:pPr>
        <w:spacing w:line="360" w:lineRule="auto"/>
        <w:ind w:left="360"/>
        <w:jc w:val="both"/>
        <w:rPr>
          <w:color w:val="17365D" w:themeColor="text2" w:themeShade="BF"/>
          <w:lang w:val="id-ID"/>
        </w:rPr>
      </w:pPr>
      <w:r w:rsidRPr="001251B0">
        <w:rPr>
          <w:color w:val="17365D" w:themeColor="text2" w:themeShade="BF"/>
          <w:lang w:val="sv-SE"/>
        </w:rPr>
        <w:t xml:space="preserve">      </w:t>
      </w:r>
      <w:r w:rsidRPr="001251B0">
        <w:rPr>
          <w:color w:val="17365D" w:themeColor="text2" w:themeShade="BF"/>
          <w:lang w:val="id-ID"/>
        </w:rPr>
        <w:t>b</w:t>
      </w:r>
      <w:r w:rsidRPr="001251B0">
        <w:rPr>
          <w:color w:val="17365D" w:themeColor="text2" w:themeShade="BF"/>
          <w:lang w:val="sv-SE"/>
        </w:rPr>
        <w:t xml:space="preserve">)   </w:t>
      </w:r>
      <w:r w:rsidRPr="001251B0">
        <w:rPr>
          <w:color w:val="17365D" w:themeColor="text2" w:themeShade="BF"/>
          <w:lang w:val="id-ID"/>
        </w:rPr>
        <w:t>Jelaskan</w:t>
      </w:r>
      <w:r w:rsidRPr="001251B0">
        <w:rPr>
          <w:color w:val="17365D" w:themeColor="text2" w:themeShade="BF"/>
          <w:lang w:val="sv-SE"/>
        </w:rPr>
        <w:t xml:space="preserve"> perbedaan sifat dan kharakteristik sektor publik &amp; sektor swasta ?</w:t>
      </w:r>
    </w:p>
    <w:p w:rsidR="0000287A" w:rsidRPr="001251B0" w:rsidRDefault="0000287A" w:rsidP="0000287A">
      <w:pPr>
        <w:spacing w:line="360" w:lineRule="auto"/>
        <w:ind w:left="360"/>
        <w:jc w:val="both"/>
        <w:rPr>
          <w:color w:val="17365D" w:themeColor="text2" w:themeShade="BF"/>
          <w:lang w:val="id-ID"/>
        </w:rPr>
      </w:pPr>
      <w:r w:rsidRPr="001251B0">
        <w:rPr>
          <w:color w:val="17365D" w:themeColor="text2" w:themeShade="BF"/>
          <w:lang w:val="id-ID"/>
        </w:rPr>
        <w:t xml:space="preserve">      c)   Apakah tujuan utama Akuntansi Sektor Publik?</w:t>
      </w:r>
    </w:p>
    <w:p w:rsidR="0000287A" w:rsidRPr="001251B0" w:rsidRDefault="0000287A" w:rsidP="0000287A">
      <w:pPr>
        <w:spacing w:line="360" w:lineRule="auto"/>
        <w:ind w:left="360"/>
        <w:jc w:val="both"/>
        <w:rPr>
          <w:color w:val="17365D" w:themeColor="text2" w:themeShade="BF"/>
          <w:lang w:val="id-ID"/>
        </w:rPr>
      </w:pPr>
      <w:r w:rsidRPr="001251B0">
        <w:rPr>
          <w:color w:val="17365D" w:themeColor="text2" w:themeShade="BF"/>
          <w:lang w:val="id-ID"/>
        </w:rPr>
        <w:t xml:space="preserve">      d)   Jelaskan pertumbuhan akuntansi Sektor Publik di Indonesia, sejak tahun 1952. </w:t>
      </w:r>
    </w:p>
    <w:p w:rsidR="0000287A" w:rsidRPr="001251B0" w:rsidRDefault="0000287A" w:rsidP="0000287A">
      <w:pPr>
        <w:spacing w:line="360" w:lineRule="auto"/>
        <w:ind w:left="720" w:hanging="360"/>
        <w:jc w:val="both"/>
        <w:rPr>
          <w:i/>
          <w:iCs/>
          <w:color w:val="17365D" w:themeColor="text2" w:themeShade="BF"/>
          <w:lang w:val="sv-SE"/>
        </w:rPr>
      </w:pPr>
      <w:r w:rsidRPr="001251B0">
        <w:rPr>
          <w:color w:val="17365D" w:themeColor="text2" w:themeShade="BF"/>
          <w:lang w:val="sv-SE"/>
        </w:rPr>
        <w:t xml:space="preserve">2) </w:t>
      </w:r>
      <w:r w:rsidRPr="001251B0">
        <w:rPr>
          <w:color w:val="17365D" w:themeColor="text2" w:themeShade="BF"/>
          <w:lang w:val="id-ID"/>
        </w:rPr>
        <w:t xml:space="preserve"> </w:t>
      </w:r>
      <w:r w:rsidRPr="001251B0">
        <w:rPr>
          <w:color w:val="17365D" w:themeColor="text2" w:themeShade="BF"/>
          <w:lang w:val="sv-SE"/>
        </w:rPr>
        <w:t xml:space="preserve">Untuk menuju suatu pemerintahan yang bersih dan berwibawa diperlukan ada-nya sistim tata kelola </w:t>
      </w:r>
      <w:r w:rsidRPr="001251B0">
        <w:rPr>
          <w:color w:val="17365D" w:themeColor="text2" w:themeShade="BF"/>
          <w:lang w:val="id-ID"/>
        </w:rPr>
        <w:t xml:space="preserve">pemerintahan </w:t>
      </w:r>
      <w:r w:rsidRPr="001251B0">
        <w:rPr>
          <w:color w:val="17365D" w:themeColor="text2" w:themeShade="BF"/>
          <w:lang w:val="sv-SE"/>
        </w:rPr>
        <w:t xml:space="preserve">yang baik </w:t>
      </w:r>
      <w:r w:rsidRPr="001251B0">
        <w:rPr>
          <w:i/>
          <w:iCs/>
          <w:color w:val="17365D" w:themeColor="text2" w:themeShade="BF"/>
          <w:lang w:val="sv-SE"/>
        </w:rPr>
        <w:t>(Good Governance).</w:t>
      </w:r>
    </w:p>
    <w:p w:rsidR="0000287A" w:rsidRPr="001251B0" w:rsidRDefault="0000287A" w:rsidP="0000287A">
      <w:pPr>
        <w:spacing w:line="360" w:lineRule="auto"/>
        <w:ind w:left="360"/>
        <w:jc w:val="both"/>
        <w:rPr>
          <w:color w:val="17365D" w:themeColor="text2" w:themeShade="BF"/>
          <w:lang w:val="sv-SE"/>
        </w:rPr>
      </w:pPr>
      <w:r w:rsidRPr="001251B0">
        <w:rPr>
          <w:color w:val="17365D" w:themeColor="text2" w:themeShade="BF"/>
          <w:lang w:val="sv-SE"/>
        </w:rPr>
        <w:t xml:space="preserve">      a)   Sebutkan 8 kharakteristik Good Governance menurut UNDP  ?</w:t>
      </w:r>
    </w:p>
    <w:p w:rsidR="0000287A" w:rsidRPr="001251B0" w:rsidRDefault="0000287A" w:rsidP="0000287A">
      <w:pPr>
        <w:spacing w:line="360" w:lineRule="auto"/>
        <w:ind w:left="1080" w:hanging="720"/>
        <w:jc w:val="both"/>
        <w:rPr>
          <w:color w:val="17365D" w:themeColor="text2" w:themeShade="BF"/>
          <w:lang w:val="sv-SE"/>
        </w:rPr>
      </w:pPr>
      <w:r w:rsidRPr="001251B0">
        <w:rPr>
          <w:color w:val="17365D" w:themeColor="text2" w:themeShade="BF"/>
          <w:lang w:val="sv-SE"/>
        </w:rPr>
        <w:t xml:space="preserve">       b) Sebutkan 3 kharakteristik yang relevan pada sektor publik, dan jelaskan masing-masing.</w:t>
      </w:r>
    </w:p>
    <w:p w:rsidR="0000287A" w:rsidRPr="001251B0" w:rsidRDefault="0000287A" w:rsidP="0000287A">
      <w:pPr>
        <w:spacing w:line="360" w:lineRule="auto"/>
        <w:ind w:left="1080" w:hanging="720"/>
        <w:jc w:val="both"/>
        <w:rPr>
          <w:color w:val="17365D" w:themeColor="text2" w:themeShade="BF"/>
          <w:lang w:val="id-ID"/>
        </w:rPr>
      </w:pPr>
      <w:r w:rsidRPr="001251B0">
        <w:rPr>
          <w:color w:val="17365D" w:themeColor="text2" w:themeShade="BF"/>
        </w:rPr>
        <w:t xml:space="preserve">      c) </w:t>
      </w:r>
      <w:r w:rsidRPr="001251B0">
        <w:rPr>
          <w:color w:val="17365D" w:themeColor="text2" w:themeShade="BF"/>
          <w:lang w:val="id-ID"/>
        </w:rPr>
        <w:t xml:space="preserve"> </w:t>
      </w:r>
      <w:r w:rsidRPr="001251B0">
        <w:rPr>
          <w:color w:val="17365D" w:themeColor="text2" w:themeShade="BF"/>
        </w:rPr>
        <w:t xml:space="preserve">Apakah yang dimaksud dengan </w:t>
      </w:r>
      <w:r w:rsidRPr="001251B0">
        <w:rPr>
          <w:color w:val="17365D" w:themeColor="text2" w:themeShade="BF"/>
          <w:lang w:val="id-ID"/>
        </w:rPr>
        <w:t>Akuntabilitas Publik?  Jelaskan</w:t>
      </w:r>
    </w:p>
    <w:p w:rsidR="0000287A" w:rsidRPr="001251B0" w:rsidRDefault="0000287A" w:rsidP="0000287A">
      <w:pPr>
        <w:spacing w:line="360" w:lineRule="auto"/>
        <w:ind w:left="1080" w:hanging="720"/>
        <w:jc w:val="both"/>
        <w:rPr>
          <w:color w:val="17365D" w:themeColor="text2" w:themeShade="BF"/>
          <w:lang w:val="id-ID"/>
        </w:rPr>
      </w:pPr>
      <w:r w:rsidRPr="001251B0">
        <w:rPr>
          <w:color w:val="17365D" w:themeColor="text2" w:themeShade="BF"/>
          <w:lang w:val="id-ID"/>
        </w:rPr>
        <w:t xml:space="preserve">      d)  Sebutkan dua macam akuntabilitas publik, dan jelaskan masing-masing.</w:t>
      </w:r>
    </w:p>
    <w:p w:rsidR="0000287A" w:rsidRPr="001251B0" w:rsidRDefault="0000287A" w:rsidP="0000287A">
      <w:pPr>
        <w:spacing w:line="360" w:lineRule="auto"/>
        <w:ind w:left="1080" w:hanging="720"/>
        <w:jc w:val="both"/>
        <w:rPr>
          <w:color w:val="17365D" w:themeColor="text2" w:themeShade="BF"/>
          <w:lang w:val="id-ID"/>
        </w:rPr>
      </w:pPr>
    </w:p>
    <w:p w:rsidR="0000287A" w:rsidRPr="001251B0" w:rsidRDefault="0000287A" w:rsidP="0000287A">
      <w:pPr>
        <w:spacing w:line="360" w:lineRule="auto"/>
        <w:ind w:left="1080" w:hanging="720"/>
        <w:jc w:val="center"/>
        <w:rPr>
          <w:color w:val="17365D" w:themeColor="text2" w:themeShade="BF"/>
          <w:lang w:val="id-ID"/>
        </w:rPr>
      </w:pPr>
      <w:r w:rsidRPr="001251B0">
        <w:rPr>
          <w:color w:val="17365D" w:themeColor="text2" w:themeShade="BF"/>
          <w:lang w:val="id-ID"/>
        </w:rPr>
        <w:t>Selamat berlatih</w:t>
      </w:r>
    </w:p>
    <w:p w:rsidR="0000287A" w:rsidRPr="001251B0" w:rsidRDefault="0000287A" w:rsidP="0000287A">
      <w:pPr>
        <w:spacing w:line="360" w:lineRule="auto"/>
        <w:ind w:left="360"/>
        <w:jc w:val="both"/>
        <w:rPr>
          <w:color w:val="17365D" w:themeColor="text2" w:themeShade="BF"/>
          <w:lang w:val="sv-SE"/>
        </w:rPr>
      </w:pPr>
    </w:p>
    <w:p w:rsidR="004B49AD" w:rsidRDefault="004B49AD"/>
    <w:sectPr w:rsidR="004B49AD" w:rsidSect="004B49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lephant">
    <w:panose1 w:val="02020904090505020303"/>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E1B"/>
    <w:multiLevelType w:val="hybridMultilevel"/>
    <w:tmpl w:val="43FEFD4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3C409AE"/>
    <w:multiLevelType w:val="hybridMultilevel"/>
    <w:tmpl w:val="43127260"/>
    <w:lvl w:ilvl="0" w:tplc="F90AA3E0">
      <w:start w:val="5"/>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178C0368"/>
    <w:multiLevelType w:val="hybridMultilevel"/>
    <w:tmpl w:val="3A402C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7C09F7"/>
    <w:multiLevelType w:val="hybridMultilevel"/>
    <w:tmpl w:val="C8E6B66C"/>
    <w:lvl w:ilvl="0" w:tplc="14B27890">
      <w:start w:val="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7231E07"/>
    <w:multiLevelType w:val="hybridMultilevel"/>
    <w:tmpl w:val="8DD49136"/>
    <w:lvl w:ilvl="0" w:tplc="C2AE2608">
      <w:start w:val="1"/>
      <w:numFmt w:val="decimal"/>
      <w:lvlText w:val="%1."/>
      <w:lvlJc w:val="left"/>
      <w:pPr>
        <w:tabs>
          <w:tab w:val="num" w:pos="855"/>
        </w:tabs>
        <w:ind w:left="855" w:hanging="495"/>
      </w:pPr>
      <w:rPr>
        <w:rFonts w:hint="default"/>
      </w:rPr>
    </w:lvl>
    <w:lvl w:ilvl="1" w:tplc="5EC642DC">
      <w:start w:val="1"/>
      <w:numFmt w:val="lowerLetter"/>
      <w:lvlText w:val="%2."/>
      <w:lvlJc w:val="left"/>
      <w:pPr>
        <w:tabs>
          <w:tab w:val="num" w:pos="1440"/>
        </w:tabs>
        <w:ind w:left="1440" w:hanging="360"/>
      </w:pPr>
      <w:rPr>
        <w:rFonts w:hint="default"/>
      </w:rPr>
    </w:lvl>
    <w:lvl w:ilvl="2" w:tplc="6A524FEA">
      <w:start w:val="1"/>
      <w:numFmt w:val="decimal"/>
      <w:lvlText w:val="(%3)"/>
      <w:lvlJc w:val="left"/>
      <w:pPr>
        <w:tabs>
          <w:tab w:val="num" w:pos="2385"/>
        </w:tabs>
        <w:ind w:left="2385" w:hanging="405"/>
      </w:pPr>
      <w:rPr>
        <w:rFonts w:ascii="Times New Roman" w:eastAsia="Times New Roman" w:hAnsi="Times New Roman" w:cs="Times New Roman"/>
      </w:rPr>
    </w:lvl>
    <w:lvl w:ilvl="3" w:tplc="07D243E6">
      <w:start w:val="1"/>
      <w:numFmt w:val="lowerLetter"/>
      <w:lvlText w:val="%4)"/>
      <w:lvlJc w:val="left"/>
      <w:pPr>
        <w:tabs>
          <w:tab w:val="num" w:pos="2910"/>
        </w:tabs>
        <w:ind w:left="2910" w:hanging="39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4CF33DAB"/>
    <w:multiLevelType w:val="hybridMultilevel"/>
    <w:tmpl w:val="5E6CC4F6"/>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E20564E"/>
    <w:multiLevelType w:val="hybridMultilevel"/>
    <w:tmpl w:val="2B7815D4"/>
    <w:lvl w:ilvl="0" w:tplc="E5302008">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4D007E4"/>
    <w:multiLevelType w:val="hybridMultilevel"/>
    <w:tmpl w:val="BE208B2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56956430"/>
    <w:multiLevelType w:val="hybridMultilevel"/>
    <w:tmpl w:val="27400EDE"/>
    <w:lvl w:ilvl="0" w:tplc="A61ADEF0">
      <w:start w:val="3"/>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9">
    <w:nsid w:val="59695EA3"/>
    <w:multiLevelType w:val="hybridMultilevel"/>
    <w:tmpl w:val="04F22BDA"/>
    <w:lvl w:ilvl="0" w:tplc="BF3CDF52">
      <w:start w:val="1"/>
      <w:numFmt w:val="lowerLetter"/>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76DC3484"/>
    <w:multiLevelType w:val="hybridMultilevel"/>
    <w:tmpl w:val="78140AF2"/>
    <w:lvl w:ilvl="0" w:tplc="A134C9D4">
      <w:start w:val="1"/>
      <w:numFmt w:val="lowerLetter"/>
      <w:lvlText w:val="%1."/>
      <w:lvlJc w:val="left"/>
      <w:pPr>
        <w:tabs>
          <w:tab w:val="num" w:pos="705"/>
        </w:tabs>
        <w:ind w:left="705" w:hanging="405"/>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1">
    <w:nsid w:val="7C9A00F3"/>
    <w:multiLevelType w:val="hybridMultilevel"/>
    <w:tmpl w:val="CD000B3C"/>
    <w:lvl w:ilvl="0" w:tplc="3D38F0EC">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11"/>
  </w:num>
  <w:num w:numId="5">
    <w:abstractNumId w:val="9"/>
  </w:num>
  <w:num w:numId="6">
    <w:abstractNumId w:val="7"/>
  </w:num>
  <w:num w:numId="7">
    <w:abstractNumId w:val="5"/>
  </w:num>
  <w:num w:numId="8">
    <w:abstractNumId w:val="2"/>
  </w:num>
  <w:num w:numId="9">
    <w:abstractNumId w:val="8"/>
  </w:num>
  <w:num w:numId="10">
    <w:abstractNumId w:val="10"/>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87A"/>
    <w:rsid w:val="0000287A"/>
    <w:rsid w:val="004B49AD"/>
    <w:rsid w:val="00A1290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87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87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2447</Words>
  <Characters>13950</Characters>
  <Application>Microsoft Office Word</Application>
  <DocSecurity>0</DocSecurity>
  <Lines>116</Lines>
  <Paragraphs>32</Paragraphs>
  <ScaleCrop>false</ScaleCrop>
  <Company/>
  <LinksUpToDate>false</LinksUpToDate>
  <CharactersWithSpaces>16365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MAKSI UP</dc:creator>
  <cp:lastModifiedBy>Windows User</cp:lastModifiedBy>
  <cp:revision>2</cp:revision>
  <dcterms:created xsi:type="dcterms:W3CDTF">2016-05-16T06:53:00Z</dcterms:created>
  <dcterms:modified xsi:type="dcterms:W3CDTF">2016-05-16T06:53:00Z</dcterms:modified>
</cp:coreProperties>
</file>