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78" w:rsidRDefault="00CD1278" w:rsidP="00CD1278">
      <w:pPr>
        <w:rPr>
          <w:rFonts w:ascii="Verdana" w:hAnsi="Verdana"/>
          <w:sz w:val="22"/>
          <w:szCs w:val="22"/>
        </w:rPr>
      </w:pPr>
    </w:p>
    <w:p w:rsidR="00CD1278" w:rsidRPr="00BA1EBB" w:rsidRDefault="00CD1278" w:rsidP="00BA1EBB">
      <w:pPr>
        <w:jc w:val="center"/>
        <w:outlineLvl w:val="0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</w:rPr>
        <w:t xml:space="preserve">SOAL </w:t>
      </w:r>
      <w:r w:rsidR="00BA1EBB">
        <w:rPr>
          <w:rFonts w:ascii="Verdana" w:hAnsi="Verdana"/>
          <w:sz w:val="22"/>
          <w:szCs w:val="22"/>
          <w:lang w:val="id-ID"/>
        </w:rPr>
        <w:t>LATIHAN</w:t>
      </w:r>
      <w:r w:rsidR="00046256">
        <w:rPr>
          <w:rFonts w:ascii="Verdana" w:hAnsi="Verdana"/>
          <w:sz w:val="22"/>
          <w:szCs w:val="22"/>
          <w:lang w:val="id-ID"/>
        </w:rPr>
        <w:t xml:space="preserve"> </w:t>
      </w:r>
      <w:r w:rsidR="00BA1EBB">
        <w:rPr>
          <w:rFonts w:ascii="Verdana" w:hAnsi="Verdana"/>
          <w:sz w:val="22"/>
          <w:szCs w:val="22"/>
          <w:lang w:val="id-ID"/>
        </w:rPr>
        <w:t>SPT 1770</w:t>
      </w:r>
    </w:p>
    <w:p w:rsidR="00CD1278" w:rsidRDefault="00CD1278" w:rsidP="00CD1278">
      <w:pPr>
        <w:jc w:val="center"/>
        <w:rPr>
          <w:rFonts w:ascii="Verdana" w:hAnsi="Verdana"/>
          <w:sz w:val="22"/>
          <w:szCs w:val="22"/>
        </w:rPr>
      </w:pPr>
    </w:p>
    <w:p w:rsidR="00CD1278" w:rsidRPr="00BA1EBB" w:rsidRDefault="00CD1278" w:rsidP="00CD1278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7742D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ata</w:t>
      </w:r>
      <w:r w:rsidR="00BA1EBB">
        <w:rPr>
          <w:rFonts w:ascii="Arial" w:hAnsi="Arial" w:cs="Arial"/>
          <w:sz w:val="22"/>
          <w:szCs w:val="22"/>
        </w:rPr>
        <w:t xml:space="preserve"> </w:t>
      </w:r>
      <w:r w:rsidR="00BA1EBB">
        <w:rPr>
          <w:rFonts w:ascii="Arial" w:hAnsi="Arial" w:cs="Arial"/>
          <w:sz w:val="22"/>
          <w:szCs w:val="22"/>
          <w:lang w:val="id-ID"/>
        </w:rPr>
        <w:t xml:space="preserve">Kuliah </w:t>
      </w:r>
      <w:r w:rsidRPr="007742D3">
        <w:rPr>
          <w:rFonts w:ascii="Arial" w:hAnsi="Arial" w:cs="Arial"/>
          <w:sz w:val="22"/>
          <w:szCs w:val="22"/>
        </w:rPr>
        <w:t xml:space="preserve"> </w:t>
      </w:r>
      <w:r w:rsidRPr="007742D3">
        <w:rPr>
          <w:rFonts w:ascii="Arial" w:hAnsi="Arial" w:cs="Arial"/>
          <w:sz w:val="22"/>
          <w:szCs w:val="22"/>
        </w:rPr>
        <w:tab/>
      </w:r>
      <w:r w:rsidRPr="007742D3">
        <w:rPr>
          <w:rFonts w:ascii="Arial" w:hAnsi="Arial" w:cs="Arial"/>
          <w:sz w:val="22"/>
          <w:szCs w:val="22"/>
        </w:rPr>
        <w:tab/>
        <w:t xml:space="preserve">: </w:t>
      </w:r>
      <w:r w:rsidR="00BA1EBB">
        <w:rPr>
          <w:rFonts w:ascii="Arial" w:hAnsi="Arial" w:cs="Arial"/>
          <w:sz w:val="22"/>
          <w:szCs w:val="22"/>
          <w:lang w:val="id-ID"/>
        </w:rPr>
        <w:t xml:space="preserve">Perpajakan </w:t>
      </w:r>
    </w:p>
    <w:p w:rsidR="00CD1278" w:rsidRPr="00BA1EBB" w:rsidRDefault="00CD1278" w:rsidP="00CD1278">
      <w:pPr>
        <w:rPr>
          <w:rFonts w:ascii="Arial" w:hAnsi="Arial" w:cs="Arial"/>
          <w:sz w:val="22"/>
          <w:szCs w:val="22"/>
          <w:lang w:val="id-ID"/>
        </w:rPr>
      </w:pPr>
      <w:r w:rsidRPr="007742D3">
        <w:rPr>
          <w:rFonts w:ascii="Arial" w:hAnsi="Arial" w:cs="Arial"/>
          <w:sz w:val="22"/>
          <w:szCs w:val="22"/>
        </w:rPr>
        <w:tab/>
      </w:r>
      <w:r w:rsidRPr="007742D3">
        <w:rPr>
          <w:rFonts w:ascii="Arial" w:hAnsi="Arial" w:cs="Arial"/>
          <w:sz w:val="22"/>
          <w:szCs w:val="22"/>
        </w:rPr>
        <w:tab/>
      </w:r>
      <w:r w:rsidR="00BA1EBB">
        <w:rPr>
          <w:rFonts w:ascii="Arial" w:hAnsi="Arial" w:cs="Arial"/>
          <w:sz w:val="22"/>
          <w:szCs w:val="22"/>
          <w:lang w:val="id-ID"/>
        </w:rPr>
        <w:t>Semester</w:t>
      </w:r>
      <w:r w:rsidRPr="007742D3">
        <w:rPr>
          <w:rFonts w:ascii="Arial" w:hAnsi="Arial" w:cs="Arial"/>
          <w:sz w:val="22"/>
          <w:szCs w:val="22"/>
        </w:rPr>
        <w:tab/>
      </w:r>
      <w:r w:rsidRPr="007742D3">
        <w:rPr>
          <w:rFonts w:ascii="Arial" w:hAnsi="Arial" w:cs="Arial"/>
          <w:sz w:val="22"/>
          <w:szCs w:val="22"/>
        </w:rPr>
        <w:tab/>
        <w:t xml:space="preserve">: </w:t>
      </w:r>
      <w:r w:rsidR="00C41F89">
        <w:rPr>
          <w:rFonts w:ascii="Arial" w:hAnsi="Arial" w:cs="Arial"/>
          <w:sz w:val="22"/>
          <w:szCs w:val="22"/>
          <w:lang w:val="id-ID"/>
        </w:rPr>
        <w:t xml:space="preserve">Genab </w:t>
      </w:r>
      <w:r w:rsidR="00BA1EBB">
        <w:rPr>
          <w:rFonts w:ascii="Arial" w:hAnsi="Arial" w:cs="Arial"/>
          <w:sz w:val="22"/>
          <w:szCs w:val="22"/>
          <w:lang w:val="id-ID"/>
        </w:rPr>
        <w:t>201</w:t>
      </w:r>
      <w:r w:rsidR="00AD4AD0">
        <w:rPr>
          <w:rFonts w:ascii="Arial" w:hAnsi="Arial" w:cs="Arial"/>
          <w:sz w:val="22"/>
          <w:szCs w:val="22"/>
          <w:lang w:val="id-ID"/>
        </w:rPr>
        <w:t>3</w:t>
      </w:r>
      <w:r w:rsidR="00BA1EBB">
        <w:rPr>
          <w:rFonts w:ascii="Arial" w:hAnsi="Arial" w:cs="Arial"/>
          <w:sz w:val="22"/>
          <w:szCs w:val="22"/>
          <w:lang w:val="id-ID"/>
        </w:rPr>
        <w:t>/201</w:t>
      </w:r>
      <w:r w:rsidR="00AD4AD0">
        <w:rPr>
          <w:rFonts w:ascii="Arial" w:hAnsi="Arial" w:cs="Arial"/>
          <w:sz w:val="22"/>
          <w:szCs w:val="22"/>
          <w:lang w:val="id-ID"/>
        </w:rPr>
        <w:t>4</w:t>
      </w:r>
    </w:p>
    <w:p w:rsidR="00CD1278" w:rsidRPr="0003746E" w:rsidRDefault="00CD1278" w:rsidP="00BA1EBB">
      <w:pPr>
        <w:rPr>
          <w:rFonts w:ascii="Arial" w:hAnsi="Arial" w:cs="Arial"/>
          <w:sz w:val="22"/>
          <w:szCs w:val="22"/>
        </w:rPr>
      </w:pPr>
      <w:r w:rsidRPr="007742D3">
        <w:rPr>
          <w:rFonts w:ascii="Arial" w:hAnsi="Arial" w:cs="Arial"/>
          <w:sz w:val="22"/>
          <w:szCs w:val="22"/>
        </w:rPr>
        <w:tab/>
      </w:r>
      <w:r w:rsidRPr="007742D3">
        <w:rPr>
          <w:rFonts w:ascii="Arial" w:hAnsi="Arial" w:cs="Arial"/>
          <w:sz w:val="22"/>
          <w:szCs w:val="22"/>
        </w:rPr>
        <w:tab/>
      </w:r>
    </w:p>
    <w:p w:rsidR="00CD1278" w:rsidRPr="0003746E" w:rsidRDefault="00CD1278" w:rsidP="00CD1278">
      <w:pPr>
        <w:pBdr>
          <w:bottom w:val="thinThickSmallGap" w:sz="24" w:space="1" w:color="auto"/>
        </w:pBdr>
        <w:rPr>
          <w:rFonts w:ascii="Arial" w:hAnsi="Arial" w:cs="Arial"/>
          <w:sz w:val="22"/>
          <w:szCs w:val="22"/>
        </w:rPr>
      </w:pPr>
    </w:p>
    <w:p w:rsidR="00CD1278" w:rsidRDefault="00CD1278" w:rsidP="00CD1278">
      <w:pPr>
        <w:rPr>
          <w:rFonts w:ascii="Arial" w:hAnsi="Arial" w:cs="Arial"/>
          <w:sz w:val="22"/>
          <w:szCs w:val="22"/>
        </w:rPr>
      </w:pPr>
    </w:p>
    <w:p w:rsidR="00CD1278" w:rsidRDefault="00CD1278" w:rsidP="00CD1278">
      <w:pPr>
        <w:rPr>
          <w:rFonts w:ascii="Arial" w:hAnsi="Arial" w:cs="Arial"/>
          <w:b/>
          <w:sz w:val="22"/>
          <w:szCs w:val="22"/>
          <w:u w:val="single"/>
        </w:rPr>
      </w:pPr>
    </w:p>
    <w:p w:rsidR="00CD1278" w:rsidRPr="0003746E" w:rsidRDefault="00CD1278" w:rsidP="00CD1278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03746E">
        <w:rPr>
          <w:rFonts w:ascii="Tahoma" w:hAnsi="Tahoma" w:cs="Tahoma"/>
          <w:sz w:val="22"/>
          <w:szCs w:val="22"/>
        </w:rPr>
        <w:t>Berdasarkan</w:t>
      </w:r>
      <w:proofErr w:type="spellEnd"/>
      <w:r w:rsidRPr="0003746E">
        <w:rPr>
          <w:rFonts w:ascii="Tahoma" w:hAnsi="Tahoma" w:cs="Tahoma"/>
          <w:sz w:val="22"/>
          <w:szCs w:val="22"/>
        </w:rPr>
        <w:t xml:space="preserve"> data </w:t>
      </w:r>
      <w:proofErr w:type="spellStart"/>
      <w:r w:rsidRPr="0003746E">
        <w:rPr>
          <w:rFonts w:ascii="Tahoma" w:hAnsi="Tahoma" w:cs="Tahoma"/>
          <w:sz w:val="22"/>
          <w:szCs w:val="22"/>
        </w:rPr>
        <w:t>di</w:t>
      </w:r>
      <w:proofErr w:type="spellEnd"/>
      <w:r w:rsidRPr="000374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3746E">
        <w:rPr>
          <w:rFonts w:ascii="Tahoma" w:hAnsi="Tahoma" w:cs="Tahoma"/>
          <w:sz w:val="22"/>
          <w:szCs w:val="22"/>
        </w:rPr>
        <w:t>bawah</w:t>
      </w:r>
      <w:proofErr w:type="spellEnd"/>
      <w:r w:rsidRPr="000374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3746E">
        <w:rPr>
          <w:rFonts w:ascii="Tahoma" w:hAnsi="Tahoma" w:cs="Tahoma"/>
          <w:sz w:val="22"/>
          <w:szCs w:val="22"/>
        </w:rPr>
        <w:t>ini</w:t>
      </w:r>
      <w:proofErr w:type="spellEnd"/>
      <w:r w:rsidRPr="000374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3746E">
        <w:rPr>
          <w:rFonts w:ascii="Tahoma" w:hAnsi="Tahoma" w:cs="Tahoma"/>
          <w:sz w:val="22"/>
          <w:szCs w:val="22"/>
        </w:rPr>
        <w:t>Saudara</w:t>
      </w:r>
      <w:proofErr w:type="spellEnd"/>
      <w:r w:rsidRPr="000374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3746E">
        <w:rPr>
          <w:rFonts w:ascii="Tahoma" w:hAnsi="Tahoma" w:cs="Tahoma"/>
          <w:sz w:val="22"/>
          <w:szCs w:val="22"/>
        </w:rPr>
        <w:t>diminta</w:t>
      </w:r>
      <w:proofErr w:type="spellEnd"/>
      <w:r w:rsidRPr="000374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3746E">
        <w:rPr>
          <w:rFonts w:ascii="Tahoma" w:hAnsi="Tahoma" w:cs="Tahoma"/>
          <w:sz w:val="22"/>
          <w:szCs w:val="22"/>
        </w:rPr>
        <w:t>menghitung</w:t>
      </w:r>
      <w:proofErr w:type="spellEnd"/>
      <w:r w:rsidRPr="000374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3746E">
        <w:rPr>
          <w:rFonts w:ascii="Tahoma" w:hAnsi="Tahoma" w:cs="Tahoma"/>
          <w:sz w:val="22"/>
          <w:szCs w:val="22"/>
        </w:rPr>
        <w:t>besarnya</w:t>
      </w:r>
      <w:proofErr w:type="spellEnd"/>
      <w:r w:rsidRPr="000374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3746E">
        <w:rPr>
          <w:rFonts w:ascii="Tahoma" w:hAnsi="Tahoma" w:cs="Tahoma"/>
          <w:sz w:val="22"/>
          <w:szCs w:val="22"/>
        </w:rPr>
        <w:t>Pajak</w:t>
      </w:r>
      <w:proofErr w:type="spellEnd"/>
      <w:r w:rsidRPr="000374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3746E">
        <w:rPr>
          <w:rFonts w:ascii="Tahoma" w:hAnsi="Tahoma" w:cs="Tahoma"/>
          <w:sz w:val="22"/>
          <w:szCs w:val="22"/>
        </w:rPr>
        <w:t>Penghasilan</w:t>
      </w:r>
      <w:proofErr w:type="spellEnd"/>
      <w:r w:rsidRPr="0003746E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03746E">
        <w:rPr>
          <w:rFonts w:ascii="Tahoma" w:hAnsi="Tahoma" w:cs="Tahoma"/>
          <w:sz w:val="22"/>
          <w:szCs w:val="22"/>
        </w:rPr>
        <w:t>Terutang</w:t>
      </w:r>
      <w:proofErr w:type="spellEnd"/>
      <w:r w:rsidRPr="0003746E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03746E">
        <w:rPr>
          <w:rFonts w:ascii="Tahoma" w:hAnsi="Tahoma" w:cs="Tahoma"/>
          <w:sz w:val="22"/>
          <w:szCs w:val="22"/>
        </w:rPr>
        <w:t>dalam</w:t>
      </w:r>
      <w:proofErr w:type="spellEnd"/>
      <w:proofErr w:type="gramEnd"/>
      <w:r w:rsidRPr="000374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3746E">
        <w:rPr>
          <w:rFonts w:ascii="Tahoma" w:hAnsi="Tahoma" w:cs="Tahoma"/>
          <w:sz w:val="22"/>
          <w:szCs w:val="22"/>
        </w:rPr>
        <w:t>rangka</w:t>
      </w:r>
      <w:proofErr w:type="spellEnd"/>
      <w:r w:rsidRPr="000374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3746E">
        <w:rPr>
          <w:rFonts w:ascii="Tahoma" w:hAnsi="Tahoma" w:cs="Tahoma"/>
          <w:sz w:val="22"/>
          <w:szCs w:val="22"/>
        </w:rPr>
        <w:t>mengisi</w:t>
      </w:r>
      <w:proofErr w:type="spellEnd"/>
      <w:r w:rsidRPr="0003746E">
        <w:rPr>
          <w:rFonts w:ascii="Tahoma" w:hAnsi="Tahoma" w:cs="Tahoma"/>
          <w:sz w:val="22"/>
          <w:szCs w:val="22"/>
        </w:rPr>
        <w:t xml:space="preserve"> SPT </w:t>
      </w:r>
      <w:proofErr w:type="spellStart"/>
      <w:r w:rsidRPr="0003746E">
        <w:rPr>
          <w:rFonts w:ascii="Tahoma" w:hAnsi="Tahoma" w:cs="Tahoma"/>
          <w:sz w:val="22"/>
          <w:szCs w:val="22"/>
        </w:rPr>
        <w:t>Tahunan</w:t>
      </w:r>
      <w:proofErr w:type="spellEnd"/>
      <w:r w:rsidRPr="000374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3746E">
        <w:rPr>
          <w:rFonts w:ascii="Tahoma" w:hAnsi="Tahoma" w:cs="Tahoma"/>
          <w:sz w:val="22"/>
          <w:szCs w:val="22"/>
        </w:rPr>
        <w:t>PPh</w:t>
      </w:r>
      <w:proofErr w:type="spellEnd"/>
      <w:r w:rsidRPr="0003746E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03746E">
        <w:rPr>
          <w:rFonts w:ascii="Tahoma" w:hAnsi="Tahoma" w:cs="Tahoma"/>
          <w:sz w:val="22"/>
          <w:szCs w:val="22"/>
        </w:rPr>
        <w:t>Wajib</w:t>
      </w:r>
      <w:proofErr w:type="spellEnd"/>
      <w:r w:rsidRPr="000374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3746E">
        <w:rPr>
          <w:rFonts w:ascii="Tahoma" w:hAnsi="Tahoma" w:cs="Tahoma"/>
          <w:sz w:val="22"/>
          <w:szCs w:val="22"/>
        </w:rPr>
        <w:t>Pajak</w:t>
      </w:r>
      <w:proofErr w:type="spellEnd"/>
      <w:r w:rsidRPr="000374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3746E">
        <w:rPr>
          <w:rFonts w:ascii="Tahoma" w:hAnsi="Tahoma" w:cs="Tahoma"/>
          <w:sz w:val="22"/>
          <w:szCs w:val="22"/>
        </w:rPr>
        <w:t>Oran</w:t>
      </w:r>
      <w:r>
        <w:rPr>
          <w:rFonts w:ascii="Tahoma" w:hAnsi="Tahoma" w:cs="Tahoma"/>
          <w:sz w:val="22"/>
          <w:szCs w:val="22"/>
        </w:rPr>
        <w:t>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Pribadi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untuk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Tahun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Pajak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AD4AD0">
        <w:rPr>
          <w:rFonts w:ascii="Tahoma" w:hAnsi="Tahoma" w:cs="Tahoma"/>
          <w:sz w:val="22"/>
          <w:szCs w:val="22"/>
        </w:rPr>
        <w:t>201</w:t>
      </w:r>
      <w:r w:rsidR="00C41F89">
        <w:rPr>
          <w:rFonts w:ascii="Tahoma" w:hAnsi="Tahoma" w:cs="Tahoma"/>
          <w:sz w:val="22"/>
          <w:szCs w:val="22"/>
          <w:lang w:val="id-ID"/>
        </w:rPr>
        <w:t>3</w:t>
      </w:r>
      <w:r w:rsidRPr="0003746E">
        <w:rPr>
          <w:rFonts w:ascii="Tahoma" w:hAnsi="Tahoma" w:cs="Tahoma"/>
          <w:sz w:val="22"/>
          <w:szCs w:val="22"/>
        </w:rPr>
        <w:t>.</w:t>
      </w:r>
    </w:p>
    <w:p w:rsidR="00CD1278" w:rsidRPr="0003746E" w:rsidRDefault="00CD1278" w:rsidP="00CD1278">
      <w:pPr>
        <w:jc w:val="both"/>
        <w:rPr>
          <w:rFonts w:ascii="Tahoma" w:hAnsi="Tahoma" w:cs="Tahoma"/>
          <w:sz w:val="22"/>
          <w:szCs w:val="22"/>
        </w:rPr>
      </w:pPr>
    </w:p>
    <w:p w:rsidR="00CD1278" w:rsidRPr="00E032BF" w:rsidRDefault="00CD1278" w:rsidP="00CD1278">
      <w:pPr>
        <w:jc w:val="both"/>
        <w:rPr>
          <w:rFonts w:ascii="Tahoma" w:hAnsi="Tahoma" w:cs="Tahoma"/>
          <w:sz w:val="22"/>
          <w:szCs w:val="22"/>
        </w:rPr>
      </w:pPr>
      <w:r w:rsidRPr="00E032BF">
        <w:rPr>
          <w:rFonts w:ascii="Tahoma" w:hAnsi="Tahoma" w:cs="Tahoma"/>
          <w:sz w:val="22"/>
          <w:szCs w:val="22"/>
        </w:rPr>
        <w:t xml:space="preserve">Tuan </w:t>
      </w:r>
      <w:proofErr w:type="spellStart"/>
      <w:r>
        <w:rPr>
          <w:rFonts w:ascii="Tahoma" w:hAnsi="Tahoma" w:cs="Tahoma"/>
          <w:sz w:val="22"/>
          <w:szCs w:val="22"/>
        </w:rPr>
        <w:t>Togar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Arwana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32BF">
        <w:rPr>
          <w:rFonts w:ascii="Tahoma" w:hAnsi="Tahoma" w:cs="Tahoma"/>
          <w:sz w:val="22"/>
          <w:szCs w:val="22"/>
        </w:rPr>
        <w:t>seorang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32BF">
        <w:rPr>
          <w:rFonts w:ascii="Tahoma" w:hAnsi="Tahoma" w:cs="Tahoma"/>
          <w:sz w:val="22"/>
          <w:szCs w:val="22"/>
        </w:rPr>
        <w:t>pengusaha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32BF">
        <w:rPr>
          <w:rFonts w:ascii="Tahoma" w:hAnsi="Tahoma" w:cs="Tahoma"/>
          <w:sz w:val="22"/>
          <w:szCs w:val="22"/>
        </w:rPr>
        <w:t>di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32BF">
        <w:rPr>
          <w:rFonts w:ascii="Tahoma" w:hAnsi="Tahoma" w:cs="Tahoma"/>
          <w:sz w:val="22"/>
          <w:szCs w:val="22"/>
        </w:rPr>
        <w:t>bidang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32BF">
        <w:rPr>
          <w:rFonts w:ascii="Tahoma" w:hAnsi="Tahoma" w:cs="Tahoma"/>
          <w:sz w:val="22"/>
          <w:szCs w:val="22"/>
        </w:rPr>
        <w:t>perdagangan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32BF">
        <w:rPr>
          <w:rFonts w:ascii="Tahoma" w:hAnsi="Tahoma" w:cs="Tahoma"/>
          <w:sz w:val="22"/>
          <w:szCs w:val="22"/>
        </w:rPr>
        <w:t>besar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32BF">
        <w:rPr>
          <w:rFonts w:ascii="Tahoma" w:hAnsi="Tahoma" w:cs="Tahoma"/>
          <w:sz w:val="22"/>
          <w:szCs w:val="22"/>
        </w:rPr>
        <w:t>pakaian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32BF">
        <w:rPr>
          <w:rFonts w:ascii="Tahoma" w:hAnsi="Tahoma" w:cs="Tahoma"/>
          <w:sz w:val="22"/>
          <w:szCs w:val="22"/>
        </w:rPr>
        <w:t>jadi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32BF">
        <w:rPr>
          <w:rFonts w:ascii="Tahoma" w:hAnsi="Tahoma" w:cs="Tahoma"/>
          <w:sz w:val="22"/>
          <w:szCs w:val="22"/>
        </w:rPr>
        <w:t>dengan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32BF">
        <w:rPr>
          <w:rFonts w:ascii="Tahoma" w:hAnsi="Tahoma" w:cs="Tahoma"/>
          <w:sz w:val="22"/>
          <w:szCs w:val="22"/>
        </w:rPr>
        <w:t>merk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32BF">
        <w:rPr>
          <w:rFonts w:ascii="Tahoma" w:hAnsi="Tahoma" w:cs="Tahoma"/>
          <w:sz w:val="22"/>
          <w:szCs w:val="22"/>
        </w:rPr>
        <w:t>dagang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 ˝</w:t>
      </w:r>
      <w:proofErr w:type="spellStart"/>
      <w:r w:rsidRPr="00E032BF">
        <w:rPr>
          <w:rFonts w:ascii="Tahoma" w:hAnsi="Tahoma" w:cs="Tahoma"/>
          <w:sz w:val="22"/>
          <w:szCs w:val="22"/>
        </w:rPr>
        <w:t>Cantik</w:t>
      </w:r>
      <w:proofErr w:type="spellEnd"/>
      <w:proofErr w:type="gramStart"/>
      <w:r w:rsidRPr="00E032BF">
        <w:rPr>
          <w:rFonts w:ascii="Tahoma" w:hAnsi="Tahoma" w:cs="Tahoma"/>
          <w:sz w:val="22"/>
          <w:szCs w:val="22"/>
        </w:rPr>
        <w:t>˝ ,</w:t>
      </w:r>
      <w:proofErr w:type="gramEnd"/>
      <w:r w:rsidRPr="00E032BF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E032BF">
        <w:rPr>
          <w:rFonts w:ascii="Tahoma" w:hAnsi="Tahoma" w:cs="Tahoma"/>
          <w:sz w:val="22"/>
          <w:szCs w:val="22"/>
        </w:rPr>
        <w:t>terdaftar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32BF">
        <w:rPr>
          <w:rFonts w:ascii="Tahoma" w:hAnsi="Tahoma" w:cs="Tahoma"/>
          <w:sz w:val="22"/>
          <w:szCs w:val="22"/>
        </w:rPr>
        <w:t>di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 KPP </w:t>
      </w:r>
      <w:proofErr w:type="spellStart"/>
      <w:r w:rsidRPr="00E032BF">
        <w:rPr>
          <w:rFonts w:ascii="Tahoma" w:hAnsi="Tahoma" w:cs="Tahoma"/>
          <w:sz w:val="22"/>
          <w:szCs w:val="22"/>
        </w:rPr>
        <w:t>Pratama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 Jakarta Tanah </w:t>
      </w:r>
      <w:proofErr w:type="spellStart"/>
      <w:r w:rsidRPr="00E032BF">
        <w:rPr>
          <w:rFonts w:ascii="Tahoma" w:hAnsi="Tahoma" w:cs="Tahoma"/>
          <w:sz w:val="22"/>
          <w:szCs w:val="22"/>
        </w:rPr>
        <w:t>Abang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32BF">
        <w:rPr>
          <w:rFonts w:ascii="Tahoma" w:hAnsi="Tahoma" w:cs="Tahoma"/>
          <w:sz w:val="22"/>
          <w:szCs w:val="22"/>
        </w:rPr>
        <w:t>Satu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32BF">
        <w:rPr>
          <w:rFonts w:ascii="Tahoma" w:hAnsi="Tahoma" w:cs="Tahoma"/>
          <w:sz w:val="22"/>
          <w:szCs w:val="22"/>
        </w:rPr>
        <w:t>dengan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32BF">
        <w:rPr>
          <w:rFonts w:ascii="Tahoma" w:hAnsi="Tahoma" w:cs="Tahoma"/>
          <w:sz w:val="22"/>
          <w:szCs w:val="22"/>
        </w:rPr>
        <w:t>identitas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32BF">
        <w:rPr>
          <w:rFonts w:ascii="Tahoma" w:hAnsi="Tahoma" w:cs="Tahoma"/>
          <w:sz w:val="22"/>
          <w:szCs w:val="22"/>
        </w:rPr>
        <w:t>wajib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32BF">
        <w:rPr>
          <w:rFonts w:ascii="Tahoma" w:hAnsi="Tahoma" w:cs="Tahoma"/>
          <w:sz w:val="22"/>
          <w:szCs w:val="22"/>
        </w:rPr>
        <w:t>pajak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32BF">
        <w:rPr>
          <w:rFonts w:ascii="Tahoma" w:hAnsi="Tahoma" w:cs="Tahoma"/>
          <w:sz w:val="22"/>
          <w:szCs w:val="22"/>
        </w:rPr>
        <w:t>sebagai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32BF">
        <w:rPr>
          <w:rFonts w:ascii="Tahoma" w:hAnsi="Tahoma" w:cs="Tahoma"/>
          <w:sz w:val="22"/>
          <w:szCs w:val="22"/>
        </w:rPr>
        <w:t>berikut</w:t>
      </w:r>
      <w:proofErr w:type="spellEnd"/>
      <w:r w:rsidRPr="00E032BF">
        <w:rPr>
          <w:rFonts w:ascii="Tahoma" w:hAnsi="Tahoma" w:cs="Tahoma"/>
          <w:sz w:val="22"/>
          <w:szCs w:val="22"/>
        </w:rPr>
        <w:t xml:space="preserve"> </w:t>
      </w:r>
      <w:r w:rsidRPr="00E032BF">
        <w:rPr>
          <w:rFonts w:ascii="Tahoma" w:hAnsi="Tahoma" w:cs="Tahoma"/>
          <w:sz w:val="22"/>
          <w:szCs w:val="22"/>
        </w:rPr>
        <w:tab/>
        <w:t>:</w:t>
      </w:r>
    </w:p>
    <w:p w:rsidR="00CD1278" w:rsidRPr="00305CB5" w:rsidRDefault="00CD1278" w:rsidP="00CD1278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305CB5">
        <w:rPr>
          <w:rFonts w:ascii="Tahoma" w:hAnsi="Tahoma" w:cs="Tahoma"/>
          <w:sz w:val="22"/>
          <w:szCs w:val="22"/>
          <w:lang w:val="pl-PL"/>
        </w:rPr>
        <w:t xml:space="preserve">NPWP </w:t>
      </w:r>
      <w:r w:rsidRPr="00305CB5">
        <w:rPr>
          <w:rFonts w:ascii="Tahoma" w:hAnsi="Tahoma" w:cs="Tahoma"/>
          <w:sz w:val="22"/>
          <w:szCs w:val="22"/>
          <w:lang w:val="pl-PL"/>
        </w:rPr>
        <w:tab/>
      </w:r>
      <w:r w:rsidRPr="00305CB5">
        <w:rPr>
          <w:rFonts w:ascii="Tahoma" w:hAnsi="Tahoma" w:cs="Tahoma"/>
          <w:sz w:val="22"/>
          <w:szCs w:val="22"/>
          <w:lang w:val="pl-PL"/>
        </w:rPr>
        <w:tab/>
      </w:r>
      <w:r w:rsidRPr="00305CB5">
        <w:rPr>
          <w:rFonts w:ascii="Tahoma" w:hAnsi="Tahoma" w:cs="Tahoma"/>
          <w:sz w:val="22"/>
          <w:szCs w:val="22"/>
          <w:lang w:val="pl-PL"/>
        </w:rPr>
        <w:tab/>
        <w:t>: 05.123.456.7-022.000</w:t>
      </w:r>
    </w:p>
    <w:p w:rsidR="00CD1278" w:rsidRPr="00305CB5" w:rsidRDefault="00CD1278" w:rsidP="00CD1278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305CB5">
        <w:rPr>
          <w:rFonts w:ascii="Tahoma" w:hAnsi="Tahoma" w:cs="Tahoma"/>
          <w:sz w:val="22"/>
          <w:szCs w:val="22"/>
          <w:lang w:val="pl-PL"/>
        </w:rPr>
        <w:t xml:space="preserve">Nama Wajib Pajak </w:t>
      </w:r>
      <w:r w:rsidRPr="00305CB5">
        <w:rPr>
          <w:rFonts w:ascii="Tahoma" w:hAnsi="Tahoma" w:cs="Tahoma"/>
          <w:sz w:val="22"/>
          <w:szCs w:val="22"/>
          <w:lang w:val="pl-PL"/>
        </w:rPr>
        <w:tab/>
        <w:t xml:space="preserve">: Togar Arwana </w:t>
      </w:r>
    </w:p>
    <w:p w:rsidR="00CD1278" w:rsidRPr="003610E6" w:rsidRDefault="00CD1278" w:rsidP="00CD1278">
      <w:pPr>
        <w:jc w:val="both"/>
        <w:rPr>
          <w:rFonts w:ascii="Tahoma" w:hAnsi="Tahoma" w:cs="Tahoma"/>
          <w:sz w:val="22"/>
          <w:szCs w:val="22"/>
          <w:lang w:val="es-ES_tradnl"/>
        </w:rPr>
      </w:pPr>
      <w:r w:rsidRPr="003610E6">
        <w:rPr>
          <w:rFonts w:ascii="Tahoma" w:hAnsi="Tahoma" w:cs="Tahoma"/>
          <w:sz w:val="22"/>
          <w:szCs w:val="22"/>
          <w:lang w:val="fi-FI"/>
        </w:rPr>
        <w:t xml:space="preserve">Alamat </w:t>
      </w:r>
      <w:r w:rsidRPr="003610E6">
        <w:rPr>
          <w:rFonts w:ascii="Tahoma" w:hAnsi="Tahoma" w:cs="Tahoma"/>
          <w:sz w:val="22"/>
          <w:szCs w:val="22"/>
          <w:lang w:val="fi-FI"/>
        </w:rPr>
        <w:tab/>
      </w:r>
      <w:r w:rsidRPr="003610E6">
        <w:rPr>
          <w:rFonts w:ascii="Tahoma" w:hAnsi="Tahoma" w:cs="Tahoma"/>
          <w:sz w:val="22"/>
          <w:szCs w:val="22"/>
          <w:lang w:val="fi-FI"/>
        </w:rPr>
        <w:tab/>
        <w:t xml:space="preserve">: Jl . </w:t>
      </w:r>
      <w:r w:rsidRPr="003610E6">
        <w:rPr>
          <w:rFonts w:ascii="Tahoma" w:hAnsi="Tahoma" w:cs="Tahoma"/>
          <w:sz w:val="22"/>
          <w:szCs w:val="22"/>
          <w:lang w:val="es-ES_tradnl"/>
        </w:rPr>
        <w:t xml:space="preserve">KH Mas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Mansyur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No. 1,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Tanah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Abang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,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Jakarta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Pusat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>, 10230.</w:t>
      </w:r>
    </w:p>
    <w:p w:rsidR="00CD1278" w:rsidRPr="003610E6" w:rsidRDefault="00CD1278" w:rsidP="00CD1278">
      <w:pPr>
        <w:jc w:val="both"/>
        <w:rPr>
          <w:rFonts w:ascii="Tahoma" w:hAnsi="Tahoma" w:cs="Tahoma"/>
          <w:sz w:val="22"/>
          <w:szCs w:val="22"/>
          <w:lang w:val="es-ES_tradnl"/>
        </w:rPr>
      </w:pP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Tuan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Togar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mempunyai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seorang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istri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bernama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 Anita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Aksari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dan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dua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orang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anak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kandung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bernama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Syifa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r>
        <w:rPr>
          <w:rFonts w:ascii="Tahoma" w:hAnsi="Tahoma" w:cs="Tahoma"/>
          <w:sz w:val="22"/>
          <w:szCs w:val="22"/>
          <w:lang w:val="es-ES_tradnl"/>
        </w:rPr>
        <w:t xml:space="preserve">yang </w:t>
      </w:r>
      <w:r w:rsidRPr="003610E6">
        <w:rPr>
          <w:rFonts w:ascii="Tahoma" w:hAnsi="Tahoma" w:cs="Tahoma"/>
          <w:sz w:val="22"/>
          <w:szCs w:val="22"/>
          <w:lang w:val="es-ES_tradnl"/>
        </w:rPr>
        <w:t xml:space="preserve">(15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tahun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) dan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Farhan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r>
        <w:rPr>
          <w:rFonts w:ascii="Tahoma" w:hAnsi="Tahoma" w:cs="Tahoma"/>
          <w:sz w:val="22"/>
          <w:szCs w:val="22"/>
          <w:lang w:val="es-ES_tradnl"/>
        </w:rPr>
        <w:t xml:space="preserve">yang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lahir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pada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tanggal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13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April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AD4AD0">
        <w:rPr>
          <w:rFonts w:ascii="Tahoma" w:hAnsi="Tahoma" w:cs="Tahoma"/>
          <w:sz w:val="22"/>
          <w:szCs w:val="22"/>
          <w:lang w:val="es-ES_tradnl"/>
        </w:rPr>
        <w:t>201</w:t>
      </w:r>
      <w:r w:rsidR="00C41F89">
        <w:rPr>
          <w:rFonts w:ascii="Tahoma" w:hAnsi="Tahoma" w:cs="Tahoma"/>
          <w:sz w:val="22"/>
          <w:szCs w:val="22"/>
          <w:lang w:val="id-ID"/>
        </w:rPr>
        <w:t>3</w:t>
      </w:r>
      <w:r w:rsidRPr="003610E6">
        <w:rPr>
          <w:rFonts w:ascii="Tahoma" w:hAnsi="Tahoma" w:cs="Tahoma"/>
          <w:sz w:val="22"/>
          <w:szCs w:val="22"/>
          <w:lang w:val="es-ES_tradnl"/>
        </w:rPr>
        <w:t xml:space="preserve">.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Selain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itu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di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rumah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tuan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Togar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tinggal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Ibu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Yayuk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(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mertua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Togar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) yang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pensiunan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pegawai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negeri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sipil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>.</w:t>
      </w:r>
    </w:p>
    <w:p w:rsidR="00CD1278" w:rsidRPr="003610E6" w:rsidRDefault="00CD1278" w:rsidP="00CD1278">
      <w:pPr>
        <w:jc w:val="both"/>
        <w:rPr>
          <w:rFonts w:ascii="Tahoma" w:hAnsi="Tahoma" w:cs="Tahoma"/>
          <w:sz w:val="22"/>
          <w:szCs w:val="22"/>
          <w:lang w:val="sv-SE"/>
        </w:rPr>
      </w:pPr>
      <w:r w:rsidRPr="003610E6">
        <w:rPr>
          <w:rFonts w:ascii="Tahoma" w:hAnsi="Tahoma" w:cs="Tahoma"/>
          <w:sz w:val="22"/>
          <w:szCs w:val="22"/>
          <w:lang w:val="fi-FI"/>
        </w:rPr>
        <w:t xml:space="preserve">Anita Aksari adalah karyawati PT Maju Jaya. Disamping itu Anita Aksari mempunyai usaha catering. </w:t>
      </w:r>
      <w:r w:rsidRPr="003610E6">
        <w:rPr>
          <w:rFonts w:ascii="Tahoma" w:hAnsi="Tahoma" w:cs="Tahoma"/>
          <w:sz w:val="22"/>
          <w:szCs w:val="22"/>
          <w:lang w:val="sv-SE"/>
        </w:rPr>
        <w:t xml:space="preserve">Kegiatan usaha Tuan </w:t>
      </w:r>
      <w:r>
        <w:rPr>
          <w:rFonts w:ascii="Tahoma" w:hAnsi="Tahoma" w:cs="Tahoma"/>
          <w:sz w:val="22"/>
          <w:szCs w:val="22"/>
          <w:lang w:val="sv-SE"/>
        </w:rPr>
        <w:t xml:space="preserve">Togar </w:t>
      </w:r>
      <w:r w:rsidRPr="003610E6">
        <w:rPr>
          <w:rFonts w:ascii="Tahoma" w:hAnsi="Tahoma" w:cs="Tahoma"/>
          <w:sz w:val="22"/>
          <w:szCs w:val="22"/>
          <w:lang w:val="sv-SE"/>
        </w:rPr>
        <w:t xml:space="preserve">dan istri dikelola dengan menyelenggarakan pembukuan. Penyusutan fiskal untuk kelompok harta berwujud bukan bangunan menggunakan </w:t>
      </w:r>
      <w:r>
        <w:rPr>
          <w:rFonts w:ascii="Tahoma" w:hAnsi="Tahoma" w:cs="Tahoma"/>
          <w:sz w:val="22"/>
          <w:szCs w:val="22"/>
          <w:lang w:val="sv-SE"/>
        </w:rPr>
        <w:t>metode garis lurus</w:t>
      </w:r>
      <w:r w:rsidRPr="003610E6">
        <w:rPr>
          <w:rFonts w:ascii="Tahoma" w:hAnsi="Tahoma" w:cs="Tahoma"/>
          <w:sz w:val="22"/>
          <w:szCs w:val="22"/>
          <w:lang w:val="sv-SE"/>
        </w:rPr>
        <w:t>.</w:t>
      </w:r>
    </w:p>
    <w:p w:rsidR="00CD1278" w:rsidRDefault="00CD1278" w:rsidP="00CD1278">
      <w:pPr>
        <w:jc w:val="both"/>
        <w:rPr>
          <w:rFonts w:ascii="Tahoma" w:hAnsi="Tahoma" w:cs="Tahoma"/>
          <w:sz w:val="22"/>
          <w:szCs w:val="22"/>
          <w:lang w:val="sv-SE"/>
        </w:rPr>
      </w:pPr>
    </w:p>
    <w:p w:rsidR="00CD1278" w:rsidRDefault="00CD1278" w:rsidP="00CD1278">
      <w:pPr>
        <w:jc w:val="both"/>
        <w:rPr>
          <w:rFonts w:ascii="Tahoma" w:hAnsi="Tahoma" w:cs="Tahoma"/>
          <w:sz w:val="22"/>
          <w:szCs w:val="22"/>
          <w:lang w:val="sv-SE"/>
        </w:rPr>
      </w:pPr>
      <w:r w:rsidRPr="003610E6">
        <w:rPr>
          <w:rFonts w:ascii="Tahoma" w:hAnsi="Tahoma" w:cs="Tahoma"/>
          <w:sz w:val="22"/>
          <w:szCs w:val="22"/>
          <w:lang w:val="sv-SE"/>
        </w:rPr>
        <w:t xml:space="preserve">Data penghasilan dan kegiatan usaha Tuan </w:t>
      </w:r>
      <w:r>
        <w:rPr>
          <w:rFonts w:ascii="Tahoma" w:hAnsi="Tahoma" w:cs="Tahoma"/>
          <w:sz w:val="22"/>
          <w:szCs w:val="22"/>
          <w:lang w:val="sv-SE"/>
        </w:rPr>
        <w:t xml:space="preserve">Togar </w:t>
      </w:r>
      <w:r w:rsidRPr="003610E6">
        <w:rPr>
          <w:rFonts w:ascii="Tahoma" w:hAnsi="Tahoma" w:cs="Tahoma"/>
          <w:sz w:val="22"/>
          <w:szCs w:val="22"/>
          <w:lang w:val="sv-SE"/>
        </w:rPr>
        <w:t xml:space="preserve">dari perdagangan  pakaian dalam tahun </w:t>
      </w:r>
      <w:r w:rsidR="00C41F89">
        <w:rPr>
          <w:rFonts w:ascii="Tahoma" w:hAnsi="Tahoma" w:cs="Tahoma"/>
          <w:sz w:val="22"/>
          <w:szCs w:val="22"/>
          <w:lang w:val="sv-SE"/>
        </w:rPr>
        <w:t>2013</w:t>
      </w:r>
      <w:r w:rsidRPr="003610E6">
        <w:rPr>
          <w:rFonts w:ascii="Tahoma" w:hAnsi="Tahoma" w:cs="Tahoma"/>
          <w:sz w:val="22"/>
          <w:szCs w:val="22"/>
          <w:lang w:val="sv-SE"/>
        </w:rPr>
        <w:t xml:space="preserve"> masa 1 Januari  sampai dengan 31 Desember  adalah sebagai berikut :</w:t>
      </w:r>
    </w:p>
    <w:p w:rsidR="00CD1278" w:rsidRPr="003610E6" w:rsidRDefault="00CD1278" w:rsidP="00CD1278">
      <w:pPr>
        <w:jc w:val="both"/>
        <w:rPr>
          <w:rFonts w:ascii="Tahoma" w:hAnsi="Tahoma" w:cs="Tahoma"/>
          <w:sz w:val="22"/>
          <w:szCs w:val="22"/>
          <w:lang w:val="sv-SE"/>
        </w:rPr>
      </w:pPr>
    </w:p>
    <w:p w:rsidR="00CD1278" w:rsidRPr="003610E6" w:rsidRDefault="00CD1278" w:rsidP="00CD12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  <w:r w:rsidRPr="003610E6">
        <w:rPr>
          <w:rFonts w:ascii="Tahoma" w:hAnsi="Tahoma" w:cs="Tahoma"/>
          <w:sz w:val="22"/>
          <w:szCs w:val="22"/>
          <w:lang w:val="sv-SE"/>
        </w:rPr>
        <w:t>Penjualan :</w:t>
      </w:r>
    </w:p>
    <w:p w:rsidR="00CD1278" w:rsidRPr="003610E6" w:rsidRDefault="00CD1278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  <w:r w:rsidRPr="003610E6">
        <w:rPr>
          <w:rFonts w:ascii="Tahoma" w:hAnsi="Tahoma" w:cs="Tahoma"/>
          <w:sz w:val="22"/>
          <w:szCs w:val="22"/>
          <w:lang w:val="sv-SE"/>
        </w:rPr>
        <w:t xml:space="preserve">Penjualan Bruto </w:t>
      </w:r>
      <w:r w:rsidRPr="003610E6">
        <w:rPr>
          <w:rFonts w:ascii="Tahoma" w:hAnsi="Tahoma" w:cs="Tahoma"/>
          <w:sz w:val="22"/>
          <w:szCs w:val="22"/>
          <w:lang w:val="sv-SE"/>
        </w:rPr>
        <w:tab/>
      </w:r>
      <w:r w:rsidRPr="003610E6">
        <w:rPr>
          <w:rFonts w:ascii="Tahoma" w:hAnsi="Tahoma" w:cs="Tahoma"/>
          <w:sz w:val="22"/>
          <w:szCs w:val="22"/>
          <w:lang w:val="sv-SE"/>
        </w:rPr>
        <w:tab/>
      </w:r>
      <w:r w:rsidRPr="003610E6"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</w:r>
      <w:r w:rsidRPr="003610E6">
        <w:rPr>
          <w:rFonts w:ascii="Tahoma" w:hAnsi="Tahoma" w:cs="Tahoma"/>
          <w:sz w:val="22"/>
          <w:szCs w:val="22"/>
          <w:lang w:val="sv-SE"/>
        </w:rPr>
        <w:t>Rp</w:t>
      </w:r>
      <w:r>
        <w:rPr>
          <w:rFonts w:ascii="Tahoma" w:hAnsi="Tahoma" w:cs="Tahoma"/>
          <w:sz w:val="22"/>
          <w:szCs w:val="22"/>
          <w:lang w:val="sv-SE"/>
        </w:rPr>
        <w:t xml:space="preserve"> </w:t>
      </w:r>
      <w:r w:rsidRPr="003610E6">
        <w:rPr>
          <w:rFonts w:ascii="Tahoma" w:hAnsi="Tahoma" w:cs="Tahoma"/>
          <w:sz w:val="22"/>
          <w:szCs w:val="22"/>
          <w:lang w:val="sv-SE"/>
        </w:rPr>
        <w:t>2.500.000.000</w:t>
      </w:r>
    </w:p>
    <w:p w:rsidR="00CD1278" w:rsidRPr="003610E6" w:rsidRDefault="00CD1278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  <w:r w:rsidRPr="003610E6">
        <w:rPr>
          <w:rFonts w:ascii="Tahoma" w:hAnsi="Tahoma" w:cs="Tahoma"/>
          <w:sz w:val="22"/>
          <w:szCs w:val="22"/>
          <w:lang w:val="sv-SE"/>
        </w:rPr>
        <w:t xml:space="preserve">Discount </w:t>
      </w:r>
      <w:r w:rsidRPr="003610E6">
        <w:rPr>
          <w:rFonts w:ascii="Tahoma" w:hAnsi="Tahoma" w:cs="Tahoma"/>
          <w:sz w:val="22"/>
          <w:szCs w:val="22"/>
          <w:lang w:val="sv-SE"/>
        </w:rPr>
        <w:tab/>
      </w:r>
      <w:r w:rsidRPr="003610E6">
        <w:rPr>
          <w:rFonts w:ascii="Tahoma" w:hAnsi="Tahoma" w:cs="Tahoma"/>
          <w:sz w:val="22"/>
          <w:szCs w:val="22"/>
          <w:lang w:val="sv-SE"/>
        </w:rPr>
        <w:tab/>
      </w:r>
      <w:r w:rsidRPr="003610E6">
        <w:rPr>
          <w:rFonts w:ascii="Tahoma" w:hAnsi="Tahoma" w:cs="Tahoma"/>
          <w:sz w:val="22"/>
          <w:szCs w:val="22"/>
          <w:lang w:val="sv-SE"/>
        </w:rPr>
        <w:tab/>
      </w:r>
      <w:r w:rsidRPr="003610E6"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</w:r>
      <w:r w:rsidRPr="003610E6">
        <w:rPr>
          <w:rFonts w:ascii="Tahoma" w:hAnsi="Tahoma" w:cs="Tahoma"/>
          <w:sz w:val="22"/>
          <w:szCs w:val="22"/>
          <w:lang w:val="sv-SE"/>
        </w:rPr>
        <w:t>Rp     50.000.000</w:t>
      </w:r>
    </w:p>
    <w:p w:rsidR="00CD1278" w:rsidRPr="003610E6" w:rsidRDefault="00CD1278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  <w:r w:rsidRPr="003610E6">
        <w:rPr>
          <w:rFonts w:ascii="Tahoma" w:hAnsi="Tahoma" w:cs="Tahoma"/>
          <w:sz w:val="22"/>
          <w:szCs w:val="22"/>
          <w:lang w:val="sv-SE"/>
        </w:rPr>
        <w:t xml:space="preserve">Retur Penjualan </w:t>
      </w:r>
      <w:r w:rsidRPr="003610E6">
        <w:rPr>
          <w:rFonts w:ascii="Tahoma" w:hAnsi="Tahoma" w:cs="Tahoma"/>
          <w:sz w:val="22"/>
          <w:szCs w:val="22"/>
          <w:lang w:val="sv-SE"/>
        </w:rPr>
        <w:tab/>
      </w:r>
      <w:r w:rsidRPr="003610E6">
        <w:rPr>
          <w:rFonts w:ascii="Tahoma" w:hAnsi="Tahoma" w:cs="Tahoma"/>
          <w:sz w:val="22"/>
          <w:szCs w:val="22"/>
          <w:lang w:val="sv-SE"/>
        </w:rPr>
        <w:tab/>
      </w:r>
      <w:r w:rsidRPr="003610E6"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</w:r>
      <w:r w:rsidRPr="003610E6">
        <w:rPr>
          <w:rFonts w:ascii="Tahoma" w:hAnsi="Tahoma" w:cs="Tahoma"/>
          <w:sz w:val="22"/>
          <w:szCs w:val="22"/>
          <w:lang w:val="sv-SE"/>
        </w:rPr>
        <w:t xml:space="preserve">Rp    150.000.000  </w:t>
      </w:r>
    </w:p>
    <w:p w:rsidR="00CD1278" w:rsidRPr="003610E6" w:rsidRDefault="00CD1278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</w:p>
    <w:p w:rsidR="00CD1278" w:rsidRPr="003610E6" w:rsidRDefault="00CD1278" w:rsidP="00CD12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  <w:r w:rsidRPr="003610E6">
        <w:rPr>
          <w:rFonts w:ascii="Tahoma" w:hAnsi="Tahoma" w:cs="Tahoma"/>
          <w:sz w:val="22"/>
          <w:szCs w:val="22"/>
          <w:lang w:val="sv-SE"/>
        </w:rPr>
        <w:t xml:space="preserve">Harga Pokok Penjualan </w:t>
      </w:r>
      <w:r w:rsidRPr="003610E6">
        <w:rPr>
          <w:rFonts w:ascii="Tahoma" w:hAnsi="Tahoma" w:cs="Tahoma"/>
          <w:sz w:val="22"/>
          <w:szCs w:val="22"/>
          <w:lang w:val="sv-SE"/>
        </w:rPr>
        <w:tab/>
      </w:r>
      <w:r w:rsidRPr="003610E6"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</w:r>
      <w:r w:rsidRPr="003610E6">
        <w:rPr>
          <w:rFonts w:ascii="Tahoma" w:hAnsi="Tahoma" w:cs="Tahoma"/>
          <w:sz w:val="22"/>
          <w:szCs w:val="22"/>
          <w:lang w:val="sv-SE"/>
        </w:rPr>
        <w:t>Rp 1.300.000.000</w:t>
      </w:r>
    </w:p>
    <w:p w:rsidR="00CD1278" w:rsidRPr="003610E6" w:rsidRDefault="00CD1278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</w:p>
    <w:p w:rsidR="00CD1278" w:rsidRPr="003610E6" w:rsidRDefault="00CD1278" w:rsidP="00CD12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  <w:r w:rsidRPr="003610E6">
        <w:rPr>
          <w:rFonts w:ascii="Tahoma" w:hAnsi="Tahoma" w:cs="Tahoma"/>
          <w:sz w:val="22"/>
          <w:szCs w:val="22"/>
          <w:lang w:val="sv-SE"/>
        </w:rPr>
        <w:t>Biaya Umum dan Administrasi :</w:t>
      </w:r>
    </w:p>
    <w:p w:rsidR="00CD1278" w:rsidRDefault="00CD1278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  <w:r w:rsidRPr="003610E6">
        <w:rPr>
          <w:rFonts w:ascii="Tahoma" w:hAnsi="Tahoma" w:cs="Tahoma"/>
          <w:sz w:val="22"/>
          <w:szCs w:val="22"/>
          <w:lang w:val="sv-SE"/>
        </w:rPr>
        <w:t xml:space="preserve">a. Gaji, tunjangan dan lainnya  </w:t>
      </w:r>
      <w:r w:rsidRPr="003610E6"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</w:r>
      <w:r w:rsidRPr="003610E6">
        <w:rPr>
          <w:rFonts w:ascii="Tahoma" w:hAnsi="Tahoma" w:cs="Tahoma"/>
          <w:sz w:val="22"/>
          <w:szCs w:val="22"/>
          <w:lang w:val="sv-SE"/>
        </w:rPr>
        <w:t xml:space="preserve">Rp </w:t>
      </w:r>
      <w:r>
        <w:rPr>
          <w:rFonts w:ascii="Tahoma" w:hAnsi="Tahoma" w:cs="Tahoma"/>
          <w:sz w:val="22"/>
          <w:szCs w:val="22"/>
          <w:lang w:val="sv-SE"/>
        </w:rPr>
        <w:t xml:space="preserve">  210.000.000</w:t>
      </w:r>
    </w:p>
    <w:p w:rsidR="00CD1278" w:rsidRPr="004071F8" w:rsidRDefault="00CD1278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es-ES_tradnl"/>
        </w:rPr>
      </w:pPr>
      <w:r w:rsidRPr="004071F8">
        <w:rPr>
          <w:rFonts w:ascii="Tahoma" w:hAnsi="Tahoma" w:cs="Tahoma"/>
          <w:sz w:val="22"/>
          <w:szCs w:val="22"/>
          <w:lang w:val="es-ES_tradnl"/>
        </w:rPr>
        <w:t xml:space="preserve">b. </w:t>
      </w:r>
      <w:proofErr w:type="spellStart"/>
      <w:r w:rsidRPr="004071F8">
        <w:rPr>
          <w:rFonts w:ascii="Tahoma" w:hAnsi="Tahoma" w:cs="Tahoma"/>
          <w:sz w:val="22"/>
          <w:szCs w:val="22"/>
          <w:lang w:val="es-ES_tradnl"/>
        </w:rPr>
        <w:t>Biaya</w:t>
      </w:r>
      <w:proofErr w:type="spellEnd"/>
      <w:r w:rsidRPr="004071F8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4071F8">
        <w:rPr>
          <w:rFonts w:ascii="Tahoma" w:hAnsi="Tahoma" w:cs="Tahoma"/>
          <w:sz w:val="22"/>
          <w:szCs w:val="22"/>
          <w:lang w:val="es-ES_tradnl"/>
        </w:rPr>
        <w:t>listrik</w:t>
      </w:r>
      <w:proofErr w:type="spellEnd"/>
      <w:r w:rsidRPr="004071F8">
        <w:rPr>
          <w:rFonts w:ascii="Tahoma" w:hAnsi="Tahoma" w:cs="Tahoma"/>
          <w:sz w:val="22"/>
          <w:szCs w:val="22"/>
          <w:lang w:val="es-ES_tradnl"/>
        </w:rPr>
        <w:t xml:space="preserve">, </w:t>
      </w:r>
      <w:proofErr w:type="spellStart"/>
      <w:r w:rsidRPr="004071F8">
        <w:rPr>
          <w:rFonts w:ascii="Tahoma" w:hAnsi="Tahoma" w:cs="Tahoma"/>
          <w:sz w:val="22"/>
          <w:szCs w:val="22"/>
          <w:lang w:val="es-ES_tradnl"/>
        </w:rPr>
        <w:t>telepon</w:t>
      </w:r>
      <w:proofErr w:type="spellEnd"/>
      <w:r w:rsidRPr="004071F8">
        <w:rPr>
          <w:rFonts w:ascii="Tahoma" w:hAnsi="Tahoma" w:cs="Tahoma"/>
          <w:sz w:val="22"/>
          <w:szCs w:val="22"/>
          <w:lang w:val="es-ES_tradnl"/>
        </w:rPr>
        <w:t xml:space="preserve"> dan air </w:t>
      </w:r>
      <w:r w:rsidRPr="004071F8">
        <w:rPr>
          <w:rFonts w:ascii="Tahoma" w:hAnsi="Tahoma" w:cs="Tahoma"/>
          <w:sz w:val="22"/>
          <w:szCs w:val="22"/>
          <w:lang w:val="es-ES_tradnl"/>
        </w:rPr>
        <w:tab/>
      </w:r>
      <w:r>
        <w:rPr>
          <w:rFonts w:ascii="Tahoma" w:hAnsi="Tahoma" w:cs="Tahoma"/>
          <w:sz w:val="22"/>
          <w:szCs w:val="22"/>
          <w:lang w:val="es-ES_tradnl"/>
        </w:rPr>
        <w:tab/>
      </w:r>
      <w:proofErr w:type="spellStart"/>
      <w:r w:rsidRPr="004071F8">
        <w:rPr>
          <w:rFonts w:ascii="Tahoma" w:hAnsi="Tahoma" w:cs="Tahoma"/>
          <w:sz w:val="22"/>
          <w:szCs w:val="22"/>
          <w:lang w:val="es-ES_tradnl"/>
        </w:rPr>
        <w:t>Rp</w:t>
      </w:r>
      <w:proofErr w:type="spellEnd"/>
      <w:r w:rsidRPr="004071F8">
        <w:rPr>
          <w:rFonts w:ascii="Tahoma" w:hAnsi="Tahoma" w:cs="Tahoma"/>
          <w:sz w:val="22"/>
          <w:szCs w:val="22"/>
          <w:lang w:val="es-ES_tradnl"/>
        </w:rPr>
        <w:t xml:space="preserve">     22.500.000</w:t>
      </w:r>
    </w:p>
    <w:p w:rsidR="00CD1278" w:rsidRPr="004071F8" w:rsidRDefault="00CD1278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es-ES_tradnl"/>
        </w:rPr>
      </w:pPr>
      <w:r w:rsidRPr="004071F8">
        <w:rPr>
          <w:rFonts w:ascii="Tahoma" w:hAnsi="Tahoma" w:cs="Tahoma"/>
          <w:sz w:val="22"/>
          <w:szCs w:val="22"/>
          <w:lang w:val="es-ES_tradnl"/>
        </w:rPr>
        <w:t xml:space="preserve">c. </w:t>
      </w:r>
      <w:proofErr w:type="spellStart"/>
      <w:r w:rsidRPr="004071F8">
        <w:rPr>
          <w:rFonts w:ascii="Tahoma" w:hAnsi="Tahoma" w:cs="Tahoma"/>
          <w:sz w:val="22"/>
          <w:szCs w:val="22"/>
          <w:lang w:val="es-ES_tradnl"/>
        </w:rPr>
        <w:t>Premi</w:t>
      </w:r>
      <w:proofErr w:type="spellEnd"/>
      <w:r w:rsidRPr="004071F8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4071F8">
        <w:rPr>
          <w:rFonts w:ascii="Tahoma" w:hAnsi="Tahoma" w:cs="Tahoma"/>
          <w:sz w:val="22"/>
          <w:szCs w:val="22"/>
          <w:lang w:val="es-ES_tradnl"/>
        </w:rPr>
        <w:t>asuransi</w:t>
      </w:r>
      <w:proofErr w:type="spellEnd"/>
      <w:r w:rsidRPr="004071F8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4071F8">
        <w:rPr>
          <w:rFonts w:ascii="Tahoma" w:hAnsi="Tahoma" w:cs="Tahoma"/>
          <w:sz w:val="22"/>
          <w:szCs w:val="22"/>
          <w:lang w:val="es-ES_tradnl"/>
        </w:rPr>
        <w:tab/>
      </w:r>
      <w:r w:rsidRPr="004071F8">
        <w:rPr>
          <w:rFonts w:ascii="Tahoma" w:hAnsi="Tahoma" w:cs="Tahoma"/>
          <w:sz w:val="22"/>
          <w:szCs w:val="22"/>
          <w:lang w:val="es-ES_tradnl"/>
        </w:rPr>
        <w:tab/>
      </w:r>
      <w:r w:rsidRPr="004071F8">
        <w:rPr>
          <w:rFonts w:ascii="Tahoma" w:hAnsi="Tahoma" w:cs="Tahoma"/>
          <w:sz w:val="22"/>
          <w:szCs w:val="22"/>
          <w:lang w:val="es-ES_tradnl"/>
        </w:rPr>
        <w:tab/>
      </w:r>
      <w:r>
        <w:rPr>
          <w:rFonts w:ascii="Tahoma" w:hAnsi="Tahoma" w:cs="Tahoma"/>
          <w:sz w:val="22"/>
          <w:szCs w:val="22"/>
          <w:lang w:val="es-ES_tradnl"/>
        </w:rPr>
        <w:tab/>
      </w:r>
      <w:proofErr w:type="spellStart"/>
      <w:r w:rsidRPr="004071F8">
        <w:rPr>
          <w:rFonts w:ascii="Tahoma" w:hAnsi="Tahoma" w:cs="Tahoma"/>
          <w:sz w:val="22"/>
          <w:szCs w:val="22"/>
          <w:lang w:val="es-ES_tradnl"/>
        </w:rPr>
        <w:t>Rp</w:t>
      </w:r>
      <w:proofErr w:type="spellEnd"/>
      <w:r w:rsidRPr="004071F8">
        <w:rPr>
          <w:rFonts w:ascii="Tahoma" w:hAnsi="Tahoma" w:cs="Tahoma"/>
          <w:sz w:val="22"/>
          <w:szCs w:val="22"/>
          <w:lang w:val="es-ES_tradnl"/>
        </w:rPr>
        <w:t xml:space="preserve">     28.000.000</w:t>
      </w:r>
    </w:p>
    <w:p w:rsidR="00CD1278" w:rsidRDefault="00CD1278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es-ES_tradnl"/>
        </w:rPr>
      </w:pPr>
      <w:r w:rsidRPr="003610E6">
        <w:rPr>
          <w:rFonts w:ascii="Tahoma" w:hAnsi="Tahoma" w:cs="Tahoma"/>
          <w:sz w:val="22"/>
          <w:szCs w:val="22"/>
          <w:lang w:val="es-ES_tradnl"/>
        </w:rPr>
        <w:t xml:space="preserve">d.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Biaya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perjalanan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dinas </w:t>
      </w:r>
      <w:r w:rsidRPr="003610E6">
        <w:rPr>
          <w:rFonts w:ascii="Tahoma" w:hAnsi="Tahoma" w:cs="Tahoma"/>
          <w:sz w:val="22"/>
          <w:szCs w:val="22"/>
          <w:lang w:val="es-ES_tradnl"/>
        </w:rPr>
        <w:tab/>
      </w:r>
      <w:r w:rsidRPr="003610E6">
        <w:rPr>
          <w:rFonts w:ascii="Tahoma" w:hAnsi="Tahoma" w:cs="Tahoma"/>
          <w:sz w:val="22"/>
          <w:szCs w:val="22"/>
          <w:lang w:val="es-ES_tradnl"/>
        </w:rPr>
        <w:tab/>
      </w:r>
      <w:r>
        <w:rPr>
          <w:rFonts w:ascii="Tahoma" w:hAnsi="Tahoma" w:cs="Tahoma"/>
          <w:sz w:val="22"/>
          <w:szCs w:val="22"/>
          <w:lang w:val="es-ES_tradnl"/>
        </w:rPr>
        <w:tab/>
      </w:r>
      <w:proofErr w:type="spellStart"/>
      <w:r w:rsidRPr="003610E6">
        <w:rPr>
          <w:rFonts w:ascii="Tahoma" w:hAnsi="Tahoma" w:cs="Tahoma"/>
          <w:sz w:val="22"/>
          <w:szCs w:val="22"/>
          <w:lang w:val="es-ES_tradnl"/>
        </w:rPr>
        <w:t>Rp</w:t>
      </w:r>
      <w:proofErr w:type="spellEnd"/>
      <w:r w:rsidRPr="003610E6">
        <w:rPr>
          <w:rFonts w:ascii="Tahoma" w:hAnsi="Tahoma" w:cs="Tahoma"/>
          <w:sz w:val="22"/>
          <w:szCs w:val="22"/>
          <w:lang w:val="es-ES_tradnl"/>
        </w:rPr>
        <w:t xml:space="preserve">     </w:t>
      </w:r>
      <w:r>
        <w:rPr>
          <w:rFonts w:ascii="Tahoma" w:hAnsi="Tahoma" w:cs="Tahoma"/>
          <w:sz w:val="22"/>
          <w:szCs w:val="22"/>
          <w:lang w:val="es-ES_tradnl"/>
        </w:rPr>
        <w:t>3</w:t>
      </w:r>
      <w:r w:rsidRPr="003610E6">
        <w:rPr>
          <w:rFonts w:ascii="Tahoma" w:hAnsi="Tahoma" w:cs="Tahoma"/>
          <w:sz w:val="22"/>
          <w:szCs w:val="22"/>
          <w:lang w:val="es-ES_tradnl"/>
        </w:rPr>
        <w:t>4.500.000</w:t>
      </w:r>
    </w:p>
    <w:p w:rsidR="00CD1278" w:rsidRDefault="00CD1278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 xml:space="preserve">e.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Biaya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iklan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dan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promosi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ab/>
      </w:r>
      <w:r>
        <w:rPr>
          <w:rFonts w:ascii="Tahoma" w:hAnsi="Tahoma" w:cs="Tahoma"/>
          <w:sz w:val="22"/>
          <w:szCs w:val="22"/>
          <w:lang w:val="es-ES_tradnl"/>
        </w:rPr>
        <w:tab/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Rp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    12.000.000</w:t>
      </w:r>
    </w:p>
    <w:p w:rsidR="00CD1278" w:rsidRPr="001405C9" w:rsidRDefault="00CD1278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fi-FI"/>
        </w:rPr>
      </w:pPr>
      <w:r w:rsidRPr="001405C9">
        <w:rPr>
          <w:rFonts w:ascii="Tahoma" w:hAnsi="Tahoma" w:cs="Tahoma"/>
          <w:sz w:val="22"/>
          <w:szCs w:val="22"/>
          <w:lang w:val="fi-FI"/>
        </w:rPr>
        <w:t xml:space="preserve">f. </w:t>
      </w:r>
      <w:r>
        <w:rPr>
          <w:rFonts w:ascii="Tahoma" w:hAnsi="Tahoma" w:cs="Tahoma"/>
          <w:sz w:val="22"/>
          <w:szCs w:val="22"/>
          <w:lang w:val="fi-FI"/>
        </w:rPr>
        <w:t xml:space="preserve"> </w:t>
      </w:r>
      <w:r w:rsidRPr="001405C9">
        <w:rPr>
          <w:rFonts w:ascii="Tahoma" w:hAnsi="Tahoma" w:cs="Tahoma"/>
          <w:sz w:val="22"/>
          <w:szCs w:val="22"/>
          <w:lang w:val="fi-FI"/>
        </w:rPr>
        <w:t xml:space="preserve">Biaya sewa kendaraan </w:t>
      </w:r>
      <w:r w:rsidRPr="001405C9">
        <w:rPr>
          <w:rFonts w:ascii="Tahoma" w:hAnsi="Tahoma" w:cs="Tahoma"/>
          <w:sz w:val="22"/>
          <w:szCs w:val="22"/>
          <w:lang w:val="fi-FI"/>
        </w:rPr>
        <w:tab/>
      </w:r>
      <w:r w:rsidRPr="001405C9"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 w:rsidRPr="001405C9">
        <w:rPr>
          <w:rFonts w:ascii="Tahoma" w:hAnsi="Tahoma" w:cs="Tahoma"/>
          <w:sz w:val="22"/>
          <w:szCs w:val="22"/>
          <w:lang w:val="fi-FI"/>
        </w:rPr>
        <w:t>Rp      5.000.000</w:t>
      </w:r>
    </w:p>
    <w:p w:rsidR="00CD1278" w:rsidRPr="001405C9" w:rsidRDefault="00CD1278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es-ES_tradnl"/>
        </w:rPr>
      </w:pPr>
      <w:r w:rsidRPr="001405C9">
        <w:rPr>
          <w:rFonts w:ascii="Tahoma" w:hAnsi="Tahoma" w:cs="Tahoma"/>
          <w:sz w:val="22"/>
          <w:szCs w:val="22"/>
          <w:lang w:val="es-ES_tradnl"/>
        </w:rPr>
        <w:t xml:space="preserve">g. </w:t>
      </w:r>
      <w:proofErr w:type="spellStart"/>
      <w:r w:rsidRPr="001405C9">
        <w:rPr>
          <w:rFonts w:ascii="Tahoma" w:hAnsi="Tahoma" w:cs="Tahoma"/>
          <w:sz w:val="22"/>
          <w:szCs w:val="22"/>
          <w:lang w:val="es-ES_tradnl"/>
        </w:rPr>
        <w:t>Biaya</w:t>
      </w:r>
      <w:proofErr w:type="spellEnd"/>
      <w:r w:rsidRPr="001405C9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1405C9">
        <w:rPr>
          <w:rFonts w:ascii="Tahoma" w:hAnsi="Tahoma" w:cs="Tahoma"/>
          <w:sz w:val="22"/>
          <w:szCs w:val="22"/>
          <w:lang w:val="es-ES_tradnl"/>
        </w:rPr>
        <w:t>penyusutan</w:t>
      </w:r>
      <w:proofErr w:type="spellEnd"/>
      <w:r w:rsidRPr="001405C9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1405C9">
        <w:rPr>
          <w:rFonts w:ascii="Tahoma" w:hAnsi="Tahoma" w:cs="Tahoma"/>
          <w:sz w:val="22"/>
          <w:szCs w:val="22"/>
          <w:lang w:val="es-ES_tradnl"/>
        </w:rPr>
        <w:tab/>
      </w:r>
      <w:r w:rsidRPr="001405C9">
        <w:rPr>
          <w:rFonts w:ascii="Tahoma" w:hAnsi="Tahoma" w:cs="Tahoma"/>
          <w:sz w:val="22"/>
          <w:szCs w:val="22"/>
          <w:lang w:val="es-ES_tradnl"/>
        </w:rPr>
        <w:tab/>
      </w:r>
      <w:r w:rsidRPr="001405C9">
        <w:rPr>
          <w:rFonts w:ascii="Tahoma" w:hAnsi="Tahoma" w:cs="Tahoma"/>
          <w:sz w:val="22"/>
          <w:szCs w:val="22"/>
          <w:lang w:val="es-ES_tradnl"/>
        </w:rPr>
        <w:tab/>
      </w:r>
      <w:proofErr w:type="spellStart"/>
      <w:r w:rsidRPr="001405C9">
        <w:rPr>
          <w:rFonts w:ascii="Tahoma" w:hAnsi="Tahoma" w:cs="Tahoma"/>
          <w:sz w:val="22"/>
          <w:szCs w:val="22"/>
          <w:lang w:val="es-ES_tradnl"/>
        </w:rPr>
        <w:t>Rp</w:t>
      </w:r>
      <w:proofErr w:type="spellEnd"/>
      <w:r w:rsidRPr="001405C9">
        <w:rPr>
          <w:rFonts w:ascii="Tahoma" w:hAnsi="Tahoma" w:cs="Tahoma"/>
          <w:sz w:val="22"/>
          <w:szCs w:val="22"/>
          <w:lang w:val="es-ES_tradnl"/>
        </w:rPr>
        <w:t xml:space="preserve">   126.500.000</w:t>
      </w:r>
    </w:p>
    <w:p w:rsidR="00CD1278" w:rsidRDefault="00CD1278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fi-FI"/>
        </w:rPr>
      </w:pPr>
      <w:r w:rsidRPr="001405C9">
        <w:rPr>
          <w:rFonts w:ascii="Tahoma" w:hAnsi="Tahoma" w:cs="Tahoma"/>
          <w:sz w:val="22"/>
          <w:szCs w:val="22"/>
          <w:lang w:val="fi-FI"/>
        </w:rPr>
        <w:t xml:space="preserve">h. PPh 21 ditanggung perusahaan </w:t>
      </w:r>
      <w:r w:rsidRPr="001405C9">
        <w:rPr>
          <w:rFonts w:ascii="Tahoma" w:hAnsi="Tahoma" w:cs="Tahoma"/>
          <w:sz w:val="22"/>
          <w:szCs w:val="22"/>
          <w:lang w:val="fi-FI"/>
        </w:rPr>
        <w:tab/>
        <w:t>Rp     11.000.000</w:t>
      </w:r>
    </w:p>
    <w:p w:rsidR="00CD1278" w:rsidRPr="00E032BF" w:rsidRDefault="00CD1278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fi-FI"/>
        </w:rPr>
      </w:pPr>
      <w:r w:rsidRPr="00E032BF">
        <w:rPr>
          <w:rFonts w:ascii="Tahoma" w:hAnsi="Tahoma" w:cs="Tahoma"/>
          <w:sz w:val="22"/>
          <w:szCs w:val="22"/>
          <w:lang w:val="fi-FI"/>
        </w:rPr>
        <w:t xml:space="preserve">i. </w:t>
      </w:r>
      <w:r w:rsidR="00C41F89">
        <w:rPr>
          <w:rFonts w:ascii="Tahoma" w:hAnsi="Tahoma" w:cs="Tahoma"/>
          <w:sz w:val="22"/>
          <w:szCs w:val="22"/>
          <w:lang w:val="id-ID"/>
        </w:rPr>
        <w:t xml:space="preserve"> </w:t>
      </w:r>
      <w:r w:rsidRPr="00E032BF">
        <w:rPr>
          <w:rFonts w:ascii="Tahoma" w:hAnsi="Tahoma" w:cs="Tahoma"/>
          <w:sz w:val="22"/>
          <w:szCs w:val="22"/>
          <w:lang w:val="fi-FI"/>
        </w:rPr>
        <w:t xml:space="preserve">Biaya bunga </w:t>
      </w:r>
      <w:r w:rsidRPr="00E032BF">
        <w:rPr>
          <w:rFonts w:ascii="Tahoma" w:hAnsi="Tahoma" w:cs="Tahoma"/>
          <w:sz w:val="22"/>
          <w:szCs w:val="22"/>
          <w:lang w:val="fi-FI"/>
        </w:rPr>
        <w:tab/>
      </w:r>
      <w:r w:rsidRPr="00E032BF">
        <w:rPr>
          <w:rFonts w:ascii="Tahoma" w:hAnsi="Tahoma" w:cs="Tahoma"/>
          <w:sz w:val="22"/>
          <w:szCs w:val="22"/>
          <w:lang w:val="fi-FI"/>
        </w:rPr>
        <w:tab/>
      </w:r>
      <w:r w:rsidRPr="00E032BF"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 w:rsidRPr="00E032BF">
        <w:rPr>
          <w:rFonts w:ascii="Tahoma" w:hAnsi="Tahoma" w:cs="Tahoma"/>
          <w:sz w:val="22"/>
          <w:szCs w:val="22"/>
          <w:lang w:val="fi-FI"/>
        </w:rPr>
        <w:t>Rp     75.000.000</w:t>
      </w:r>
    </w:p>
    <w:p w:rsidR="00CD1278" w:rsidRPr="00E032BF" w:rsidRDefault="00CD1278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fi-FI"/>
        </w:rPr>
      </w:pPr>
      <w:r w:rsidRPr="00E032BF">
        <w:rPr>
          <w:rFonts w:ascii="Tahoma" w:hAnsi="Tahoma" w:cs="Tahoma"/>
          <w:sz w:val="22"/>
          <w:szCs w:val="22"/>
          <w:lang w:val="fi-FI"/>
        </w:rPr>
        <w:t xml:space="preserve">j. </w:t>
      </w:r>
      <w:r w:rsidR="00C41F89">
        <w:rPr>
          <w:rFonts w:ascii="Tahoma" w:hAnsi="Tahoma" w:cs="Tahoma"/>
          <w:sz w:val="22"/>
          <w:szCs w:val="22"/>
          <w:lang w:val="id-ID"/>
        </w:rPr>
        <w:t xml:space="preserve"> </w:t>
      </w:r>
      <w:r w:rsidRPr="00E032BF">
        <w:rPr>
          <w:rFonts w:ascii="Tahoma" w:hAnsi="Tahoma" w:cs="Tahoma"/>
          <w:sz w:val="22"/>
          <w:szCs w:val="22"/>
          <w:lang w:val="fi-FI"/>
        </w:rPr>
        <w:t xml:space="preserve">Biaya izin dan retribusi </w:t>
      </w:r>
      <w:r w:rsidRPr="00E032BF">
        <w:rPr>
          <w:rFonts w:ascii="Tahoma" w:hAnsi="Tahoma" w:cs="Tahoma"/>
          <w:sz w:val="22"/>
          <w:szCs w:val="22"/>
          <w:lang w:val="fi-FI"/>
        </w:rPr>
        <w:tab/>
      </w:r>
      <w:r w:rsidRPr="00E032BF">
        <w:rPr>
          <w:rFonts w:ascii="Tahoma" w:hAnsi="Tahoma" w:cs="Tahoma"/>
          <w:sz w:val="22"/>
          <w:szCs w:val="22"/>
          <w:lang w:val="fi-FI"/>
        </w:rPr>
        <w:tab/>
        <w:t xml:space="preserve">Rp    </w:t>
      </w:r>
      <w:r>
        <w:rPr>
          <w:rFonts w:ascii="Tahoma" w:hAnsi="Tahoma" w:cs="Tahoma"/>
          <w:sz w:val="22"/>
          <w:szCs w:val="22"/>
          <w:lang w:val="fi-FI"/>
        </w:rPr>
        <w:t xml:space="preserve"> </w:t>
      </w:r>
      <w:r w:rsidRPr="00E032BF">
        <w:rPr>
          <w:rFonts w:ascii="Tahoma" w:hAnsi="Tahoma" w:cs="Tahoma"/>
          <w:sz w:val="22"/>
          <w:szCs w:val="22"/>
          <w:lang w:val="fi-FI"/>
        </w:rPr>
        <w:t>15.000.000</w:t>
      </w:r>
    </w:p>
    <w:p w:rsidR="00CD1278" w:rsidRDefault="00CD1278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u w:val="single"/>
          <w:lang w:val="id-ID"/>
        </w:rPr>
      </w:pPr>
      <w:r>
        <w:rPr>
          <w:rFonts w:ascii="Tahoma" w:hAnsi="Tahoma" w:cs="Tahoma"/>
          <w:sz w:val="22"/>
          <w:szCs w:val="22"/>
          <w:lang w:val="es-ES_tradnl"/>
        </w:rPr>
        <w:t xml:space="preserve">k.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Biaya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lainnya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ab/>
      </w:r>
      <w:r>
        <w:rPr>
          <w:rFonts w:ascii="Tahoma" w:hAnsi="Tahoma" w:cs="Tahoma"/>
          <w:sz w:val="22"/>
          <w:szCs w:val="22"/>
          <w:lang w:val="es-ES_tradnl"/>
        </w:rPr>
        <w:tab/>
      </w:r>
      <w:r>
        <w:rPr>
          <w:rFonts w:ascii="Tahoma" w:hAnsi="Tahoma" w:cs="Tahoma"/>
          <w:sz w:val="22"/>
          <w:szCs w:val="22"/>
          <w:lang w:val="es-ES_tradnl"/>
        </w:rPr>
        <w:tab/>
      </w:r>
      <w:r>
        <w:rPr>
          <w:rFonts w:ascii="Tahoma" w:hAnsi="Tahoma" w:cs="Tahoma"/>
          <w:sz w:val="22"/>
          <w:szCs w:val="22"/>
          <w:lang w:val="es-ES_tradnl"/>
        </w:rPr>
        <w:tab/>
      </w:r>
      <w:proofErr w:type="spellStart"/>
      <w:r w:rsidRPr="00886744">
        <w:rPr>
          <w:rFonts w:ascii="Tahoma" w:hAnsi="Tahoma" w:cs="Tahoma"/>
          <w:sz w:val="22"/>
          <w:szCs w:val="22"/>
          <w:u w:val="single"/>
          <w:lang w:val="es-ES_tradnl"/>
        </w:rPr>
        <w:t>Rp</w:t>
      </w:r>
      <w:proofErr w:type="spellEnd"/>
      <w:r w:rsidRPr="00886744">
        <w:rPr>
          <w:rFonts w:ascii="Tahoma" w:hAnsi="Tahoma" w:cs="Tahoma"/>
          <w:sz w:val="22"/>
          <w:szCs w:val="22"/>
          <w:u w:val="single"/>
          <w:lang w:val="es-ES_tradnl"/>
        </w:rPr>
        <w:t xml:space="preserve">      7.000.000</w:t>
      </w:r>
    </w:p>
    <w:p w:rsidR="00886744" w:rsidRPr="00886744" w:rsidRDefault="00886744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id-ID"/>
        </w:rPr>
      </w:pPr>
      <w:r w:rsidRPr="00886744">
        <w:rPr>
          <w:rFonts w:ascii="Tahoma" w:hAnsi="Tahoma" w:cs="Tahoma"/>
          <w:sz w:val="22"/>
          <w:szCs w:val="22"/>
          <w:lang w:val="id-ID"/>
        </w:rPr>
        <w:t xml:space="preserve">   Jumlah</w:t>
      </w:r>
      <w:r>
        <w:rPr>
          <w:rFonts w:ascii="Tahoma" w:hAnsi="Tahoma" w:cs="Tahoma"/>
          <w:sz w:val="22"/>
          <w:szCs w:val="22"/>
          <w:lang w:val="id-ID"/>
        </w:rPr>
        <w:t xml:space="preserve">                                         Rp  546.500.000</w:t>
      </w:r>
    </w:p>
    <w:p w:rsidR="00CD1278" w:rsidRDefault="00CD1278" w:rsidP="00CD1278">
      <w:pPr>
        <w:ind w:left="72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CD1278" w:rsidRDefault="00CD1278" w:rsidP="00CD1278">
      <w:pPr>
        <w:jc w:val="both"/>
        <w:rPr>
          <w:rFonts w:ascii="Tahoma" w:hAnsi="Tahoma" w:cs="Tahoma"/>
          <w:sz w:val="22"/>
          <w:szCs w:val="22"/>
          <w:lang w:val="es-ES_tradnl"/>
        </w:rPr>
      </w:pPr>
      <w:proofErr w:type="spellStart"/>
      <w:r>
        <w:rPr>
          <w:rFonts w:ascii="Tahoma" w:hAnsi="Tahoma" w:cs="Tahoma"/>
          <w:sz w:val="22"/>
          <w:szCs w:val="22"/>
          <w:lang w:val="es-ES_tradnl"/>
        </w:rPr>
        <w:t>Penjelasan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pos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biaya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perusahaan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dan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pengeluaran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  <w:lang w:val="es-ES_tradnl"/>
        </w:rPr>
        <w:t>lainnya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:</w:t>
      </w:r>
      <w:proofErr w:type="gramEnd"/>
    </w:p>
    <w:p w:rsidR="00CD1278" w:rsidRDefault="00CD1278" w:rsidP="00CD1278">
      <w:pPr>
        <w:numPr>
          <w:ilvl w:val="0"/>
          <w:numId w:val="2"/>
        </w:numPr>
        <w:tabs>
          <w:tab w:val="clear" w:pos="1305"/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es-ES_tradnl"/>
        </w:rPr>
      </w:pPr>
      <w:proofErr w:type="spellStart"/>
      <w:r>
        <w:rPr>
          <w:rFonts w:ascii="Tahoma" w:hAnsi="Tahoma" w:cs="Tahoma"/>
          <w:sz w:val="22"/>
          <w:szCs w:val="22"/>
          <w:lang w:val="es-ES_tradnl"/>
        </w:rPr>
        <w:t>Dalam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pos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biaya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gaji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tunjangan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dan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lainnya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terdapat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pengeluaran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untuk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pemberian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sembako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karyawan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sebesar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Rp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6.000.000 dan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biaya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pengobatan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karyawan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sebesar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r>
        <w:rPr>
          <w:rFonts w:ascii="Tahoma" w:hAnsi="Tahoma" w:cs="Tahoma"/>
          <w:sz w:val="22"/>
          <w:szCs w:val="22"/>
          <w:lang w:val="es-ES_tradnl"/>
        </w:rPr>
        <w:br/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Rp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4.000.000</w:t>
      </w:r>
    </w:p>
    <w:p w:rsidR="00CD1278" w:rsidRDefault="00CD1278" w:rsidP="00CD1278">
      <w:pPr>
        <w:numPr>
          <w:ilvl w:val="0"/>
          <w:numId w:val="2"/>
        </w:numPr>
        <w:tabs>
          <w:tab w:val="clear" w:pos="1305"/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es-ES_tradnl"/>
        </w:rPr>
      </w:pPr>
      <w:proofErr w:type="spellStart"/>
      <w:r>
        <w:rPr>
          <w:rFonts w:ascii="Tahoma" w:hAnsi="Tahoma" w:cs="Tahoma"/>
          <w:sz w:val="22"/>
          <w:szCs w:val="22"/>
          <w:lang w:val="es-ES_tradnl"/>
        </w:rPr>
        <w:t>Dalam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biaya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listrik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telepon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dan air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termasuk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pengeluaran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untuk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listrik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telepon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dan air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rumah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pribadi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Tuan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Togar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sebesar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Rp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4.500.000</w:t>
      </w:r>
    </w:p>
    <w:p w:rsidR="00CD1278" w:rsidRPr="00305CB5" w:rsidRDefault="00CD1278" w:rsidP="00CD1278">
      <w:pPr>
        <w:numPr>
          <w:ilvl w:val="0"/>
          <w:numId w:val="2"/>
        </w:numPr>
        <w:tabs>
          <w:tab w:val="clear" w:pos="1305"/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  <w:r w:rsidRPr="00305CB5">
        <w:rPr>
          <w:rFonts w:ascii="Tahoma" w:hAnsi="Tahoma" w:cs="Tahoma"/>
          <w:sz w:val="22"/>
          <w:szCs w:val="22"/>
          <w:lang w:val="sv-SE"/>
        </w:rPr>
        <w:t>Dalam biaya perjalanan dinas terdapat pengeluaran untuk perjalanan wisata keluarga Tuan Togar sebesar Rp 9.500.000</w:t>
      </w:r>
    </w:p>
    <w:p w:rsidR="00CD1278" w:rsidRDefault="00CD1278" w:rsidP="00CD1278">
      <w:pPr>
        <w:numPr>
          <w:ilvl w:val="0"/>
          <w:numId w:val="2"/>
        </w:numPr>
        <w:tabs>
          <w:tab w:val="clear" w:pos="1305"/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es-ES_tradnl"/>
        </w:rPr>
      </w:pPr>
      <w:proofErr w:type="spellStart"/>
      <w:r>
        <w:rPr>
          <w:rFonts w:ascii="Tahoma" w:hAnsi="Tahoma" w:cs="Tahoma"/>
          <w:sz w:val="22"/>
          <w:szCs w:val="22"/>
          <w:lang w:val="es-ES_tradnl"/>
        </w:rPr>
        <w:t>Dalam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biaya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iklan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dan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promosi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terdapat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pengeluaran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entertainment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yang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tidak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dibuatkan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daftar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nominatifnya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sebesar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Rp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2.000.000</w:t>
      </w:r>
    </w:p>
    <w:p w:rsidR="00CD1278" w:rsidRDefault="00CD1278" w:rsidP="00CD1278">
      <w:pPr>
        <w:numPr>
          <w:ilvl w:val="0"/>
          <w:numId w:val="2"/>
        </w:numPr>
        <w:tabs>
          <w:tab w:val="clear" w:pos="1305"/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  <w:r w:rsidRPr="00650D0F">
        <w:rPr>
          <w:rFonts w:ascii="Tahoma" w:hAnsi="Tahoma" w:cs="Tahoma"/>
          <w:sz w:val="22"/>
          <w:szCs w:val="22"/>
          <w:lang w:val="sv-SE"/>
        </w:rPr>
        <w:t>Sewa kendaraan untuk pengangkutan barang ke pembeli</w:t>
      </w:r>
      <w:r>
        <w:rPr>
          <w:rFonts w:ascii="Tahoma" w:hAnsi="Tahoma" w:cs="Tahoma"/>
          <w:sz w:val="22"/>
          <w:szCs w:val="22"/>
          <w:lang w:val="sv-SE"/>
        </w:rPr>
        <w:t>.</w:t>
      </w:r>
    </w:p>
    <w:p w:rsidR="00CD1278" w:rsidRDefault="00CD1278" w:rsidP="00CD1278">
      <w:pPr>
        <w:numPr>
          <w:ilvl w:val="0"/>
          <w:numId w:val="2"/>
        </w:numPr>
        <w:tabs>
          <w:tab w:val="clear" w:pos="1305"/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Selisih Penyusutan Komersial di bawah Penyusutan Fiskal sebesar Rp 6.500.000</w:t>
      </w:r>
    </w:p>
    <w:p w:rsidR="00CD1278" w:rsidRDefault="00CD1278" w:rsidP="00CD1278">
      <w:pPr>
        <w:numPr>
          <w:ilvl w:val="0"/>
          <w:numId w:val="2"/>
        </w:numPr>
        <w:tabs>
          <w:tab w:val="clear" w:pos="1305"/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Didalam biaya bunga terdapat biaya bunga pinjaman Tuan Togar untuk pembelian rumah tinggal sebesar Rp 10.000.000.</w:t>
      </w:r>
    </w:p>
    <w:p w:rsidR="00CD1278" w:rsidRDefault="00CD1278" w:rsidP="00CD1278">
      <w:pPr>
        <w:numPr>
          <w:ilvl w:val="0"/>
          <w:numId w:val="2"/>
        </w:numPr>
        <w:tabs>
          <w:tab w:val="clear" w:pos="1305"/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Didalam biaya izin dan retribusi terdapat pengeluaran yang tidak ada bukti pendukungnya sebesar Rp 2.500.000</w:t>
      </w:r>
    </w:p>
    <w:p w:rsidR="00CD1278" w:rsidRDefault="00CD1278" w:rsidP="00CD1278">
      <w:pPr>
        <w:numPr>
          <w:ilvl w:val="0"/>
          <w:numId w:val="2"/>
        </w:numPr>
        <w:tabs>
          <w:tab w:val="clear" w:pos="1305"/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Biaya lainnya merupakan pengeluaran berupa sumbangan dan pengeluaran lainnya yang tidak ada bukti pendukungnya.</w:t>
      </w:r>
    </w:p>
    <w:p w:rsidR="00CD1278" w:rsidRDefault="00CD1278" w:rsidP="00CD1278">
      <w:pPr>
        <w:ind w:left="360"/>
        <w:jc w:val="both"/>
        <w:rPr>
          <w:rFonts w:ascii="Tahoma" w:hAnsi="Tahoma" w:cs="Tahoma"/>
          <w:sz w:val="22"/>
          <w:szCs w:val="22"/>
          <w:lang w:val="sv-SE"/>
        </w:rPr>
      </w:pPr>
    </w:p>
    <w:p w:rsidR="00CD1278" w:rsidRPr="00305CB5" w:rsidRDefault="00CD1278" w:rsidP="00CD12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  <w:r w:rsidRPr="00305CB5">
        <w:rPr>
          <w:rFonts w:ascii="Tahoma" w:hAnsi="Tahoma" w:cs="Tahoma"/>
          <w:sz w:val="22"/>
          <w:szCs w:val="22"/>
          <w:lang w:val="sv-SE"/>
        </w:rPr>
        <w:t>Penghasilan Luar Usaha Tuan Togar terdiri dari :</w:t>
      </w:r>
    </w:p>
    <w:p w:rsidR="00CD1278" w:rsidRDefault="00CD1278" w:rsidP="00CD127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 xml:space="preserve">Bunga deposito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dari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 Bank BCA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sebesar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Rp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5.000.000,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dipotong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PPh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sebesar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20%.</w:t>
      </w:r>
    </w:p>
    <w:p w:rsidR="00CD1278" w:rsidRDefault="00CD1278" w:rsidP="00CD127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 xml:space="preserve">Dividen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dari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PT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Bumi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Tbk.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sebesar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Rp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20.000.000,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dipotong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PPh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sebesar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10%</w:t>
      </w:r>
    </w:p>
    <w:p w:rsidR="00CD1278" w:rsidRDefault="00CD1278" w:rsidP="00CD127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  <w:lang w:val="es-ES_tradnl"/>
        </w:rPr>
      </w:pPr>
      <w:proofErr w:type="spellStart"/>
      <w:r>
        <w:rPr>
          <w:rFonts w:ascii="Tahoma" w:hAnsi="Tahoma" w:cs="Tahoma"/>
          <w:sz w:val="22"/>
          <w:szCs w:val="22"/>
          <w:lang w:val="es-ES_tradnl"/>
        </w:rPr>
        <w:t>Penghasilan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sewa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rumah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sebesar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Rp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15.000.000,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dipotong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PPh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sebesar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10%.</w:t>
      </w:r>
    </w:p>
    <w:p w:rsidR="00CD1278" w:rsidRDefault="00CD1278" w:rsidP="00CD1278">
      <w:pPr>
        <w:ind w:left="360"/>
        <w:jc w:val="both"/>
        <w:rPr>
          <w:rFonts w:ascii="Tahoma" w:hAnsi="Tahoma" w:cs="Tahoma"/>
          <w:sz w:val="22"/>
          <w:szCs w:val="22"/>
          <w:lang w:val="es-ES_tradnl"/>
        </w:rPr>
      </w:pPr>
      <w:proofErr w:type="spellStart"/>
      <w:r>
        <w:rPr>
          <w:rFonts w:ascii="Tahoma" w:hAnsi="Tahoma" w:cs="Tahoma"/>
          <w:sz w:val="22"/>
          <w:szCs w:val="22"/>
          <w:lang w:val="es-ES_tradnl"/>
        </w:rPr>
        <w:t>Penghasilan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di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luar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usaha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tersebut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di atas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sebelum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pajak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. Para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pemotong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pajak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telah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melaksanakan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kewajibannya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sesuai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dengan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ketentuan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yang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berlaku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>.</w:t>
      </w:r>
    </w:p>
    <w:p w:rsidR="00CD1278" w:rsidRDefault="00CD1278" w:rsidP="00CD1278">
      <w:pPr>
        <w:ind w:left="72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CD1278" w:rsidRPr="00BF3566" w:rsidRDefault="00CD1278" w:rsidP="00CD1278">
      <w:pPr>
        <w:jc w:val="both"/>
        <w:rPr>
          <w:rFonts w:ascii="Tahoma" w:hAnsi="Tahoma" w:cs="Tahoma"/>
          <w:sz w:val="22"/>
          <w:szCs w:val="22"/>
          <w:lang w:val="sv-SE"/>
        </w:rPr>
      </w:pPr>
      <w:r w:rsidRPr="00BF3566">
        <w:rPr>
          <w:rFonts w:ascii="Tahoma" w:hAnsi="Tahoma" w:cs="Tahoma"/>
          <w:sz w:val="22"/>
          <w:szCs w:val="22"/>
          <w:lang w:val="sv-SE"/>
        </w:rPr>
        <w:t xml:space="preserve">Data penghasilan dan kegiatan usaha Anita Aksari istri Tuan </w:t>
      </w:r>
      <w:r>
        <w:rPr>
          <w:rFonts w:ascii="Tahoma" w:hAnsi="Tahoma" w:cs="Tahoma"/>
          <w:sz w:val="22"/>
          <w:szCs w:val="22"/>
          <w:lang w:val="sv-SE"/>
        </w:rPr>
        <w:t xml:space="preserve">Togar </w:t>
      </w:r>
      <w:r w:rsidRPr="00BF3566">
        <w:rPr>
          <w:rFonts w:ascii="Tahoma" w:hAnsi="Tahoma" w:cs="Tahoma"/>
          <w:sz w:val="22"/>
          <w:szCs w:val="22"/>
          <w:lang w:val="sv-SE"/>
        </w:rPr>
        <w:t xml:space="preserve">tahun </w:t>
      </w:r>
      <w:r w:rsidR="00C41F89">
        <w:rPr>
          <w:rFonts w:ascii="Tahoma" w:hAnsi="Tahoma" w:cs="Tahoma"/>
          <w:sz w:val="22"/>
          <w:szCs w:val="22"/>
          <w:lang w:val="sv-SE"/>
        </w:rPr>
        <w:t>2013</w:t>
      </w:r>
      <w:r w:rsidRPr="00BF3566">
        <w:rPr>
          <w:rFonts w:ascii="Tahoma" w:hAnsi="Tahoma" w:cs="Tahoma"/>
          <w:sz w:val="22"/>
          <w:szCs w:val="22"/>
          <w:lang w:val="sv-SE"/>
        </w:rPr>
        <w:t xml:space="preserve">, masa </w:t>
      </w:r>
      <w:r>
        <w:rPr>
          <w:rFonts w:ascii="Tahoma" w:hAnsi="Tahoma" w:cs="Tahoma"/>
          <w:sz w:val="22"/>
          <w:szCs w:val="22"/>
          <w:lang w:val="sv-SE"/>
        </w:rPr>
        <w:br/>
      </w:r>
      <w:r w:rsidRPr="00BF3566">
        <w:rPr>
          <w:rFonts w:ascii="Tahoma" w:hAnsi="Tahoma" w:cs="Tahoma"/>
          <w:sz w:val="22"/>
          <w:szCs w:val="22"/>
          <w:lang w:val="sv-SE"/>
        </w:rPr>
        <w:t xml:space="preserve">1 Januari  sampai dengan 31 Desember  adalah sebagai berikut : </w:t>
      </w:r>
    </w:p>
    <w:p w:rsidR="00CD1278" w:rsidRDefault="00CD1278" w:rsidP="00CD127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  <w:r w:rsidRPr="00BF3566">
        <w:rPr>
          <w:rFonts w:ascii="Tahoma" w:hAnsi="Tahoma" w:cs="Tahoma"/>
          <w:sz w:val="22"/>
          <w:szCs w:val="22"/>
          <w:lang w:val="sv-SE"/>
        </w:rPr>
        <w:t xml:space="preserve">Penghasilan Neto dari bekerja pada PT Maju Jaya sebesar Rp 50.000.000 dengan PPh Pasal 21 yang telah dipotong sebesar </w:t>
      </w:r>
      <w:r>
        <w:rPr>
          <w:rFonts w:ascii="Tahoma" w:hAnsi="Tahoma" w:cs="Tahoma"/>
          <w:sz w:val="22"/>
          <w:szCs w:val="22"/>
          <w:lang w:val="sv-SE"/>
        </w:rPr>
        <w:t>2.430.000 sesuai formulir 1721 A-1 yang diberikan PT. Maju Jaya.</w:t>
      </w:r>
    </w:p>
    <w:p w:rsidR="00CD1278" w:rsidRDefault="00CD1278" w:rsidP="00CD127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Penghasilan dari kegiatan usaha catering :</w:t>
      </w:r>
    </w:p>
    <w:p w:rsidR="00CD1278" w:rsidRPr="00BF3566" w:rsidRDefault="00CD1278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 xml:space="preserve">Penjualan </w:t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  <w:t xml:space="preserve">Rp 100.000.000 </w:t>
      </w:r>
    </w:p>
    <w:p w:rsidR="00CD1278" w:rsidRDefault="00CD1278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 xml:space="preserve">Harga Pokok Penjualan </w:t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  <w:t>Rp   50.000.000</w:t>
      </w:r>
    </w:p>
    <w:p w:rsidR="00CD1278" w:rsidRDefault="00CD1278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Biaya Usaha lainnya</w:t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  <w:t>Rp   20.000.000</w:t>
      </w:r>
    </w:p>
    <w:p w:rsidR="00CD1278" w:rsidRDefault="00CD1278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</w:p>
    <w:p w:rsidR="00CD1278" w:rsidRDefault="00CD1278" w:rsidP="00CD1278">
      <w:pPr>
        <w:tabs>
          <w:tab w:val="num" w:pos="0"/>
        </w:tabs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 xml:space="preserve">Harga pokok penjualan dan biaya usaha lainnya telah sesuai dengan ketentuan pajak yang berlaku. Atas penghasilan dari catering ini telah dipotong PPh Pasal 23 sebesar Rp </w:t>
      </w:r>
      <w:r w:rsidR="008F4FAF">
        <w:rPr>
          <w:rFonts w:ascii="Tahoma" w:hAnsi="Tahoma" w:cs="Tahoma"/>
          <w:sz w:val="22"/>
          <w:szCs w:val="22"/>
          <w:lang w:val="id-ID"/>
        </w:rPr>
        <w:t>2.0</w:t>
      </w:r>
      <w:r>
        <w:rPr>
          <w:rFonts w:ascii="Tahoma" w:hAnsi="Tahoma" w:cs="Tahoma"/>
          <w:sz w:val="22"/>
          <w:szCs w:val="22"/>
          <w:lang w:val="sv-SE"/>
        </w:rPr>
        <w:t>00.000 oleh PT Maju Jaya</w:t>
      </w:r>
      <w:r w:rsidR="008F4FAF">
        <w:rPr>
          <w:rFonts w:ascii="Tahoma" w:hAnsi="Tahoma" w:cs="Tahoma"/>
          <w:sz w:val="22"/>
          <w:szCs w:val="22"/>
          <w:lang w:val="id-ID"/>
        </w:rPr>
        <w:t xml:space="preserve">, NPWP : </w:t>
      </w:r>
      <w:r>
        <w:rPr>
          <w:rFonts w:ascii="Tahoma" w:hAnsi="Tahoma" w:cs="Tahoma"/>
          <w:sz w:val="22"/>
          <w:szCs w:val="22"/>
          <w:lang w:val="sv-SE"/>
        </w:rPr>
        <w:t xml:space="preserve"> </w:t>
      </w:r>
      <w:r w:rsidR="008F4FAF" w:rsidRPr="00305CB5">
        <w:rPr>
          <w:rFonts w:ascii="Tahoma" w:hAnsi="Tahoma" w:cs="Tahoma"/>
          <w:sz w:val="22"/>
          <w:szCs w:val="22"/>
          <w:lang w:val="pl-PL"/>
        </w:rPr>
        <w:t>0</w:t>
      </w:r>
      <w:r w:rsidR="008F4FAF">
        <w:rPr>
          <w:rFonts w:ascii="Tahoma" w:hAnsi="Tahoma" w:cs="Tahoma"/>
          <w:sz w:val="22"/>
          <w:szCs w:val="22"/>
          <w:lang w:val="id-ID"/>
        </w:rPr>
        <w:t>1</w:t>
      </w:r>
      <w:r w:rsidR="008F4FAF" w:rsidRPr="00305CB5">
        <w:rPr>
          <w:rFonts w:ascii="Tahoma" w:hAnsi="Tahoma" w:cs="Tahoma"/>
          <w:sz w:val="22"/>
          <w:szCs w:val="22"/>
          <w:lang w:val="pl-PL"/>
        </w:rPr>
        <w:t>.</w:t>
      </w:r>
      <w:r w:rsidR="008F4FAF">
        <w:rPr>
          <w:rFonts w:ascii="Tahoma" w:hAnsi="Tahoma" w:cs="Tahoma"/>
          <w:sz w:val="22"/>
          <w:szCs w:val="22"/>
          <w:lang w:val="id-ID"/>
        </w:rPr>
        <w:t>987</w:t>
      </w:r>
      <w:r w:rsidR="008F4FAF" w:rsidRPr="00305CB5">
        <w:rPr>
          <w:rFonts w:ascii="Tahoma" w:hAnsi="Tahoma" w:cs="Tahoma"/>
          <w:sz w:val="22"/>
          <w:szCs w:val="22"/>
          <w:lang w:val="pl-PL"/>
        </w:rPr>
        <w:t>.</w:t>
      </w:r>
      <w:r w:rsidR="008F4FAF">
        <w:rPr>
          <w:rFonts w:ascii="Tahoma" w:hAnsi="Tahoma" w:cs="Tahoma"/>
          <w:sz w:val="22"/>
          <w:szCs w:val="22"/>
          <w:lang w:val="id-ID"/>
        </w:rPr>
        <w:t>654</w:t>
      </w:r>
      <w:r w:rsidR="008F4FAF" w:rsidRPr="00305CB5">
        <w:rPr>
          <w:rFonts w:ascii="Tahoma" w:hAnsi="Tahoma" w:cs="Tahoma"/>
          <w:sz w:val="22"/>
          <w:szCs w:val="22"/>
          <w:lang w:val="pl-PL"/>
        </w:rPr>
        <w:t>.</w:t>
      </w:r>
      <w:r w:rsidR="008F4FAF">
        <w:rPr>
          <w:rFonts w:ascii="Tahoma" w:hAnsi="Tahoma" w:cs="Tahoma"/>
          <w:sz w:val="22"/>
          <w:szCs w:val="22"/>
          <w:lang w:val="id-ID"/>
        </w:rPr>
        <w:t>3</w:t>
      </w:r>
      <w:r w:rsidR="008F4FAF" w:rsidRPr="00305CB5">
        <w:rPr>
          <w:rFonts w:ascii="Tahoma" w:hAnsi="Tahoma" w:cs="Tahoma"/>
          <w:sz w:val="22"/>
          <w:szCs w:val="22"/>
          <w:lang w:val="pl-PL"/>
        </w:rPr>
        <w:t>-0</w:t>
      </w:r>
      <w:r w:rsidR="008F4FAF">
        <w:rPr>
          <w:rFonts w:ascii="Tahoma" w:hAnsi="Tahoma" w:cs="Tahoma"/>
          <w:sz w:val="22"/>
          <w:szCs w:val="22"/>
          <w:lang w:val="id-ID"/>
        </w:rPr>
        <w:t>35</w:t>
      </w:r>
      <w:r w:rsidR="008F4FAF" w:rsidRPr="00305CB5">
        <w:rPr>
          <w:rFonts w:ascii="Tahoma" w:hAnsi="Tahoma" w:cs="Tahoma"/>
          <w:sz w:val="22"/>
          <w:szCs w:val="22"/>
          <w:lang w:val="pl-PL"/>
        </w:rPr>
        <w:t>.000</w:t>
      </w:r>
      <w:r w:rsidR="008F4FAF">
        <w:rPr>
          <w:rFonts w:ascii="Tahoma" w:hAnsi="Tahoma" w:cs="Tahoma"/>
          <w:sz w:val="22"/>
          <w:szCs w:val="22"/>
          <w:lang w:val="id-ID"/>
        </w:rPr>
        <w:t xml:space="preserve">, </w:t>
      </w:r>
      <w:r>
        <w:rPr>
          <w:rFonts w:ascii="Tahoma" w:hAnsi="Tahoma" w:cs="Tahoma"/>
          <w:sz w:val="22"/>
          <w:szCs w:val="22"/>
          <w:lang w:val="sv-SE"/>
        </w:rPr>
        <w:t>dengan bukti potong nomor 001/MJ/XII/</w:t>
      </w:r>
      <w:r w:rsidR="00C41F89">
        <w:rPr>
          <w:rFonts w:ascii="Tahoma" w:hAnsi="Tahoma" w:cs="Tahoma"/>
          <w:sz w:val="22"/>
          <w:szCs w:val="22"/>
          <w:lang w:val="sv-SE"/>
        </w:rPr>
        <w:t>2013</w:t>
      </w:r>
      <w:r>
        <w:rPr>
          <w:rFonts w:ascii="Tahoma" w:hAnsi="Tahoma" w:cs="Tahoma"/>
          <w:sz w:val="22"/>
          <w:szCs w:val="22"/>
          <w:lang w:val="sv-SE"/>
        </w:rPr>
        <w:t xml:space="preserve"> tanggal 10 Januari </w:t>
      </w:r>
      <w:r w:rsidR="00C41F89">
        <w:rPr>
          <w:rFonts w:ascii="Tahoma" w:hAnsi="Tahoma" w:cs="Tahoma"/>
          <w:sz w:val="22"/>
          <w:szCs w:val="22"/>
          <w:lang w:val="sv-SE"/>
        </w:rPr>
        <w:t>201</w:t>
      </w:r>
      <w:r w:rsidR="002813A0">
        <w:rPr>
          <w:rFonts w:ascii="Tahoma" w:hAnsi="Tahoma" w:cs="Tahoma"/>
          <w:sz w:val="22"/>
          <w:szCs w:val="22"/>
          <w:lang w:val="id-ID"/>
        </w:rPr>
        <w:t>3</w:t>
      </w:r>
      <w:r>
        <w:rPr>
          <w:rFonts w:ascii="Tahoma" w:hAnsi="Tahoma" w:cs="Tahoma"/>
          <w:sz w:val="22"/>
          <w:szCs w:val="22"/>
          <w:lang w:val="sv-SE"/>
        </w:rPr>
        <w:t>.</w:t>
      </w:r>
    </w:p>
    <w:p w:rsidR="00CD1278" w:rsidRDefault="00CD1278" w:rsidP="00CD1278">
      <w:pPr>
        <w:jc w:val="both"/>
        <w:rPr>
          <w:rFonts w:ascii="Tahoma" w:hAnsi="Tahoma" w:cs="Tahoma"/>
          <w:sz w:val="22"/>
          <w:szCs w:val="22"/>
          <w:lang w:val="sv-SE"/>
        </w:rPr>
      </w:pPr>
    </w:p>
    <w:p w:rsidR="00CD1278" w:rsidRDefault="00CD1278" w:rsidP="00CD1278">
      <w:pPr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Keterangan Tambahan :</w:t>
      </w:r>
    </w:p>
    <w:p w:rsidR="00CD1278" w:rsidRDefault="00CD1278" w:rsidP="00CD12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 xml:space="preserve">Dalam tahun </w:t>
      </w:r>
      <w:r w:rsidR="00C41F89">
        <w:rPr>
          <w:rFonts w:ascii="Tahoma" w:hAnsi="Tahoma" w:cs="Tahoma"/>
          <w:sz w:val="22"/>
          <w:szCs w:val="22"/>
          <w:lang w:val="sv-SE"/>
        </w:rPr>
        <w:t>2013</w:t>
      </w:r>
      <w:r>
        <w:rPr>
          <w:rFonts w:ascii="Tahoma" w:hAnsi="Tahoma" w:cs="Tahoma"/>
          <w:sz w:val="22"/>
          <w:szCs w:val="22"/>
          <w:lang w:val="sv-SE"/>
        </w:rPr>
        <w:t>, Tuan Togar selaku pemeluk agama Islam telah mengeluarkan zakat penghasilan sebesar Rp 10.000.000, dan dibayarkan kepada Badan Amil Zakat yang dibentuk/disahkan pemerintah. Tuan Togar memperoleh memperoleh bukti pembayaran zakat yang sah.</w:t>
      </w:r>
    </w:p>
    <w:p w:rsidR="00CD1278" w:rsidRDefault="00CD1278" w:rsidP="00CD12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 xml:space="preserve">Rugi Fiskal tahun 2008 yang masih dapat dikompensasikan adalah sebesar </w:t>
      </w:r>
      <w:r>
        <w:rPr>
          <w:rFonts w:ascii="Tahoma" w:hAnsi="Tahoma" w:cs="Tahoma"/>
          <w:sz w:val="22"/>
          <w:szCs w:val="22"/>
          <w:lang w:val="sv-SE"/>
        </w:rPr>
        <w:br/>
        <w:t>Rp 100.000.000.</w:t>
      </w:r>
    </w:p>
    <w:p w:rsidR="00CD1278" w:rsidRPr="00BA1EBB" w:rsidRDefault="00CD1278" w:rsidP="00CD12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lastRenderedPageBreak/>
        <w:t>Pajak-pajak yang dibayar sendiri, dipotong / dipungut pihak ketiga sesuai dengan data di atas ( penghasilan luar usaha dan penghasilan istri) dan kredit pajak lainnya yang terdiri dari :</w:t>
      </w:r>
    </w:p>
    <w:p w:rsidR="00BA1EBB" w:rsidRDefault="00BA1EBB" w:rsidP="00BA1EBB">
      <w:pPr>
        <w:ind w:left="360"/>
        <w:jc w:val="both"/>
        <w:rPr>
          <w:rFonts w:ascii="Tahoma" w:hAnsi="Tahoma" w:cs="Tahoma"/>
          <w:sz w:val="22"/>
          <w:szCs w:val="22"/>
          <w:lang w:val="sv-SE"/>
        </w:rPr>
      </w:pPr>
    </w:p>
    <w:p w:rsidR="00CD1278" w:rsidRDefault="00CD1278" w:rsidP="00CD1278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  <w:lang w:val="es-ES_tradnl"/>
        </w:rPr>
      </w:pPr>
      <w:proofErr w:type="spellStart"/>
      <w:r w:rsidRPr="003E7004">
        <w:rPr>
          <w:rFonts w:ascii="Tahoma" w:hAnsi="Tahoma" w:cs="Tahoma"/>
          <w:sz w:val="22"/>
          <w:szCs w:val="22"/>
          <w:lang w:val="es-ES_tradnl"/>
        </w:rPr>
        <w:t>PPh</w:t>
      </w:r>
      <w:proofErr w:type="spellEnd"/>
      <w:r w:rsidRPr="003E700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E7004">
        <w:rPr>
          <w:rFonts w:ascii="Tahoma" w:hAnsi="Tahoma" w:cs="Tahoma"/>
          <w:sz w:val="22"/>
          <w:szCs w:val="22"/>
          <w:lang w:val="es-ES_tradnl"/>
        </w:rPr>
        <w:t>Pasal</w:t>
      </w:r>
      <w:proofErr w:type="spellEnd"/>
      <w:r w:rsidRPr="003E7004">
        <w:rPr>
          <w:rFonts w:ascii="Tahoma" w:hAnsi="Tahoma" w:cs="Tahoma"/>
          <w:sz w:val="22"/>
          <w:szCs w:val="22"/>
          <w:lang w:val="es-ES_tradnl"/>
        </w:rPr>
        <w:t xml:space="preserve"> 22 </w:t>
      </w:r>
      <w:proofErr w:type="spellStart"/>
      <w:r w:rsidRPr="003E7004">
        <w:rPr>
          <w:rFonts w:ascii="Tahoma" w:hAnsi="Tahoma" w:cs="Tahoma"/>
          <w:sz w:val="22"/>
          <w:szCs w:val="22"/>
          <w:lang w:val="es-ES_tradnl"/>
        </w:rPr>
        <w:t>impor</w:t>
      </w:r>
      <w:proofErr w:type="spellEnd"/>
      <w:r w:rsidRPr="003E700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E7004">
        <w:rPr>
          <w:rFonts w:ascii="Tahoma" w:hAnsi="Tahoma" w:cs="Tahoma"/>
          <w:sz w:val="22"/>
          <w:szCs w:val="22"/>
          <w:lang w:val="es-ES_tradnl"/>
        </w:rPr>
        <w:t>sebesar</w:t>
      </w:r>
      <w:proofErr w:type="spellEnd"/>
      <w:r w:rsidRPr="003E700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E7004">
        <w:rPr>
          <w:rFonts w:ascii="Tahoma" w:hAnsi="Tahoma" w:cs="Tahoma"/>
          <w:sz w:val="22"/>
          <w:szCs w:val="22"/>
          <w:lang w:val="es-ES_tradnl"/>
        </w:rPr>
        <w:t>Rp</w:t>
      </w:r>
      <w:proofErr w:type="spellEnd"/>
      <w:r w:rsidRPr="003E7004">
        <w:rPr>
          <w:rFonts w:ascii="Tahoma" w:hAnsi="Tahoma" w:cs="Tahoma"/>
          <w:sz w:val="22"/>
          <w:szCs w:val="22"/>
          <w:lang w:val="es-ES_tradnl"/>
        </w:rPr>
        <w:t xml:space="preserve"> </w:t>
      </w:r>
      <w:r>
        <w:rPr>
          <w:rFonts w:ascii="Tahoma" w:hAnsi="Tahoma" w:cs="Tahoma"/>
          <w:sz w:val="22"/>
          <w:szCs w:val="22"/>
          <w:lang w:val="es-ES_tradnl"/>
        </w:rPr>
        <w:t>5.000.000.</w:t>
      </w:r>
    </w:p>
    <w:p w:rsidR="00CD1278" w:rsidRDefault="00CD1278" w:rsidP="00CD1278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  <w:lang w:val="es-ES_tradnl"/>
        </w:rPr>
      </w:pPr>
      <w:proofErr w:type="spellStart"/>
      <w:r>
        <w:rPr>
          <w:rFonts w:ascii="Tahoma" w:hAnsi="Tahoma" w:cs="Tahoma"/>
          <w:sz w:val="22"/>
          <w:szCs w:val="22"/>
          <w:lang w:val="es-ES_tradnl"/>
        </w:rPr>
        <w:t>PPh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Pasal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25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sebesar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Rp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25.000.000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termasuk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sanksi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administrasi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berupa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denda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dan bunga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keterlambatan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setor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sebesar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Rp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1.000.000</w:t>
      </w:r>
    </w:p>
    <w:p w:rsidR="00CD1278" w:rsidRDefault="00CD1278" w:rsidP="00CD1278">
      <w:pPr>
        <w:ind w:left="72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CD1278" w:rsidRDefault="00CD1278" w:rsidP="00CD12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es-ES_tradnl"/>
        </w:rPr>
      </w:pPr>
      <w:proofErr w:type="spellStart"/>
      <w:r>
        <w:rPr>
          <w:rFonts w:ascii="Tahoma" w:hAnsi="Tahoma" w:cs="Tahoma"/>
          <w:sz w:val="22"/>
          <w:szCs w:val="22"/>
          <w:lang w:val="es-ES_tradnl"/>
        </w:rPr>
        <w:t>Daftar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Harta dan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Daftar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Kewajiban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Tuan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Togar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pada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akhir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C41F89">
        <w:rPr>
          <w:rFonts w:ascii="Tahoma" w:hAnsi="Tahoma" w:cs="Tahoma"/>
          <w:sz w:val="22"/>
          <w:szCs w:val="22"/>
          <w:lang w:val="es-ES_tradnl"/>
        </w:rPr>
        <w:t>2013</w:t>
      </w:r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adalah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: </w:t>
      </w:r>
    </w:p>
    <w:p w:rsidR="00CD1278" w:rsidRDefault="00CD1278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es-ES_tradnl"/>
        </w:rPr>
      </w:pPr>
      <w:proofErr w:type="spellStart"/>
      <w:r>
        <w:rPr>
          <w:rFonts w:ascii="Tahoma" w:hAnsi="Tahoma" w:cs="Tahoma"/>
          <w:sz w:val="22"/>
          <w:szCs w:val="22"/>
          <w:lang w:val="es-ES_tradnl"/>
        </w:rPr>
        <w:t>Daftar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  <w:lang w:val="es-ES_tradnl"/>
        </w:rPr>
        <w:t>Harta :</w:t>
      </w:r>
      <w:proofErr w:type="gramEnd"/>
    </w:p>
    <w:p w:rsidR="00CD1278" w:rsidRDefault="00CD1278" w:rsidP="00CD1278">
      <w:pPr>
        <w:tabs>
          <w:tab w:val="num" w:pos="360"/>
        </w:tabs>
        <w:ind w:left="360"/>
        <w:jc w:val="both"/>
        <w:rPr>
          <w:rFonts w:ascii="Tahoma" w:hAnsi="Tahoma" w:cs="Tahoma"/>
          <w:sz w:val="22"/>
          <w:szCs w:val="22"/>
          <w:lang w:val="es-ES_tradnl"/>
        </w:rPr>
      </w:pPr>
    </w:p>
    <w:tbl>
      <w:tblPr>
        <w:tblStyle w:val="TableGrid"/>
        <w:tblW w:w="0" w:type="auto"/>
        <w:tblInd w:w="468" w:type="dxa"/>
        <w:tblLook w:val="01E0"/>
      </w:tblPr>
      <w:tblGrid>
        <w:gridCol w:w="549"/>
        <w:gridCol w:w="2880"/>
        <w:gridCol w:w="1353"/>
        <w:gridCol w:w="1868"/>
        <w:gridCol w:w="1639"/>
      </w:tblGrid>
      <w:tr w:rsidR="00CD1278" w:rsidTr="00CD1278">
        <w:tc>
          <w:tcPr>
            <w:tcW w:w="549" w:type="dxa"/>
            <w:shd w:val="clear" w:color="auto" w:fill="606060"/>
          </w:tcPr>
          <w:p w:rsidR="00CD1278" w:rsidRPr="007A3037" w:rsidRDefault="00CD1278" w:rsidP="000D289A">
            <w:pPr>
              <w:jc w:val="center"/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</w:pPr>
            <w:r w:rsidRPr="007A3037"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No.</w:t>
            </w:r>
          </w:p>
        </w:tc>
        <w:tc>
          <w:tcPr>
            <w:tcW w:w="2880" w:type="dxa"/>
            <w:shd w:val="clear" w:color="auto" w:fill="606060"/>
          </w:tcPr>
          <w:p w:rsidR="00CD1278" w:rsidRPr="007A3037" w:rsidRDefault="00CD1278" w:rsidP="000D289A">
            <w:pPr>
              <w:jc w:val="center"/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</w:pPr>
            <w:proofErr w:type="spellStart"/>
            <w:r w:rsidRPr="007A3037"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Jenis</w:t>
            </w:r>
            <w:proofErr w:type="spellEnd"/>
            <w:r w:rsidRPr="007A3037"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 xml:space="preserve"> Harta </w:t>
            </w:r>
          </w:p>
        </w:tc>
        <w:tc>
          <w:tcPr>
            <w:tcW w:w="1353" w:type="dxa"/>
            <w:shd w:val="clear" w:color="auto" w:fill="606060"/>
          </w:tcPr>
          <w:p w:rsidR="00CD1278" w:rsidRPr="007A3037" w:rsidRDefault="00CD1278" w:rsidP="000D289A">
            <w:pPr>
              <w:jc w:val="center"/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</w:pPr>
            <w:proofErr w:type="spellStart"/>
            <w:r w:rsidRPr="007A3037"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Tahun</w:t>
            </w:r>
            <w:proofErr w:type="spellEnd"/>
            <w:r w:rsidRPr="007A3037"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A3037"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Perolehan</w:t>
            </w:r>
            <w:proofErr w:type="spellEnd"/>
          </w:p>
        </w:tc>
        <w:tc>
          <w:tcPr>
            <w:tcW w:w="1868" w:type="dxa"/>
            <w:shd w:val="clear" w:color="auto" w:fill="606060"/>
          </w:tcPr>
          <w:p w:rsidR="00CD1278" w:rsidRPr="007A3037" w:rsidRDefault="00CD1278" w:rsidP="000D289A">
            <w:pPr>
              <w:jc w:val="center"/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</w:pPr>
            <w:proofErr w:type="spellStart"/>
            <w:r w:rsidRPr="007A3037"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Harga</w:t>
            </w:r>
            <w:proofErr w:type="spellEnd"/>
            <w:r w:rsidRPr="007A3037"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A3037"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Perolehan</w:t>
            </w:r>
            <w:proofErr w:type="spellEnd"/>
          </w:p>
          <w:p w:rsidR="00CD1278" w:rsidRPr="007A3037" w:rsidRDefault="00CD1278" w:rsidP="000D289A">
            <w:pPr>
              <w:jc w:val="center"/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</w:pPr>
            <w:r w:rsidRPr="007A3037"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(</w:t>
            </w:r>
            <w:proofErr w:type="spellStart"/>
            <w:r w:rsidRPr="007A3037"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Rupiah</w:t>
            </w:r>
            <w:proofErr w:type="spellEnd"/>
            <w:r w:rsidRPr="007A3037"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639" w:type="dxa"/>
            <w:shd w:val="clear" w:color="auto" w:fill="606060"/>
          </w:tcPr>
          <w:p w:rsidR="00CD1278" w:rsidRPr="007A3037" w:rsidRDefault="00CD1278" w:rsidP="000D289A">
            <w:pPr>
              <w:jc w:val="center"/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</w:pPr>
            <w:proofErr w:type="spellStart"/>
            <w:r w:rsidRPr="007A3037"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Keterangan</w:t>
            </w:r>
            <w:proofErr w:type="spellEnd"/>
          </w:p>
        </w:tc>
      </w:tr>
      <w:tr w:rsidR="00CD1278" w:rsidTr="00CD1278">
        <w:tc>
          <w:tcPr>
            <w:tcW w:w="549" w:type="dxa"/>
          </w:tcPr>
          <w:p w:rsidR="00CD1278" w:rsidRDefault="00CD1278" w:rsidP="000D289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1.</w:t>
            </w:r>
          </w:p>
        </w:tc>
        <w:tc>
          <w:tcPr>
            <w:tcW w:w="2880" w:type="dxa"/>
          </w:tcPr>
          <w:p w:rsidR="00CD1278" w:rsidRDefault="00CD1278" w:rsidP="000D289A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s-ES_tradnl"/>
              </w:rPr>
              <w:t>Rumah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353" w:type="dxa"/>
          </w:tcPr>
          <w:p w:rsidR="00CD1278" w:rsidRDefault="00CD1278" w:rsidP="000D289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2002</w:t>
            </w:r>
          </w:p>
        </w:tc>
        <w:tc>
          <w:tcPr>
            <w:tcW w:w="1868" w:type="dxa"/>
          </w:tcPr>
          <w:p w:rsidR="00CD1278" w:rsidRDefault="00CD1278" w:rsidP="000D289A">
            <w:pPr>
              <w:jc w:val="righ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150.000.000</w:t>
            </w:r>
          </w:p>
        </w:tc>
        <w:tc>
          <w:tcPr>
            <w:tcW w:w="1639" w:type="dxa"/>
          </w:tcPr>
          <w:p w:rsidR="00CD1278" w:rsidRDefault="00CD1278" w:rsidP="000D289A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CD1278" w:rsidTr="00CD1278">
        <w:tc>
          <w:tcPr>
            <w:tcW w:w="549" w:type="dxa"/>
          </w:tcPr>
          <w:p w:rsidR="00CD1278" w:rsidRDefault="00CD1278" w:rsidP="000D289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2880" w:type="dxa"/>
          </w:tcPr>
          <w:p w:rsidR="00CD1278" w:rsidRDefault="00CD1278" w:rsidP="000D289A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s-ES_tradnl"/>
              </w:rPr>
              <w:t>Saham</w:t>
            </w:r>
            <w:proofErr w:type="spellEnd"/>
          </w:p>
        </w:tc>
        <w:tc>
          <w:tcPr>
            <w:tcW w:w="1353" w:type="dxa"/>
          </w:tcPr>
          <w:p w:rsidR="00CD1278" w:rsidRDefault="00CD1278" w:rsidP="000D289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2003</w:t>
            </w:r>
          </w:p>
        </w:tc>
        <w:tc>
          <w:tcPr>
            <w:tcW w:w="1868" w:type="dxa"/>
          </w:tcPr>
          <w:p w:rsidR="00CD1278" w:rsidRDefault="00CD1278" w:rsidP="000D289A">
            <w:pPr>
              <w:jc w:val="righ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100.000.000</w:t>
            </w:r>
          </w:p>
        </w:tc>
        <w:tc>
          <w:tcPr>
            <w:tcW w:w="1639" w:type="dxa"/>
          </w:tcPr>
          <w:p w:rsidR="00CD1278" w:rsidRDefault="00CD1278" w:rsidP="000D289A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CD1278" w:rsidTr="00CD1278">
        <w:tc>
          <w:tcPr>
            <w:tcW w:w="549" w:type="dxa"/>
          </w:tcPr>
          <w:p w:rsidR="00CD1278" w:rsidRDefault="00CD1278" w:rsidP="000D289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3.</w:t>
            </w:r>
          </w:p>
        </w:tc>
        <w:tc>
          <w:tcPr>
            <w:tcW w:w="2880" w:type="dxa"/>
          </w:tcPr>
          <w:p w:rsidR="00CD1278" w:rsidRDefault="00CD1278" w:rsidP="000D289A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s-ES_tradnl"/>
              </w:rPr>
              <w:t>Tanah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353" w:type="dxa"/>
          </w:tcPr>
          <w:p w:rsidR="00CD1278" w:rsidRDefault="00CD1278" w:rsidP="000D289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2004</w:t>
            </w:r>
          </w:p>
        </w:tc>
        <w:tc>
          <w:tcPr>
            <w:tcW w:w="1868" w:type="dxa"/>
          </w:tcPr>
          <w:p w:rsidR="00CD1278" w:rsidRDefault="00CD1278" w:rsidP="000D289A">
            <w:pPr>
              <w:jc w:val="righ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80.000.000</w:t>
            </w:r>
          </w:p>
        </w:tc>
        <w:tc>
          <w:tcPr>
            <w:tcW w:w="1639" w:type="dxa"/>
          </w:tcPr>
          <w:p w:rsidR="00CD1278" w:rsidRDefault="00CD1278" w:rsidP="000D289A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CD1278" w:rsidTr="00CD1278">
        <w:tc>
          <w:tcPr>
            <w:tcW w:w="549" w:type="dxa"/>
          </w:tcPr>
          <w:p w:rsidR="00CD1278" w:rsidRDefault="00CD1278" w:rsidP="000D289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4.</w:t>
            </w:r>
          </w:p>
        </w:tc>
        <w:tc>
          <w:tcPr>
            <w:tcW w:w="2880" w:type="dxa"/>
          </w:tcPr>
          <w:p w:rsidR="00CD1278" w:rsidRDefault="00CD1278" w:rsidP="000D289A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s-ES_tradnl"/>
              </w:rPr>
              <w:t>Kijang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_tradnl"/>
              </w:rPr>
              <w:t>Inova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353" w:type="dxa"/>
          </w:tcPr>
          <w:p w:rsidR="00CD1278" w:rsidRDefault="00CD1278" w:rsidP="000D289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2005</w:t>
            </w:r>
          </w:p>
        </w:tc>
        <w:tc>
          <w:tcPr>
            <w:tcW w:w="1868" w:type="dxa"/>
          </w:tcPr>
          <w:p w:rsidR="00CD1278" w:rsidRDefault="00CD1278" w:rsidP="000D289A">
            <w:pPr>
              <w:jc w:val="righ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180.000.000</w:t>
            </w:r>
          </w:p>
        </w:tc>
        <w:tc>
          <w:tcPr>
            <w:tcW w:w="1639" w:type="dxa"/>
          </w:tcPr>
          <w:p w:rsidR="00CD1278" w:rsidRDefault="00CD1278" w:rsidP="000D289A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CD1278" w:rsidTr="00CD1278">
        <w:tc>
          <w:tcPr>
            <w:tcW w:w="549" w:type="dxa"/>
          </w:tcPr>
          <w:p w:rsidR="00CD1278" w:rsidRDefault="00CD1278" w:rsidP="000D289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5.</w:t>
            </w:r>
          </w:p>
        </w:tc>
        <w:tc>
          <w:tcPr>
            <w:tcW w:w="2880" w:type="dxa"/>
          </w:tcPr>
          <w:p w:rsidR="00CD1278" w:rsidRDefault="00CD1278" w:rsidP="000D289A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Motor </w:t>
            </w:r>
          </w:p>
        </w:tc>
        <w:tc>
          <w:tcPr>
            <w:tcW w:w="1353" w:type="dxa"/>
          </w:tcPr>
          <w:p w:rsidR="00CD1278" w:rsidRDefault="00CD1278" w:rsidP="000D289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2006</w:t>
            </w:r>
          </w:p>
        </w:tc>
        <w:tc>
          <w:tcPr>
            <w:tcW w:w="1868" w:type="dxa"/>
          </w:tcPr>
          <w:p w:rsidR="00CD1278" w:rsidRDefault="00CD1278" w:rsidP="000D289A">
            <w:pPr>
              <w:jc w:val="righ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10.000.000</w:t>
            </w:r>
          </w:p>
        </w:tc>
        <w:tc>
          <w:tcPr>
            <w:tcW w:w="1639" w:type="dxa"/>
          </w:tcPr>
          <w:p w:rsidR="00CD1278" w:rsidRDefault="00CD1278" w:rsidP="000D289A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CD1278" w:rsidTr="00CD1278">
        <w:tc>
          <w:tcPr>
            <w:tcW w:w="549" w:type="dxa"/>
          </w:tcPr>
          <w:p w:rsidR="00CD1278" w:rsidRDefault="00CD1278" w:rsidP="000D289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  <w:tc>
          <w:tcPr>
            <w:tcW w:w="2880" w:type="dxa"/>
          </w:tcPr>
          <w:p w:rsidR="00CD1278" w:rsidRDefault="00CD1278" w:rsidP="000D289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s-ES_tradnl"/>
              </w:rPr>
              <w:t>Jumlah</w:t>
            </w:r>
            <w:proofErr w:type="spellEnd"/>
          </w:p>
        </w:tc>
        <w:tc>
          <w:tcPr>
            <w:tcW w:w="1353" w:type="dxa"/>
          </w:tcPr>
          <w:p w:rsidR="00CD1278" w:rsidRDefault="00CD1278" w:rsidP="000D289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  <w:tc>
          <w:tcPr>
            <w:tcW w:w="1868" w:type="dxa"/>
          </w:tcPr>
          <w:p w:rsidR="00CD1278" w:rsidRDefault="00CD1278" w:rsidP="000D289A">
            <w:pPr>
              <w:jc w:val="righ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520.000.000</w:t>
            </w:r>
          </w:p>
        </w:tc>
        <w:tc>
          <w:tcPr>
            <w:tcW w:w="1639" w:type="dxa"/>
          </w:tcPr>
          <w:p w:rsidR="00CD1278" w:rsidRDefault="00CD1278" w:rsidP="000D289A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</w:tbl>
    <w:p w:rsidR="00CD1278" w:rsidRDefault="00CD1278" w:rsidP="00CD1278">
      <w:pPr>
        <w:ind w:left="72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CD1278" w:rsidRDefault="00CD1278" w:rsidP="00BA1EBB">
      <w:pPr>
        <w:ind w:left="360"/>
        <w:jc w:val="both"/>
        <w:outlineLvl w:val="0"/>
        <w:rPr>
          <w:rFonts w:ascii="Tahoma" w:hAnsi="Tahoma" w:cs="Tahoma"/>
          <w:sz w:val="22"/>
          <w:szCs w:val="22"/>
          <w:lang w:val="es-ES_tradnl"/>
        </w:rPr>
      </w:pPr>
      <w:proofErr w:type="spellStart"/>
      <w:r>
        <w:rPr>
          <w:rFonts w:ascii="Tahoma" w:hAnsi="Tahoma" w:cs="Tahoma"/>
          <w:sz w:val="22"/>
          <w:szCs w:val="22"/>
          <w:lang w:val="es-ES_tradnl"/>
        </w:rPr>
        <w:t>Daftar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Kewajiban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/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Utang</w:t>
      </w:r>
      <w:proofErr w:type="spellEnd"/>
    </w:p>
    <w:p w:rsidR="00CD1278" w:rsidRPr="003E7004" w:rsidRDefault="00CD1278" w:rsidP="00CD1278">
      <w:pPr>
        <w:ind w:left="360"/>
        <w:jc w:val="both"/>
        <w:rPr>
          <w:rFonts w:ascii="Tahoma" w:hAnsi="Tahoma" w:cs="Tahoma"/>
          <w:sz w:val="22"/>
          <w:szCs w:val="22"/>
          <w:lang w:val="es-ES_tradnl"/>
        </w:rPr>
      </w:pPr>
    </w:p>
    <w:tbl>
      <w:tblPr>
        <w:tblStyle w:val="TableGrid"/>
        <w:tblW w:w="8280" w:type="dxa"/>
        <w:tblInd w:w="468" w:type="dxa"/>
        <w:tblLayout w:type="fixed"/>
        <w:tblLook w:val="01E0"/>
      </w:tblPr>
      <w:tblGrid>
        <w:gridCol w:w="549"/>
        <w:gridCol w:w="2331"/>
        <w:gridCol w:w="2700"/>
        <w:gridCol w:w="1263"/>
        <w:gridCol w:w="1437"/>
      </w:tblGrid>
      <w:tr w:rsidR="00CD1278" w:rsidTr="00CD1278">
        <w:tc>
          <w:tcPr>
            <w:tcW w:w="549" w:type="dxa"/>
            <w:shd w:val="clear" w:color="auto" w:fill="606060"/>
          </w:tcPr>
          <w:p w:rsidR="00CD1278" w:rsidRPr="007A3037" w:rsidRDefault="00CD1278" w:rsidP="000D289A">
            <w:pPr>
              <w:jc w:val="center"/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</w:pPr>
            <w:r w:rsidRPr="007A3037"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No.</w:t>
            </w:r>
          </w:p>
        </w:tc>
        <w:tc>
          <w:tcPr>
            <w:tcW w:w="2331" w:type="dxa"/>
            <w:shd w:val="clear" w:color="auto" w:fill="606060"/>
          </w:tcPr>
          <w:p w:rsidR="00CD1278" w:rsidRPr="007A3037" w:rsidRDefault="00CD1278" w:rsidP="000D289A">
            <w:pPr>
              <w:jc w:val="center"/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Nama</w:t>
            </w:r>
            <w:proofErr w:type="spellEnd"/>
            <w:r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Pemberi</w:t>
            </w:r>
            <w:proofErr w:type="spellEnd"/>
            <w:r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Pinjaman</w:t>
            </w:r>
            <w:proofErr w:type="spellEnd"/>
            <w:r w:rsidRPr="007A3037"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700" w:type="dxa"/>
            <w:shd w:val="clear" w:color="auto" w:fill="606060"/>
          </w:tcPr>
          <w:p w:rsidR="00CD1278" w:rsidRPr="007A3037" w:rsidRDefault="00CD1278" w:rsidP="000D289A">
            <w:pPr>
              <w:jc w:val="center"/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Alamat</w:t>
            </w:r>
            <w:proofErr w:type="spellEnd"/>
            <w:r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Pemberi</w:t>
            </w:r>
            <w:proofErr w:type="spellEnd"/>
            <w:r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Pinjaman</w:t>
            </w:r>
            <w:proofErr w:type="spellEnd"/>
            <w:r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263" w:type="dxa"/>
            <w:shd w:val="clear" w:color="auto" w:fill="606060"/>
          </w:tcPr>
          <w:p w:rsidR="00CD1278" w:rsidRPr="007A3037" w:rsidRDefault="00CD1278" w:rsidP="000D289A">
            <w:pPr>
              <w:jc w:val="center"/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Tahun</w:t>
            </w:r>
            <w:proofErr w:type="spellEnd"/>
            <w:r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Pinjaman</w:t>
            </w:r>
            <w:proofErr w:type="spellEnd"/>
            <w:r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437" w:type="dxa"/>
            <w:shd w:val="clear" w:color="auto" w:fill="606060"/>
          </w:tcPr>
          <w:p w:rsidR="00CD1278" w:rsidRDefault="00CD1278" w:rsidP="000D289A">
            <w:pPr>
              <w:jc w:val="center"/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Jumlah</w:t>
            </w:r>
            <w:proofErr w:type="spellEnd"/>
          </w:p>
          <w:p w:rsidR="00CD1278" w:rsidRPr="007A3037" w:rsidRDefault="00CD1278" w:rsidP="000D289A">
            <w:pPr>
              <w:jc w:val="center"/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(</w:t>
            </w:r>
            <w:proofErr w:type="spellStart"/>
            <w:r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Rupiah</w:t>
            </w:r>
            <w:proofErr w:type="spellEnd"/>
            <w:r>
              <w:rPr>
                <w:rFonts w:ascii="Tahoma" w:hAnsi="Tahoma" w:cs="Tahoma"/>
                <w:color w:val="FFFFFF"/>
                <w:sz w:val="22"/>
                <w:szCs w:val="22"/>
                <w:lang w:val="es-ES_tradnl"/>
              </w:rPr>
              <w:t>)</w:t>
            </w:r>
          </w:p>
        </w:tc>
      </w:tr>
      <w:tr w:rsidR="00CD1278" w:rsidTr="00CD1278">
        <w:tc>
          <w:tcPr>
            <w:tcW w:w="549" w:type="dxa"/>
          </w:tcPr>
          <w:p w:rsidR="00CD1278" w:rsidRDefault="00CD1278" w:rsidP="000D289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1.</w:t>
            </w:r>
          </w:p>
        </w:tc>
        <w:tc>
          <w:tcPr>
            <w:tcW w:w="2331" w:type="dxa"/>
          </w:tcPr>
          <w:p w:rsidR="00CD1278" w:rsidRDefault="00CD1278" w:rsidP="000D289A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Bank BNI</w:t>
            </w:r>
          </w:p>
        </w:tc>
        <w:tc>
          <w:tcPr>
            <w:tcW w:w="2700" w:type="dxa"/>
          </w:tcPr>
          <w:p w:rsidR="00CD1278" w:rsidRDefault="00CD1278" w:rsidP="000D289A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s-ES_tradnl"/>
              </w:rPr>
              <w:t>Jl.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KH. Mas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_tradnl"/>
              </w:rPr>
              <w:t>Mansyur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No. 10,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_tradnl"/>
              </w:rPr>
              <w:t>Jakarta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_tradnl"/>
              </w:rPr>
              <w:t>Pusat</w:t>
            </w:r>
            <w:proofErr w:type="spellEnd"/>
          </w:p>
        </w:tc>
        <w:tc>
          <w:tcPr>
            <w:tcW w:w="1263" w:type="dxa"/>
          </w:tcPr>
          <w:p w:rsidR="00CD1278" w:rsidRDefault="00CD1278" w:rsidP="000D289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2005</w:t>
            </w:r>
          </w:p>
        </w:tc>
        <w:tc>
          <w:tcPr>
            <w:tcW w:w="1437" w:type="dxa"/>
          </w:tcPr>
          <w:p w:rsidR="00CD1278" w:rsidRDefault="00CD1278" w:rsidP="000D289A">
            <w:pPr>
              <w:jc w:val="righ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750.000.000</w:t>
            </w:r>
          </w:p>
        </w:tc>
      </w:tr>
      <w:tr w:rsidR="00CD1278" w:rsidTr="00CD1278">
        <w:tc>
          <w:tcPr>
            <w:tcW w:w="549" w:type="dxa"/>
          </w:tcPr>
          <w:p w:rsidR="00CD1278" w:rsidRDefault="00CD1278" w:rsidP="000D289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  <w:tc>
          <w:tcPr>
            <w:tcW w:w="2331" w:type="dxa"/>
          </w:tcPr>
          <w:p w:rsidR="00CD1278" w:rsidRDefault="00CD1278" w:rsidP="000D289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s-ES_tradnl"/>
              </w:rPr>
              <w:t>Jumlah</w:t>
            </w:r>
            <w:proofErr w:type="spellEnd"/>
          </w:p>
        </w:tc>
        <w:tc>
          <w:tcPr>
            <w:tcW w:w="2700" w:type="dxa"/>
          </w:tcPr>
          <w:p w:rsidR="00CD1278" w:rsidRDefault="00CD1278" w:rsidP="000D289A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  <w:tc>
          <w:tcPr>
            <w:tcW w:w="1263" w:type="dxa"/>
          </w:tcPr>
          <w:p w:rsidR="00CD1278" w:rsidRDefault="00CD1278" w:rsidP="000D289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  <w:tc>
          <w:tcPr>
            <w:tcW w:w="1437" w:type="dxa"/>
          </w:tcPr>
          <w:p w:rsidR="00CD1278" w:rsidRDefault="00CD1278" w:rsidP="000D289A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</w:tbl>
    <w:p w:rsidR="00CD1278" w:rsidRPr="003E7004" w:rsidRDefault="00CD1278" w:rsidP="00CD1278">
      <w:pPr>
        <w:jc w:val="both"/>
        <w:rPr>
          <w:lang w:val="es-ES_tradnl"/>
        </w:rPr>
      </w:pPr>
    </w:p>
    <w:p w:rsidR="0008753D" w:rsidRDefault="0008753D"/>
    <w:sectPr w:rsidR="0008753D" w:rsidSect="008B1AA8">
      <w:footerReference w:type="even" r:id="rId7"/>
      <w:footerReference w:type="default" r:id="rId8"/>
      <w:pgSz w:w="12240" w:h="15840"/>
      <w:pgMar w:top="1134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44" w:rsidRDefault="00525244" w:rsidP="00725414">
      <w:r>
        <w:separator/>
      </w:r>
    </w:p>
  </w:endnote>
  <w:endnote w:type="continuationSeparator" w:id="0">
    <w:p w:rsidR="00525244" w:rsidRDefault="00525244" w:rsidP="00725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8A" w:rsidRDefault="00E32ABE" w:rsidP="0098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12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158A" w:rsidRDefault="00525244" w:rsidP="00987D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8A" w:rsidRDefault="00E32ABE" w:rsidP="0098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12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67A">
      <w:rPr>
        <w:rStyle w:val="PageNumber"/>
        <w:noProof/>
      </w:rPr>
      <w:t>3</w:t>
    </w:r>
    <w:r>
      <w:rPr>
        <w:rStyle w:val="PageNumber"/>
      </w:rPr>
      <w:fldChar w:fldCharType="end"/>
    </w:r>
  </w:p>
  <w:p w:rsidR="00EA158A" w:rsidRDefault="00525244" w:rsidP="00987D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44" w:rsidRDefault="00525244" w:rsidP="00725414">
      <w:r>
        <w:separator/>
      </w:r>
    </w:p>
  </w:footnote>
  <w:footnote w:type="continuationSeparator" w:id="0">
    <w:p w:rsidR="00525244" w:rsidRDefault="00525244" w:rsidP="00725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79B1"/>
    <w:multiLevelType w:val="hybridMultilevel"/>
    <w:tmpl w:val="AF4C738A"/>
    <w:lvl w:ilvl="0" w:tplc="A6360F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B5DA1"/>
    <w:multiLevelType w:val="hybridMultilevel"/>
    <w:tmpl w:val="550ADE68"/>
    <w:lvl w:ilvl="0" w:tplc="7ED2E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360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CD7577"/>
    <w:multiLevelType w:val="hybridMultilevel"/>
    <w:tmpl w:val="E7FA1820"/>
    <w:lvl w:ilvl="0" w:tplc="04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">
    <w:nsid w:val="7CE36E04"/>
    <w:multiLevelType w:val="hybridMultilevel"/>
    <w:tmpl w:val="2E5E325E"/>
    <w:lvl w:ilvl="0" w:tplc="A6360F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278"/>
    <w:rsid w:val="00046256"/>
    <w:rsid w:val="0008753D"/>
    <w:rsid w:val="0011040D"/>
    <w:rsid w:val="00152E6F"/>
    <w:rsid w:val="0021767A"/>
    <w:rsid w:val="002813A0"/>
    <w:rsid w:val="003E3626"/>
    <w:rsid w:val="00525244"/>
    <w:rsid w:val="00552520"/>
    <w:rsid w:val="006C1836"/>
    <w:rsid w:val="00725414"/>
    <w:rsid w:val="00764DA6"/>
    <w:rsid w:val="008251D8"/>
    <w:rsid w:val="00886744"/>
    <w:rsid w:val="008F4FAF"/>
    <w:rsid w:val="009063B0"/>
    <w:rsid w:val="009C2D82"/>
    <w:rsid w:val="00A427C0"/>
    <w:rsid w:val="00AC3D6C"/>
    <w:rsid w:val="00AD4AD0"/>
    <w:rsid w:val="00BA1EBB"/>
    <w:rsid w:val="00BF116F"/>
    <w:rsid w:val="00C41F89"/>
    <w:rsid w:val="00CD1278"/>
    <w:rsid w:val="00D00AB7"/>
    <w:rsid w:val="00D81CBD"/>
    <w:rsid w:val="00DB2B0A"/>
    <w:rsid w:val="00E3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D1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12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D1278"/>
  </w:style>
  <w:style w:type="paragraph" w:styleId="BalloonText">
    <w:name w:val="Balloon Text"/>
    <w:basedOn w:val="Normal"/>
    <w:link w:val="BalloonTextChar"/>
    <w:uiPriority w:val="99"/>
    <w:semiHidden/>
    <w:unhideWhenUsed/>
    <w:rsid w:val="00CD1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78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1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1E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 Firdaus Wahidi</cp:lastModifiedBy>
  <cp:revision>13</cp:revision>
  <dcterms:created xsi:type="dcterms:W3CDTF">2012-08-09T13:09:00Z</dcterms:created>
  <dcterms:modified xsi:type="dcterms:W3CDTF">2015-04-19T10:08:00Z</dcterms:modified>
</cp:coreProperties>
</file>