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312435" w:rsidRPr="00156CDC" w:rsidTr="0074433F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312435" w:rsidRPr="00156CDC" w:rsidRDefault="0011759F" w:rsidP="0074433F">
            <w:pPr>
              <w:rPr>
                <w:rFonts w:ascii="Segoe UI" w:hAnsi="Segoe UI" w:cs="Segoe UI"/>
                <w:lang w:val="sv-SE"/>
              </w:rPr>
            </w:pPr>
            <w:r w:rsidRPr="0011759F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60288;mso-wrap-style:none">
                  <v:textbox style="mso-next-textbox:#_x0000_s1026;mso-fit-shape-to-text:t">
                    <w:txbxContent>
                      <w:p w:rsidR="00312435" w:rsidRDefault="00312435" w:rsidP="00312435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6100" cy="546100"/>
                              <wp:effectExtent l="19050" t="0" r="635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312435" w:rsidRPr="00156CDC" w:rsidTr="0074433F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312435" w:rsidRPr="00414E8F" w:rsidRDefault="00312435" w:rsidP="0074433F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312435" w:rsidRPr="00156CDC" w:rsidTr="0074433F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GIZI</w:t>
            </w:r>
          </w:p>
        </w:tc>
      </w:tr>
      <w:tr w:rsidR="00312435" w:rsidRPr="00156CDC" w:rsidTr="0074433F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312435" w:rsidRPr="00156CDC" w:rsidTr="0074433F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312435" w:rsidRPr="00156CDC" w:rsidTr="0074433F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12435" w:rsidRPr="00156CDC" w:rsidRDefault="008C5B1D" w:rsidP="0074433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Perencanaan Program Gizi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435" w:rsidRPr="00BF1629" w:rsidRDefault="00BF1629" w:rsidP="0074433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GIZ463</w:t>
            </w:r>
          </w:p>
        </w:tc>
      </w:tr>
      <w:tr w:rsidR="00312435" w:rsidRPr="00156CDC" w:rsidTr="0074433F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 sks</w:t>
            </w:r>
          </w:p>
        </w:tc>
      </w:tr>
      <w:tr w:rsidR="00312435" w:rsidRPr="00156CDC" w:rsidTr="0074433F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12435" w:rsidRDefault="00312435" w:rsidP="00BF16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Rachmanida Nuzrina, S.Gz, M.Gizi</w:t>
            </w:r>
          </w:p>
          <w:p w:rsidR="00BF1629" w:rsidRDefault="00BF1629" w:rsidP="00BF16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Vitria Melani, S.Si.,M.Si</w:t>
            </w:r>
          </w:p>
          <w:p w:rsidR="00BF1629" w:rsidRPr="00BF1629" w:rsidRDefault="00BF1629" w:rsidP="00BF162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Mertien Sapang, S.Gz.,M.Si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2435" w:rsidRDefault="00312435" w:rsidP="0074433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6770</w:t>
            </w:r>
          </w:p>
          <w:p w:rsidR="00BF1629" w:rsidRDefault="00BF1629" w:rsidP="0074433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7229</w:t>
            </w:r>
          </w:p>
          <w:p w:rsidR="00BF1629" w:rsidRPr="00BF1629" w:rsidRDefault="00BF1629" w:rsidP="0074433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7525</w:t>
            </w:r>
          </w:p>
        </w:tc>
      </w:tr>
      <w:tr w:rsidR="00312435" w:rsidRPr="00156CDC" w:rsidTr="0074433F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ada praktik, tidak ada online</w:t>
            </w:r>
          </w:p>
        </w:tc>
      </w:tr>
      <w:tr w:rsidR="00312435" w:rsidRPr="00156CDC" w:rsidTr="0074433F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2435" w:rsidRPr="008C5B1D" w:rsidRDefault="00312435" w:rsidP="008C5B1D">
            <w:pPr>
              <w:rPr>
                <w:rFonts w:ascii="Segoe UI" w:hAnsi="Segoe UI" w:cs="Segoe UI"/>
                <w:lang w:val="sv-SE"/>
              </w:rPr>
            </w:pPr>
            <w:r w:rsidRPr="008C5B1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C5B1D" w:rsidRPr="008C5B1D">
              <w:rPr>
                <w:rFonts w:ascii="Segoe UI" w:hAnsi="Segoe UI" w:cs="Segoe UI"/>
                <w:sz w:val="22"/>
                <w:szCs w:val="22"/>
              </w:rPr>
              <w:t>menjelaskan dan merancang perencanaan program gizi dalam perbaikan gizi di masyarakat</w:t>
            </w:r>
          </w:p>
        </w:tc>
      </w:tr>
      <w:tr w:rsidR="00312435" w:rsidRPr="00156CDC" w:rsidTr="0074433F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35" w:rsidRPr="00156CDC" w:rsidRDefault="00312435" w:rsidP="0074433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312435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312435" w:rsidRPr="00156CDC" w:rsidRDefault="00312435" w:rsidP="008A5688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34EBD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4EBD" w:rsidRPr="008A5688" w:rsidRDefault="008A5688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4EBD" w:rsidRPr="00312435" w:rsidRDefault="00C34EBD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Mahasiswa dapat menjelaskan pengertian rencana mahasiswa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dapat menjelaskan perbedaan program proyek dan kegiatan</w:t>
            </w:r>
          </w:p>
          <w:p w:rsidR="00C34EBD" w:rsidRPr="00312435" w:rsidRDefault="00C34EBD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Mahasiswa mampu menguraikan prinsip-prinsip dasar perencanaan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EBD" w:rsidRPr="00156CDC" w:rsidRDefault="008C5B1D" w:rsidP="0074433F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Prinsip dasar perencanaan program gizi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4EBD" w:rsidRPr="00AE7C6D" w:rsidRDefault="00C34EBD" w:rsidP="00FB6C8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C34EBD" w:rsidRPr="00AE7C6D" w:rsidRDefault="00C34EBD" w:rsidP="00FB6C8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Default="00C355AF" w:rsidP="00FB6C88">
            <w:pPr>
              <w:pStyle w:val="ListParagraph"/>
              <w:numPr>
                <w:ilvl w:val="0"/>
                <w:numId w:val="17"/>
              </w:numPr>
              <w:tabs>
                <w:tab w:val="left" w:pos="261"/>
              </w:tabs>
              <w:spacing w:line="240" w:lineRule="auto"/>
              <w:ind w:left="261" w:hanging="18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17"/>
              </w:numPr>
              <w:tabs>
                <w:tab w:val="left" w:pos="261"/>
              </w:tabs>
              <w:spacing w:line="240" w:lineRule="auto"/>
              <w:ind w:left="261" w:hanging="18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</w:t>
            </w:r>
            <w:r>
              <w:rPr>
                <w:rFonts w:ascii="Segoe UI" w:hAnsi="Segoe UI" w:cs="Segoe UI"/>
                <w:bCs/>
                <w:kern w:val="36"/>
              </w:rPr>
              <w:t>, Cengage learning 2016</w:t>
            </w:r>
          </w:p>
          <w:p w:rsidR="00C355AF" w:rsidRPr="00C355AF" w:rsidRDefault="00C355AF" w:rsidP="001A00BE">
            <w:pPr>
              <w:pStyle w:val="ListParagraph"/>
              <w:tabs>
                <w:tab w:val="left" w:pos="261"/>
              </w:tabs>
              <w:spacing w:line="240" w:lineRule="auto"/>
              <w:ind w:left="261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4EBD" w:rsidRPr="00312435" w:rsidRDefault="00B84BDD" w:rsidP="00C34EBD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="00C34EBD" w:rsidRPr="00312435">
              <w:rPr>
                <w:rFonts w:ascii="Segoe UI" w:hAnsi="Segoe UI" w:cs="Segoe UI"/>
                <w:sz w:val="22"/>
                <w:szCs w:val="22"/>
              </w:rPr>
              <w:t>enjelaskan pengertian rencana mahasiswa</w:t>
            </w:r>
            <w:r w:rsidR="00C34EB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34EBD" w:rsidRPr="00312435">
              <w:rPr>
                <w:rFonts w:ascii="Segoe UI" w:hAnsi="Segoe UI" w:cs="Segoe UI"/>
                <w:sz w:val="22"/>
                <w:szCs w:val="22"/>
              </w:rPr>
              <w:t>dapat menjelaskan perbedaan program proyek dan kegiatan</w:t>
            </w:r>
            <w:r w:rsidR="00C34EB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34EBD" w:rsidRPr="00312435">
              <w:rPr>
                <w:rFonts w:ascii="Segoe UI" w:hAnsi="Segoe UI" w:cs="Segoe UI"/>
                <w:sz w:val="22"/>
                <w:szCs w:val="22"/>
              </w:rPr>
              <w:t>menguraikan prinsip-prinsip dasar perencanaan</w:t>
            </w:r>
            <w:r w:rsidR="007D3802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</w:tr>
      <w:tr w:rsidR="00C34EBD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4EBD" w:rsidRPr="004F7D48" w:rsidRDefault="008A5688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4EBD" w:rsidRPr="00312435" w:rsidRDefault="00C34EBD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  <w:lang w:val="fi-FI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dapat melakukan penelitian 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perencanaan program gizi </w:t>
            </w:r>
          </w:p>
          <w:p w:rsidR="00C34EBD" w:rsidRPr="00312435" w:rsidRDefault="00C34EBD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Mahasiswa dapat membedakan antara botto</w:t>
            </w: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up dengan to down planning</w:t>
            </w:r>
          </w:p>
          <w:p w:rsidR="00C34EBD" w:rsidRPr="00312435" w:rsidRDefault="00C34EBD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Mahasiswa dapt menyusun tujuan perencanaan program gizi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EBD" w:rsidRPr="00156CDC" w:rsidRDefault="008C5B1D" w:rsidP="0074433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Planning </w:t>
            </w:r>
            <w:r w:rsidR="008A568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tujuan program gizi berbasis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masalah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4EBD" w:rsidRDefault="00C34EBD" w:rsidP="00FB6C88">
            <w:pPr>
              <w:numPr>
                <w:ilvl w:val="0"/>
                <w:numId w:val="3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C34EBD" w:rsidRPr="00312435" w:rsidRDefault="00C34EBD" w:rsidP="00FB6C88">
            <w:pPr>
              <w:numPr>
                <w:ilvl w:val="0"/>
                <w:numId w:val="3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18"/>
              </w:numPr>
              <w:tabs>
                <w:tab w:val="left" w:pos="261"/>
              </w:tabs>
              <w:spacing w:line="240" w:lineRule="auto"/>
              <w:ind w:left="261" w:hanging="18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18"/>
              </w:numPr>
              <w:tabs>
                <w:tab w:val="left" w:pos="261"/>
              </w:tabs>
              <w:spacing w:line="240" w:lineRule="auto"/>
              <w:ind w:left="261" w:hanging="180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lastRenderedPageBreak/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  <w:p w:rsidR="00C34EBD" w:rsidRDefault="00C34EBD" w:rsidP="001A00BE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4EBD" w:rsidRPr="00C34EBD" w:rsidRDefault="00B84BDD" w:rsidP="00C34EBD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</w:t>
            </w:r>
            <w:r w:rsidR="00C34EBD"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elakukan penelitian perencanaan program gizi</w:t>
            </w:r>
            <w:r w:rsidR="00C34EB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</w:t>
            </w:r>
            <w:r w:rsidR="00C34EBD"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Mahasiswa dapat membedakan antara botto</w:t>
            </w:r>
            <w:r w:rsidR="00C34EBD">
              <w:rPr>
                <w:rFonts w:ascii="Segoe UI" w:hAnsi="Segoe UI" w:cs="Segoe UI"/>
                <w:sz w:val="22"/>
                <w:szCs w:val="22"/>
              </w:rPr>
              <w:t>m</w:t>
            </w:r>
            <w:r w:rsidR="00C34EBD" w:rsidRPr="00312435">
              <w:rPr>
                <w:rFonts w:ascii="Segoe UI" w:hAnsi="Segoe UI" w:cs="Segoe UI"/>
                <w:sz w:val="22"/>
                <w:szCs w:val="22"/>
              </w:rPr>
              <w:t xml:space="preserve"> up dengan to down planning</w:t>
            </w:r>
            <w:r w:rsidR="00C34EB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</w:t>
            </w:r>
            <w:r w:rsidR="00C34EBD" w:rsidRPr="00312435">
              <w:rPr>
                <w:rFonts w:ascii="Segoe UI" w:hAnsi="Segoe UI" w:cs="Segoe UI"/>
                <w:sz w:val="22"/>
                <w:szCs w:val="22"/>
              </w:rPr>
              <w:t>Mahasiswa dapt menyusun tujuan perencanaan program gizi</w:t>
            </w:r>
            <w:r w:rsidR="007D3802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5319" w:rsidRPr="008A5688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5319" w:rsidRPr="00C34EBD" w:rsidRDefault="001C5319" w:rsidP="00FB6C88">
            <w:pPr>
              <w:pStyle w:val="BodyTextIndent2"/>
              <w:numPr>
                <w:ilvl w:val="0"/>
                <w:numId w:val="15"/>
              </w:numPr>
              <w:tabs>
                <w:tab w:val="num" w:pos="252"/>
              </w:tabs>
              <w:ind w:left="252" w:hanging="180"/>
              <w:rPr>
                <w:rFonts w:ascii="Segoe UI" w:hAnsi="Segoe UI" w:cs="Segoe UI"/>
                <w:sz w:val="22"/>
                <w:lang w:val="fi-FI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Mahasiswa dapat menguraikan perencanaan pendekatan-pendekatan masalah masyarakat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Pr="0039791F" w:rsidRDefault="001C5319" w:rsidP="0074433F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Problem Based approach dalam merencanakan program gizi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numPr>
                <w:ilvl w:val="0"/>
                <w:numId w:val="4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4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351" w:hanging="35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351" w:hanging="35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  <w:p w:rsidR="001C5319" w:rsidRDefault="001C5319" w:rsidP="001A00BE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319" w:rsidRPr="00C34EBD" w:rsidRDefault="001C5319" w:rsidP="00C34EBD">
            <w:pPr>
              <w:pStyle w:val="BodyTextIndent2"/>
              <w:ind w:left="0"/>
              <w:rPr>
                <w:rFonts w:ascii="Segoe UI" w:hAnsi="Segoe UI" w:cs="Segoe UI"/>
                <w:sz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enguraikan perencanaan pendekatan-pendekatan masalah masyarakat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C5319" w:rsidRPr="00414E8F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  <w:lang w:val="sv-SE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dapat menjelaskan karakteristik pedekatan program gizi pada masa lalu 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  <w:lang w:val="sv-SE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Mahasiswa dapat menguraikan karakteristik pendekatan program gizi masa kini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5319" w:rsidRPr="008C5B1D" w:rsidRDefault="001C5319" w:rsidP="0074433F">
            <w:pPr>
              <w:ind w:left="1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Objective tree dan problem tree, program gizi di tingkat pemerintah</w:t>
            </w:r>
          </w:p>
        </w:tc>
        <w:tc>
          <w:tcPr>
            <w:tcW w:w="2268" w:type="dxa"/>
            <w:shd w:val="clear" w:color="auto" w:fill="auto"/>
          </w:tcPr>
          <w:p w:rsidR="001C5319" w:rsidRDefault="001C5319" w:rsidP="00FB6C88">
            <w:pPr>
              <w:numPr>
                <w:ilvl w:val="0"/>
                <w:numId w:val="5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5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0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0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  <w:p w:rsidR="001C5319" w:rsidRDefault="001C5319" w:rsidP="001A00BE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1C5319" w:rsidRPr="00312435" w:rsidRDefault="001C5319" w:rsidP="00C34EBD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karakteristik pedekatan program gizi pada masa lalu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Mahasiswa dapat menguraikan karakteristik pendekatan program gizi masa kini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C5319" w:rsidRPr="00414E8F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C5319" w:rsidRPr="00312435" w:rsidRDefault="001C5319" w:rsidP="00FB6C88">
            <w:pPr>
              <w:pStyle w:val="BodyTextIndent2"/>
              <w:numPr>
                <w:ilvl w:val="0"/>
                <w:numId w:val="15"/>
              </w:numPr>
              <w:tabs>
                <w:tab w:val="num" w:pos="252"/>
              </w:tabs>
              <w:ind w:left="252" w:hanging="180"/>
              <w:rPr>
                <w:rFonts w:ascii="Segoe UI" w:hAnsi="Segoe UI" w:cs="Segoe UI"/>
                <w:sz w:val="22"/>
                <w:lang w:val="nl-NL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Mahasiswa mampu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 xml:space="preserve">menjelaskan tujuan kebijakan program gizi 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  <w:lang w:val="nl-NL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>Mahasiswa dapat menjelaskan 3 dampak kebijakan program gizi yang berdampak terhadap gizi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5319" w:rsidRPr="008C5B1D" w:rsidRDefault="001C5319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Kebijaka-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kebijakan pemerintah di bidang gizi</w:t>
            </w:r>
          </w:p>
        </w:tc>
        <w:tc>
          <w:tcPr>
            <w:tcW w:w="2268" w:type="dxa"/>
            <w:shd w:val="clear" w:color="auto" w:fill="auto"/>
          </w:tcPr>
          <w:p w:rsidR="001C5319" w:rsidRDefault="001C5319" w:rsidP="00FB6C88">
            <w:pPr>
              <w:numPr>
                <w:ilvl w:val="0"/>
                <w:numId w:val="6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small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6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1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 xml:space="preserve">Arlene Park, Nutrition in Public </w:t>
            </w:r>
            <w:r>
              <w:rPr>
                <w:rFonts w:ascii="Segoe UI" w:hAnsi="Segoe UI" w:cs="Segoe UI"/>
                <w:lang w:val="sv-SE"/>
              </w:rPr>
              <w:lastRenderedPageBreak/>
              <w:t>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1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  <w:p w:rsidR="001C5319" w:rsidRDefault="001C5319" w:rsidP="001A00BE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1C5319" w:rsidRPr="00312435" w:rsidRDefault="001C5319" w:rsidP="00C34EBD">
            <w:pPr>
              <w:pStyle w:val="BodyTextIndent2"/>
              <w:ind w:left="0"/>
              <w:rPr>
                <w:rFonts w:ascii="Segoe UI" w:hAnsi="Segoe UI" w:cs="Segoe UI"/>
                <w:sz w:val="22"/>
                <w:lang w:val="nl-NL"/>
              </w:rPr>
            </w:pPr>
            <w:r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enjelaskan tujuan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 xml:space="preserve">kebijakan program gizi 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>Mahasiswa dapat menjelaskan 3 dampak kebijakan program gizi yang berdampak terhadap gizi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C5319" w:rsidRPr="00414E8F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1C5319" w:rsidRPr="00312435" w:rsidRDefault="001C5319" w:rsidP="00FB6C88">
            <w:pPr>
              <w:pStyle w:val="BodyTextIndent2"/>
              <w:numPr>
                <w:ilvl w:val="0"/>
                <w:numId w:val="15"/>
              </w:numPr>
              <w:tabs>
                <w:tab w:val="num" w:pos="252"/>
              </w:tabs>
              <w:ind w:left="252" w:hanging="180"/>
              <w:rPr>
                <w:rFonts w:ascii="Segoe UI" w:hAnsi="Segoe UI" w:cs="Segoe UI"/>
                <w:sz w:val="22"/>
                <w:lang w:val="sv-SE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langkah-langkah analisis sistem program dan gizi 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mengide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ntifikasi masalah gizi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  <w:lang w:val="fi-FI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Mahasiswa menetukan data masalah gizi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5319" w:rsidRPr="008C5B1D" w:rsidRDefault="001C5319" w:rsidP="008C5B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Penentuan masalah gizi dengan identifikasi keparahan masalah dan penentuan prioritas masalah </w:t>
            </w:r>
          </w:p>
        </w:tc>
        <w:tc>
          <w:tcPr>
            <w:tcW w:w="2268" w:type="dxa"/>
            <w:shd w:val="clear" w:color="auto" w:fill="auto"/>
          </w:tcPr>
          <w:p w:rsidR="001C5319" w:rsidRDefault="001C5319" w:rsidP="00FB6C88">
            <w:pPr>
              <w:numPr>
                <w:ilvl w:val="0"/>
                <w:numId w:val="7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7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2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2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  <w:p w:rsidR="001C5319" w:rsidRDefault="001C5319" w:rsidP="001A00BE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1C5319" w:rsidRPr="00C34EBD" w:rsidRDefault="001C5319" w:rsidP="00C34EBD">
            <w:pPr>
              <w:pStyle w:val="BodyTextIndent2"/>
              <w:ind w:left="0"/>
              <w:rPr>
                <w:rFonts w:ascii="Segoe UI" w:hAnsi="Segoe UI" w:cs="Segoe UI"/>
                <w:sz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langkah-langkah 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nalisis sistem program dan gizi,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Mahasiswa mampu mengedintifikasi masalah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Mahasiswa menetukan data masalah gizi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C5319" w:rsidRPr="00414E8F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C5319" w:rsidRPr="00312435" w:rsidRDefault="001C5319" w:rsidP="0074433F">
            <w:p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Mahasiswa mampu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menjelaskan model hipotesis penyebab masalah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Menurt indikator fungsional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Memilih masalah gizi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180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Memilih data melalui data skund</w:t>
            </w:r>
            <w:r>
              <w:rPr>
                <w:rFonts w:ascii="Segoe UI" w:hAnsi="Segoe UI" w:cs="Segoe UI"/>
                <w:sz w:val="22"/>
                <w:szCs w:val="22"/>
              </w:rPr>
              <w:t>e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r dan survai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5319" w:rsidRDefault="001C5319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Determinan masalah gizi berdasarkan konsep timbulnya penyakit</w:t>
            </w:r>
          </w:p>
          <w:p w:rsidR="001C5319" w:rsidRPr="008C5B1D" w:rsidRDefault="001C5319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Penyusunan instrument pengambilan data dasar di masyarakat</w:t>
            </w:r>
          </w:p>
        </w:tc>
        <w:tc>
          <w:tcPr>
            <w:tcW w:w="2268" w:type="dxa"/>
            <w:shd w:val="clear" w:color="auto" w:fill="auto"/>
          </w:tcPr>
          <w:p w:rsidR="001C5319" w:rsidRDefault="001C5319" w:rsidP="00FB6C88">
            <w:pPr>
              <w:numPr>
                <w:ilvl w:val="0"/>
                <w:numId w:val="8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8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3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3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  <w:p w:rsidR="001C5319" w:rsidRDefault="001C5319" w:rsidP="001A00BE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1C5319" w:rsidRPr="00312435" w:rsidRDefault="001C5319" w:rsidP="00C34EBD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model hipotesis penyebab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Menurt indikator fungsional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Memilih masalah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Memilih data melalui data skundr dan survai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C5319" w:rsidRPr="00F00341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1C5319" w:rsidRPr="00312435" w:rsidRDefault="001C5319" w:rsidP="0074433F">
            <w:pPr>
              <w:tabs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Mahasiswa mampu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Memapatkan prioritas masalah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num" w:pos="252"/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Mene</w:t>
            </w:r>
            <w:r>
              <w:rPr>
                <w:rFonts w:ascii="Segoe UI" w:hAnsi="Segoe UI" w:cs="Segoe UI"/>
                <w:sz w:val="22"/>
                <w:szCs w:val="22"/>
              </w:rPr>
              <w:t>n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tukan tujuan program gizi yang dapan diamati dan nilai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5319" w:rsidRPr="008A5688" w:rsidRDefault="001C5319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Pengambilan keputusan berdasarkan data dasar actual di kelompok sasaran </w:t>
            </w:r>
          </w:p>
        </w:tc>
        <w:tc>
          <w:tcPr>
            <w:tcW w:w="2268" w:type="dxa"/>
            <w:shd w:val="clear" w:color="auto" w:fill="auto"/>
          </w:tcPr>
          <w:p w:rsidR="001C5319" w:rsidRDefault="001C5319" w:rsidP="00FB6C88">
            <w:pPr>
              <w:numPr>
                <w:ilvl w:val="0"/>
                <w:numId w:val="9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9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4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4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1C5319" w:rsidRPr="00312435" w:rsidRDefault="001C5319" w:rsidP="00C34EBD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Memapatkan prioritas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Menetukan tujuan program gizi yang dapan diamati dan nilai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C5319" w:rsidRPr="008A5688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C5319" w:rsidRPr="00312435" w:rsidRDefault="001C5319" w:rsidP="0074433F">
            <w:pPr>
              <w:tabs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left" w:pos="252"/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menentukan strategi program gizi </w:t>
            </w:r>
          </w:p>
          <w:p w:rsidR="001C5319" w:rsidRPr="00312435" w:rsidRDefault="001C5319" w:rsidP="00FB6C88">
            <w:pPr>
              <w:numPr>
                <w:ilvl w:val="0"/>
                <w:numId w:val="15"/>
              </w:numPr>
              <w:tabs>
                <w:tab w:val="left" w:pos="252"/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mengorganisir program perbaikan gizi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5319" w:rsidRPr="008A5688" w:rsidRDefault="001C5319" w:rsidP="008A568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Pembentukan strategi program </w:t>
            </w:r>
          </w:p>
        </w:tc>
        <w:tc>
          <w:tcPr>
            <w:tcW w:w="2268" w:type="dxa"/>
            <w:shd w:val="clear" w:color="auto" w:fill="auto"/>
          </w:tcPr>
          <w:p w:rsidR="001C5319" w:rsidRDefault="001C5319" w:rsidP="00FB6C88">
            <w:pPr>
              <w:numPr>
                <w:ilvl w:val="0"/>
                <w:numId w:val="10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10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5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5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1C5319" w:rsidRPr="00C34EBD" w:rsidRDefault="001C5319" w:rsidP="00C34EBD">
            <w:pPr>
              <w:tabs>
                <w:tab w:val="left" w:pos="252"/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enentukan strategi program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mengorganisir program perbaikan gizi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5319" w:rsidRPr="00FD7683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5319" w:rsidRPr="00C34EBD" w:rsidRDefault="001C5319" w:rsidP="00736FB6">
            <w:pPr>
              <w:pStyle w:val="BodyTextIndent2"/>
              <w:ind w:left="0"/>
              <w:rPr>
                <w:rFonts w:ascii="Segoe UI" w:hAnsi="Segoe UI" w:cs="Segoe UI"/>
                <w:sz w:val="22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Mahasiswa mampu menetukan faktor-faktor yang harus diperhatikan dalam menyususn strategi program perbaikan gizi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Pr="00736FB6" w:rsidRDefault="001C5319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Faktor-faktor penghambat dan pembantu dalam pelaksanaan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numPr>
                <w:ilvl w:val="0"/>
                <w:numId w:val="11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11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6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6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319" w:rsidRPr="00C34EBD" w:rsidRDefault="001C5319" w:rsidP="00C34EBD">
            <w:pPr>
              <w:pStyle w:val="BodyTextIndent2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enetukan faktor-faktor yang harus diperhatikan dalam menyususn strategi program perbaikan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5319" w:rsidRPr="00F00341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5319" w:rsidRPr="00312435" w:rsidRDefault="001C5319" w:rsidP="00736FB6">
            <w:pPr>
              <w:pStyle w:val="BodyText"/>
              <w:rPr>
                <w:rFonts w:ascii="Segoe UI" w:hAnsi="Segoe UI" w:cs="Segoe UI"/>
                <w:sz w:val="22"/>
                <w:lang w:val="fi-FI"/>
              </w:rPr>
            </w:pP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kaitan pemilihan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masalah gizi dan program gizi</w:t>
            </w:r>
          </w:p>
          <w:p w:rsidR="001C5319" w:rsidRPr="00312435" w:rsidRDefault="001C5319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Pr="00946A79" w:rsidRDefault="001C5319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Masalah gizi dan program promotif dan preventif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numPr>
                <w:ilvl w:val="0"/>
                <w:numId w:val="12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12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7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7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319" w:rsidRPr="00312435" w:rsidRDefault="001C5319" w:rsidP="00946A79">
            <w:pPr>
              <w:pStyle w:val="BodyText"/>
              <w:rPr>
                <w:rFonts w:ascii="Segoe UI" w:hAnsi="Segoe UI" w:cs="Segoe UI"/>
                <w:sz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kaitan pemilihan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masalah gizi dan program gizi</w:t>
            </w:r>
          </w:p>
          <w:p w:rsidR="001C5319" w:rsidRPr="00312435" w:rsidRDefault="001C5319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fi-FI"/>
              </w:rPr>
            </w:pP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5319" w:rsidRPr="00FD7683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5319" w:rsidRPr="00312435" w:rsidRDefault="001C5319" w:rsidP="00C34EBD">
            <w:pPr>
              <w:pStyle w:val="BodyTex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menyes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uiakan cost Eff</w:t>
            </w:r>
            <w:r>
              <w:rPr>
                <w:rFonts w:ascii="Segoe UI" w:hAnsi="Segoe UI" w:cs="Segoe UI"/>
                <w:sz w:val="22"/>
                <w:szCs w:val="22"/>
              </w:rPr>
              <w:t>ectivene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ss dan program pelatihan gizi</w:t>
            </w:r>
          </w:p>
          <w:p w:rsidR="001C5319" w:rsidRPr="00312435" w:rsidRDefault="001C5319" w:rsidP="0074433F">
            <w:pPr>
              <w:tabs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Pr="00946A79" w:rsidRDefault="001C5319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Penghitungan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biaya dan analisis keberhasilan program gizi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numPr>
                <w:ilvl w:val="0"/>
                <w:numId w:val="13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small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13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8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 xml:space="preserve">Arlene Park, Nutrition in Public </w:t>
            </w:r>
            <w:r>
              <w:rPr>
                <w:rFonts w:ascii="Segoe UI" w:hAnsi="Segoe UI" w:cs="Segoe UI"/>
                <w:lang w:val="sv-SE"/>
              </w:rPr>
              <w:lastRenderedPageBreak/>
              <w:t>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8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319" w:rsidRPr="00312435" w:rsidRDefault="001C5319" w:rsidP="00C34EBD">
            <w:pPr>
              <w:pStyle w:val="BodyTex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Mnjabarkan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penyes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uiakan cost </w:t>
            </w:r>
            <w:r w:rsidR="001A00BE" w:rsidRPr="00312435">
              <w:rPr>
                <w:rFonts w:ascii="Segoe UI" w:hAnsi="Segoe UI" w:cs="Segoe UI"/>
                <w:sz w:val="22"/>
                <w:szCs w:val="22"/>
              </w:rPr>
              <w:t>Eff</w:t>
            </w:r>
            <w:r w:rsidR="001A00BE">
              <w:rPr>
                <w:rFonts w:ascii="Segoe UI" w:hAnsi="Segoe UI" w:cs="Segoe UI"/>
                <w:sz w:val="22"/>
                <w:szCs w:val="22"/>
              </w:rPr>
              <w:t>ectivene</w:t>
            </w:r>
            <w:r w:rsidR="001A00BE" w:rsidRPr="00312435">
              <w:rPr>
                <w:rFonts w:ascii="Segoe UI" w:hAnsi="Segoe UI" w:cs="Segoe UI"/>
                <w:sz w:val="22"/>
                <w:szCs w:val="22"/>
              </w:rPr>
              <w:t>ss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dan program pelatihan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1C5319" w:rsidRPr="00312435" w:rsidRDefault="001C5319" w:rsidP="0074433F">
            <w:pPr>
              <w:tabs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</w:p>
        </w:tc>
      </w:tr>
      <w:tr w:rsidR="001C5319" w:rsidRPr="00156CDC" w:rsidTr="00B84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C5319" w:rsidRPr="00461545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1C5319" w:rsidRPr="00312435" w:rsidRDefault="001C5319" w:rsidP="00C34EBD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Mahasiswa mampu menjelaskan sistem aktif program yang akan dilakukan tanggung jawab organisasi yang terkait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5319" w:rsidRPr="00156CDC" w:rsidRDefault="001C5319" w:rsidP="0074433F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Perencanaan kerjasama dan keterkaitan antar profesi di dalam pelaksanaan program </w:t>
            </w:r>
          </w:p>
        </w:tc>
        <w:tc>
          <w:tcPr>
            <w:tcW w:w="2268" w:type="dxa"/>
            <w:shd w:val="clear" w:color="auto" w:fill="auto"/>
          </w:tcPr>
          <w:p w:rsidR="001C5319" w:rsidRDefault="001C5319" w:rsidP="00FB6C88">
            <w:pPr>
              <w:numPr>
                <w:ilvl w:val="0"/>
                <w:numId w:val="14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312435" w:rsidRDefault="001C5319" w:rsidP="00FB6C88">
            <w:pPr>
              <w:numPr>
                <w:ilvl w:val="0"/>
                <w:numId w:val="14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243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312435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29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29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1C5319" w:rsidRPr="00312435" w:rsidRDefault="001C5319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sistem aktif program yang akan dilakukan tanggung jawab organisasi yang terkait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</w:tr>
      <w:tr w:rsidR="001C5319" w:rsidRPr="00156CDC" w:rsidTr="007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8A568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5319" w:rsidRPr="00312435" w:rsidRDefault="001C5319" w:rsidP="00C34EBD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memaparkan rencana program gizi pada kelompok sasaran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74433F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Pemaparan program gizi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numPr>
                <w:ilvl w:val="0"/>
                <w:numId w:val="16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C5319" w:rsidRPr="00B84BDD" w:rsidRDefault="001C5319" w:rsidP="00FB6C88">
            <w:pPr>
              <w:numPr>
                <w:ilvl w:val="0"/>
                <w:numId w:val="16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</w:rPr>
            </w:pPr>
            <w:r w:rsidRPr="00B84BDD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B84BD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B84BD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B84BD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84BD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84BD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B84BD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B84BD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84BD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B84BDD">
              <w:rPr>
                <w:rFonts w:ascii="Segoe UI" w:hAnsi="Segoe UI" w:cs="Segoe UI"/>
                <w:iCs/>
                <w:sz w:val="22"/>
                <w:szCs w:val="22"/>
              </w:rPr>
              <w:t xml:space="preserve"> perpustakaan,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FB6C88">
            <w:pPr>
              <w:pStyle w:val="ListParagraph"/>
              <w:numPr>
                <w:ilvl w:val="0"/>
                <w:numId w:val="30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Arlene Park, Nutrition in Public Health: Principles, Policies and Practice, CRC Press</w:t>
            </w:r>
          </w:p>
          <w:p w:rsidR="001C5319" w:rsidRPr="001C5319" w:rsidRDefault="001C5319" w:rsidP="00FB6C88">
            <w:pPr>
              <w:pStyle w:val="ListParagraph"/>
              <w:numPr>
                <w:ilvl w:val="0"/>
                <w:numId w:val="30"/>
              </w:numPr>
              <w:tabs>
                <w:tab w:val="left" w:pos="261"/>
              </w:tabs>
              <w:spacing w:line="240" w:lineRule="auto"/>
              <w:ind w:left="261" w:hanging="261"/>
              <w:rPr>
                <w:rFonts w:ascii="Segoe UI" w:hAnsi="Segoe UI" w:cs="Segoe UI"/>
                <w:lang w:val="sv-SE"/>
              </w:rPr>
            </w:pPr>
            <w:r w:rsidRPr="001C5319">
              <w:rPr>
                <w:rFonts w:ascii="Segoe UI" w:hAnsi="Segoe UI" w:cs="Segoe UI"/>
                <w:lang w:val="sv-SE"/>
              </w:rPr>
              <w:t xml:space="preserve">Maria A Boyle, </w:t>
            </w:r>
            <w:r w:rsidRPr="001C5319">
              <w:rPr>
                <w:rFonts w:ascii="Segoe UI" w:hAnsi="Segoe UI" w:cs="Segoe UI"/>
                <w:bCs/>
                <w:kern w:val="36"/>
              </w:rPr>
              <w:t>Community Nutrition in Action: An Entrepreneurial Approach, Cengage learning 2016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319" w:rsidRDefault="001C5319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Memaparkan rencana program gizi pada kelompok sasaran dengan benar</w:t>
            </w:r>
          </w:p>
        </w:tc>
      </w:tr>
    </w:tbl>
    <w:p w:rsidR="00312435" w:rsidRPr="00156CDC" w:rsidRDefault="00312435" w:rsidP="00312435">
      <w:pPr>
        <w:tabs>
          <w:tab w:val="left" w:pos="12118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ab/>
      </w:r>
    </w:p>
    <w:p w:rsidR="00312435" w:rsidRPr="000A7333" w:rsidRDefault="00312435" w:rsidP="0031243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312435" w:rsidRDefault="00312435" w:rsidP="00312435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312435" w:rsidRPr="00156CDC" w:rsidTr="0074433F">
        <w:tc>
          <w:tcPr>
            <w:tcW w:w="802" w:type="dxa"/>
            <w:shd w:val="clear" w:color="auto" w:fill="D0FBA5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312435" w:rsidRPr="00156CDC" w:rsidRDefault="00312435" w:rsidP="0074433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9480F" w:rsidRPr="00156CDC" w:rsidTr="0074433F">
        <w:tc>
          <w:tcPr>
            <w:tcW w:w="802" w:type="dxa"/>
          </w:tcPr>
          <w:p w:rsidR="0039480F" w:rsidRPr="00156CDC" w:rsidRDefault="0039480F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39480F" w:rsidRPr="00156CDC" w:rsidRDefault="0039480F" w:rsidP="0074433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39480F" w:rsidRPr="007118DD" w:rsidRDefault="0039480F" w:rsidP="0074433F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39480F" w:rsidRPr="00312435" w:rsidRDefault="00E01613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Menjelaskan perbedaa</w:t>
            </w:r>
            <w:r w:rsidR="0039480F" w:rsidRPr="00312435">
              <w:rPr>
                <w:rFonts w:ascii="Segoe UI" w:hAnsi="Segoe UI" w:cs="Segoe UI"/>
                <w:sz w:val="22"/>
                <w:szCs w:val="22"/>
              </w:rPr>
              <w:t>n program proyek dan kegiatan</w:t>
            </w:r>
            <w:r w:rsidR="0039480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9480F" w:rsidRPr="00312435">
              <w:rPr>
                <w:rFonts w:ascii="Segoe UI" w:hAnsi="Segoe UI" w:cs="Segoe UI"/>
                <w:sz w:val="22"/>
                <w:szCs w:val="22"/>
              </w:rPr>
              <w:t>menguraikan prinsip-prinsip dasar perencanaan</w:t>
            </w:r>
            <w:r w:rsidR="0039480F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43" w:type="dxa"/>
          </w:tcPr>
          <w:p w:rsidR="0039480F" w:rsidRDefault="00E01613" w:rsidP="00E01613">
            <w:r w:rsidRPr="00312435">
              <w:rPr>
                <w:rFonts w:ascii="Segoe UI" w:hAnsi="Segoe UI" w:cs="Segoe UI"/>
                <w:sz w:val="22"/>
                <w:szCs w:val="22"/>
              </w:rPr>
              <w:t>Menjelaskan perbedaan program proyek dan kegiatan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menguraikan prinsip-prinsip dasar perencanaan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9480F" w:rsidRDefault="00E01613" w:rsidP="00E01613">
            <w:r w:rsidRPr="00312435">
              <w:rPr>
                <w:rFonts w:ascii="Segoe UI" w:hAnsi="Segoe UI" w:cs="Segoe UI"/>
                <w:sz w:val="22"/>
                <w:szCs w:val="22"/>
              </w:rPr>
              <w:t>Menjelaskan prinsip-prinsip dasar perencanaan</w:t>
            </w:r>
          </w:p>
        </w:tc>
        <w:tc>
          <w:tcPr>
            <w:tcW w:w="1701" w:type="dxa"/>
          </w:tcPr>
          <w:p w:rsidR="0039480F" w:rsidRDefault="00E01613" w:rsidP="0074433F">
            <w:r w:rsidRPr="00312435">
              <w:rPr>
                <w:rFonts w:ascii="Segoe UI" w:hAnsi="Segoe UI" w:cs="Segoe UI"/>
                <w:sz w:val="22"/>
                <w:szCs w:val="22"/>
              </w:rPr>
              <w:t>Menjelaskan perbedaan program proyek dan kegiatan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menguraikan prinsip-prinsip dasar perencanaan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tidak tepat</w:t>
            </w:r>
          </w:p>
        </w:tc>
        <w:tc>
          <w:tcPr>
            <w:tcW w:w="1701" w:type="dxa"/>
          </w:tcPr>
          <w:p w:rsidR="0039480F" w:rsidRPr="00312435" w:rsidRDefault="0039480F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pengertian rencana mahasiswa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dapat menjelaskan perbedaan program proyek dan kegiatan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menguraikan prinsip-prinsip dasar perencanaan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39480F" w:rsidRPr="007118DD" w:rsidRDefault="0039480F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9480F" w:rsidRPr="00156CDC" w:rsidTr="0074433F">
        <w:tc>
          <w:tcPr>
            <w:tcW w:w="802" w:type="dxa"/>
          </w:tcPr>
          <w:p w:rsidR="0039480F" w:rsidRPr="00156CDC" w:rsidRDefault="0039480F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39480F" w:rsidRPr="00156CDC" w:rsidRDefault="0039480F" w:rsidP="0074433F">
            <w:pPr>
              <w:rPr>
                <w:rFonts w:ascii="Segoe UI" w:hAnsi="Segoe UI" w:cs="Segoe UI"/>
                <w:lang w:val="id-ID"/>
              </w:rPr>
            </w:pPr>
          </w:p>
          <w:p w:rsidR="0039480F" w:rsidRPr="00156CDC" w:rsidRDefault="0039480F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39480F" w:rsidRPr="00156CDC" w:rsidRDefault="0039480F" w:rsidP="0074433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9480F" w:rsidRPr="00156CDC" w:rsidRDefault="0039480F" w:rsidP="0074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39480F" w:rsidRPr="00C34EBD" w:rsidRDefault="0039480F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elakukan penelitian perencanaan program gizi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Mahasiswa dapat membedakan antara botto</w:t>
            </w: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up dengan to down planning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Mahasiswa dapt menyusun tujuan perencanaan program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43" w:type="dxa"/>
          </w:tcPr>
          <w:p w:rsidR="0039480F" w:rsidRPr="00156CDC" w:rsidRDefault="00E01613" w:rsidP="00E0161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elakukan penelitian perencanaan program gizi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Mahasiswa dapat membedakan antara botto</w:t>
            </w: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up dengan to down planning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39480F" w:rsidRPr="00156CDC" w:rsidRDefault="00E01613" w:rsidP="00E0161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elakukan penelitian perencanaan program gizi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,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39480F" w:rsidRPr="00156CDC" w:rsidRDefault="00E01613" w:rsidP="0074433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elakukan penelitian perencanaan program gizi</w:t>
            </w:r>
          </w:p>
        </w:tc>
        <w:tc>
          <w:tcPr>
            <w:tcW w:w="1701" w:type="dxa"/>
          </w:tcPr>
          <w:p w:rsidR="0039480F" w:rsidRPr="00C34EBD" w:rsidRDefault="0039480F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elakukan penelitian perencanaan program gizi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Mahasiswa dapat membedakan antara botto</w:t>
            </w: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up dengan to down planning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dapt menyusun tujuan perencanaan program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39480F" w:rsidRPr="00156CDC" w:rsidRDefault="0039480F" w:rsidP="0074433F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A00BE" w:rsidRPr="00156CDC" w:rsidTr="0074433F">
        <w:tc>
          <w:tcPr>
            <w:tcW w:w="802" w:type="dxa"/>
          </w:tcPr>
          <w:p w:rsidR="001A00BE" w:rsidRPr="00156CDC" w:rsidRDefault="001A00BE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1A00BE" w:rsidRPr="00156CDC" w:rsidRDefault="001A00BE" w:rsidP="0074433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A00BE" w:rsidRPr="00156CDC" w:rsidRDefault="001A00BE" w:rsidP="0074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1A00BE" w:rsidRPr="00C34EBD" w:rsidRDefault="001A00BE" w:rsidP="0074433F">
            <w:pPr>
              <w:pStyle w:val="BodyTextIndent2"/>
              <w:ind w:left="0"/>
              <w:rPr>
                <w:rFonts w:ascii="Segoe UI" w:hAnsi="Segoe UI" w:cs="Segoe UI"/>
                <w:sz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enguraikan perencanaan pendekatan-pendekatan masalah masyarakat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 dan tepat</w:t>
            </w:r>
          </w:p>
        </w:tc>
        <w:tc>
          <w:tcPr>
            <w:tcW w:w="1843" w:type="dxa"/>
          </w:tcPr>
          <w:p w:rsidR="001A00BE" w:rsidRPr="00345CFA" w:rsidRDefault="001A00BE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enguraikan perencanaan pendekatan-pendekatan masalah masyarakat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1A00BE" w:rsidRPr="00345CFA" w:rsidRDefault="001A00BE" w:rsidP="001A00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yebutkan 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perencanaan pendekatan-pendekatan masalah masyarakat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1A00BE" w:rsidRDefault="001A00BE" w:rsidP="001A00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yebutkan 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perencanaan pendekatan-pendekatan masalah masyarakat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tidak tepat</w:t>
            </w:r>
          </w:p>
          <w:p w:rsidR="001A00BE" w:rsidRPr="00345CFA" w:rsidRDefault="001A00BE" w:rsidP="001A00BE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1A00BE" w:rsidRPr="00C34EBD" w:rsidRDefault="001A00BE" w:rsidP="0074433F">
            <w:pPr>
              <w:pStyle w:val="BodyTextIndent2"/>
              <w:ind w:left="0"/>
              <w:rPr>
                <w:rFonts w:ascii="Segoe UI" w:hAnsi="Segoe UI" w:cs="Segoe UI"/>
                <w:sz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enguraikan perencanaan pendekatan-pendekatan masalah masyarakat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A00BE" w:rsidRPr="007118DD" w:rsidRDefault="001A00BE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A00BE" w:rsidRPr="00156CDC" w:rsidTr="0074433F">
        <w:tc>
          <w:tcPr>
            <w:tcW w:w="802" w:type="dxa"/>
          </w:tcPr>
          <w:p w:rsidR="001A00BE" w:rsidRPr="00156CDC" w:rsidRDefault="001A00BE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1A00BE" w:rsidRPr="00156CDC" w:rsidRDefault="001A00BE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A00BE" w:rsidRPr="00156CDC" w:rsidRDefault="001A00BE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A00BE" w:rsidRPr="00156CDC" w:rsidRDefault="001A00BE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A00BE" w:rsidRPr="00156CDC" w:rsidRDefault="001A00BE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A00BE" w:rsidRPr="00156CDC" w:rsidRDefault="001A00BE" w:rsidP="0074433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1A00BE" w:rsidRPr="00156CDC" w:rsidRDefault="001A00BE" w:rsidP="0074433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A00BE" w:rsidRPr="00156CDC" w:rsidRDefault="001A00BE" w:rsidP="0074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1A00BE" w:rsidRPr="00312435" w:rsidRDefault="001A00BE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karakteristik pedekatan program gizi pada masa lalu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Mahasiswa dapat menguraikan karakteristik pendekatan program gizi masa kini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43" w:type="dxa"/>
          </w:tcPr>
          <w:p w:rsidR="001A00BE" w:rsidRPr="00312435" w:rsidRDefault="001A00BE" w:rsidP="001A00BE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pedekatan program gizi pada masa lalu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menguraikan karakteristik pendekatan program gizi masa kini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1A00BE" w:rsidRPr="00312435" w:rsidRDefault="001A00BE" w:rsidP="001A00BE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pedekatan program gizi pada masa lalu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menguraikan karakteristik pendekatan program gizi masa kini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1A00BE" w:rsidRPr="001275E0" w:rsidRDefault="001A00BE" w:rsidP="001A00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pedekatan program gizi pada masa lalu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menguraikan karakteristik pendekatan program gizi masa kini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tidak tepat</w:t>
            </w:r>
          </w:p>
        </w:tc>
        <w:tc>
          <w:tcPr>
            <w:tcW w:w="1701" w:type="dxa"/>
          </w:tcPr>
          <w:p w:rsidR="001A00BE" w:rsidRPr="00312435" w:rsidRDefault="001A00BE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karakteristik pedekatan program gizi pada masa lalu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Mahasiswa dapat menguraikan karakteristik pendekatan program gizi masa kini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A00BE" w:rsidRPr="00156CDC" w:rsidRDefault="001A00BE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F85164" w:rsidRPr="00156CDC" w:rsidTr="0074433F">
        <w:tc>
          <w:tcPr>
            <w:tcW w:w="802" w:type="dxa"/>
          </w:tcPr>
          <w:p w:rsidR="00F85164" w:rsidRPr="00F00341" w:rsidRDefault="00F85164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F85164" w:rsidRPr="00FD7683" w:rsidRDefault="00F85164" w:rsidP="0074433F">
            <w:pPr>
              <w:rPr>
                <w:rFonts w:ascii="Segoe UI" w:hAnsi="Segoe UI" w:cs="Segoe UI"/>
                <w:i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F85164" w:rsidRPr="00FD7683" w:rsidRDefault="00F85164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268" w:type="dxa"/>
          </w:tcPr>
          <w:p w:rsidR="00F85164" w:rsidRPr="00312435" w:rsidRDefault="00F85164" w:rsidP="00DA468D">
            <w:pPr>
              <w:pStyle w:val="BodyTextIndent2"/>
              <w:ind w:left="0"/>
              <w:rPr>
                <w:rFonts w:ascii="Segoe UI" w:hAnsi="Segoe UI" w:cs="Segoe UI"/>
                <w:sz w:val="22"/>
                <w:lang w:val="nl-NL"/>
              </w:rPr>
            </w:pPr>
            <w:r>
              <w:rPr>
                <w:rFonts w:ascii="Segoe UI" w:hAnsi="Segoe UI" w:cs="Segoe UI"/>
                <w:sz w:val="22"/>
                <w:szCs w:val="22"/>
                <w:lang w:val="nl-NL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enjelaskan tujuan kebijakan program gizi 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menjelaskan 3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>dampak kebijakan program gizi yang berdampak terhadap gizi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43" w:type="dxa"/>
          </w:tcPr>
          <w:p w:rsidR="00F85164" w:rsidRPr="00312435" w:rsidRDefault="00F85164" w:rsidP="00DA468D">
            <w:pPr>
              <w:pStyle w:val="BodyTextIndent2"/>
              <w:ind w:left="0"/>
              <w:rPr>
                <w:rFonts w:ascii="Segoe UI" w:hAnsi="Segoe UI" w:cs="Segoe UI"/>
                <w:sz w:val="22"/>
                <w:lang w:val="nl-NL"/>
              </w:rPr>
            </w:pPr>
            <w:r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enjelaskan tujuan kebijakan program gizi 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>menjelaskan 3 dampak kebijakan program gizi yang berdampak terhadap gizi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F85164" w:rsidRPr="00312435" w:rsidRDefault="00F85164" w:rsidP="00F85164">
            <w:pPr>
              <w:pStyle w:val="BodyTextIndent2"/>
              <w:ind w:left="0"/>
              <w:rPr>
                <w:rFonts w:ascii="Segoe UI" w:hAnsi="Segoe UI" w:cs="Segoe UI"/>
                <w:sz w:val="22"/>
                <w:lang w:val="nl-NL"/>
              </w:rPr>
            </w:pPr>
            <w:r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enjelaskan tujuan kebijakan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 xml:space="preserve">program gizi 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menjelaskan 3 dampak kebijakan program gizi </w:t>
            </w:r>
          </w:p>
        </w:tc>
        <w:tc>
          <w:tcPr>
            <w:tcW w:w="1701" w:type="dxa"/>
          </w:tcPr>
          <w:p w:rsidR="00F85164" w:rsidRPr="00312435" w:rsidRDefault="00F85164" w:rsidP="00956325">
            <w:pPr>
              <w:pStyle w:val="BodyTextIndent2"/>
              <w:ind w:left="0"/>
              <w:rPr>
                <w:rFonts w:ascii="Segoe UI" w:hAnsi="Segoe UI" w:cs="Segoe UI"/>
                <w:sz w:val="22"/>
                <w:lang w:val="nl-NL"/>
              </w:rPr>
            </w:pPr>
            <w:r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enjelaskan tujuan kebijakan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 xml:space="preserve">program gizi 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menjelaskan 3 dampak kebijakan program gizi 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>dengan tidak teapat</w:t>
            </w:r>
          </w:p>
        </w:tc>
        <w:tc>
          <w:tcPr>
            <w:tcW w:w="1701" w:type="dxa"/>
          </w:tcPr>
          <w:p w:rsidR="00F85164" w:rsidRPr="00312435" w:rsidRDefault="00F85164" w:rsidP="0074433F">
            <w:pPr>
              <w:pStyle w:val="BodyTextIndent2"/>
              <w:ind w:left="0"/>
              <w:rPr>
                <w:rFonts w:ascii="Segoe UI" w:hAnsi="Segoe UI" w:cs="Segoe UI"/>
                <w:sz w:val="22"/>
                <w:lang w:val="nl-NL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enjelaskan tujuan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lastRenderedPageBreak/>
              <w:t xml:space="preserve">kebijakan program gizi 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nl-NL"/>
              </w:rPr>
              <w:t>Mahasiswa dapat menjelaskan 3 dampak kebijakan program gizi yang berdampak terhadap gizi</w:t>
            </w:r>
            <w:r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85164" w:rsidRPr="00156CDC" w:rsidRDefault="00F85164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C918EC" w:rsidRPr="00156CDC" w:rsidTr="0074433F">
        <w:tc>
          <w:tcPr>
            <w:tcW w:w="802" w:type="dxa"/>
          </w:tcPr>
          <w:p w:rsidR="00C918EC" w:rsidRPr="00FD7683" w:rsidRDefault="00C918EC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1183" w:type="dxa"/>
          </w:tcPr>
          <w:p w:rsidR="00C918EC" w:rsidRPr="00156CDC" w:rsidRDefault="00C918EC" w:rsidP="0074433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C918EC" w:rsidRPr="00FD7683" w:rsidRDefault="00C918EC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68" w:type="dxa"/>
          </w:tcPr>
          <w:p w:rsidR="00C918EC" w:rsidRPr="00C34EBD" w:rsidRDefault="00C918EC" w:rsidP="00C918EC">
            <w:pPr>
              <w:pStyle w:val="BodyTextIndent2"/>
              <w:ind w:left="0"/>
              <w:rPr>
                <w:rFonts w:ascii="Segoe UI" w:hAnsi="Segoe UI" w:cs="Segoe UI"/>
                <w:sz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langkah-langkah 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nalisis sistem program dan gizi,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mengedintifikasi masalah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menetukan data masalah gizi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43" w:type="dxa"/>
          </w:tcPr>
          <w:p w:rsidR="00C918EC" w:rsidRPr="00C34EBD" w:rsidRDefault="00C918EC" w:rsidP="00C918EC">
            <w:pPr>
              <w:pStyle w:val="BodyTextIndent2"/>
              <w:ind w:left="0"/>
              <w:rPr>
                <w:rFonts w:ascii="Segoe UI" w:hAnsi="Segoe UI" w:cs="Segoe UI"/>
                <w:sz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langkah-langkah 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nalisis sistem program dan gizi,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mengedintifikasi masalah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Mahasiswa menetukan data masalah gizi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C918EC" w:rsidRPr="00C34EBD" w:rsidRDefault="00C918EC" w:rsidP="00C918EC">
            <w:pPr>
              <w:pStyle w:val="BodyTextIndent2"/>
              <w:ind w:left="0"/>
              <w:rPr>
                <w:rFonts w:ascii="Segoe UI" w:hAnsi="Segoe UI" w:cs="Segoe UI"/>
                <w:sz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langkah-langkah 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nalisis sistem program dan gizi,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mengedintifikasi masalah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</w:tcPr>
          <w:p w:rsidR="00C918EC" w:rsidRPr="00C34EBD" w:rsidRDefault="00C918EC" w:rsidP="00C918EC">
            <w:pPr>
              <w:pStyle w:val="BodyTextIndent2"/>
              <w:ind w:left="0"/>
              <w:rPr>
                <w:rFonts w:ascii="Segoe UI" w:hAnsi="Segoe UI" w:cs="Segoe UI"/>
                <w:sz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langkah-langkah 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nalisis sistem program dan gizi, </w:t>
            </w:r>
          </w:p>
        </w:tc>
        <w:tc>
          <w:tcPr>
            <w:tcW w:w="1701" w:type="dxa"/>
          </w:tcPr>
          <w:p w:rsidR="00C918EC" w:rsidRPr="00C34EBD" w:rsidRDefault="00C918EC" w:rsidP="0074433F">
            <w:pPr>
              <w:pStyle w:val="BodyTextIndent2"/>
              <w:ind w:left="0"/>
              <w:rPr>
                <w:rFonts w:ascii="Segoe UI" w:hAnsi="Segoe UI" w:cs="Segoe UI"/>
                <w:sz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enjelaskan langkah-langkah 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nalisis sistem program dan gizi,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Mahasiswa mampu mengedintifikasi masalah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>Mahasiswa menetukan data masalah gizi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918EC" w:rsidRPr="00156CD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918EC" w:rsidRPr="00156CDC" w:rsidTr="0074433F">
        <w:tc>
          <w:tcPr>
            <w:tcW w:w="802" w:type="dxa"/>
          </w:tcPr>
          <w:p w:rsidR="00C918EC" w:rsidRPr="00F00341" w:rsidRDefault="00C918EC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C918EC" w:rsidRPr="00156CDC" w:rsidRDefault="00C918EC" w:rsidP="0074433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18EC" w:rsidRPr="00156CDC" w:rsidRDefault="00C918EC" w:rsidP="0074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C918EC" w:rsidRPr="00312435" w:rsidRDefault="00C918EC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model hipotesis penyebab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Menurt indikator fungsional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Memilih masalah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Memilih data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melalui data skundr dan survai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43" w:type="dxa"/>
          </w:tcPr>
          <w:p w:rsidR="00C918EC" w:rsidRPr="00312435" w:rsidRDefault="00C918EC" w:rsidP="00C918EC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model hipotesis penyebab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Menurt indikator fungsional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Memilih masalah gizi</w:t>
            </w:r>
            <w:r>
              <w:rPr>
                <w:rFonts w:ascii="Segoe UI" w:hAnsi="Segoe UI" w:cs="Segoe UI"/>
                <w:sz w:val="22"/>
                <w:szCs w:val="22"/>
              </w:rPr>
              <w:t>, dengan benar</w:t>
            </w:r>
          </w:p>
        </w:tc>
        <w:tc>
          <w:tcPr>
            <w:tcW w:w="1701" w:type="dxa"/>
          </w:tcPr>
          <w:p w:rsidR="00C918EC" w:rsidRPr="00312435" w:rsidRDefault="00C918EC" w:rsidP="00C918EC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model hipotesis penyebab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Menurt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indikator fungsional</w:t>
            </w:r>
            <w:r>
              <w:rPr>
                <w:rFonts w:ascii="Segoe UI" w:hAnsi="Segoe UI" w:cs="Segoe UI"/>
                <w:sz w:val="22"/>
                <w:szCs w:val="22"/>
              </w:rPr>
              <w:t>, , dengan benar</w:t>
            </w:r>
          </w:p>
        </w:tc>
        <w:tc>
          <w:tcPr>
            <w:tcW w:w="1701" w:type="dxa"/>
          </w:tcPr>
          <w:p w:rsidR="00C918EC" w:rsidRPr="007D7BAE" w:rsidRDefault="00C918EC" w:rsidP="00C918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model hipotesis penyebab masalah</w:t>
            </w:r>
            <w:r>
              <w:rPr>
                <w:rFonts w:ascii="Segoe UI" w:hAnsi="Segoe UI" w:cs="Segoe UI"/>
                <w:sz w:val="22"/>
                <w:szCs w:val="22"/>
              </w:rPr>
              <w:t>, dengan benar</w:t>
            </w:r>
          </w:p>
        </w:tc>
        <w:tc>
          <w:tcPr>
            <w:tcW w:w="1701" w:type="dxa"/>
          </w:tcPr>
          <w:p w:rsidR="00C918EC" w:rsidRPr="00312435" w:rsidRDefault="00C918EC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model hipotesis penyebab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Menurt indikator fungsional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Memilih masalah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Memilih data melalui data skundr dan survai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918EC" w:rsidRPr="00156CD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918EC" w:rsidRPr="00156CDC" w:rsidTr="0074433F">
        <w:tc>
          <w:tcPr>
            <w:tcW w:w="802" w:type="dxa"/>
          </w:tcPr>
          <w:p w:rsidR="00C918EC" w:rsidRPr="00F00341" w:rsidRDefault="00C918EC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C918E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918E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918E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918E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918E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918E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918E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918EC" w:rsidRPr="00156CD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C918EC" w:rsidRPr="00156CDC" w:rsidRDefault="00C918EC" w:rsidP="0074433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18EC" w:rsidRPr="00156CDC" w:rsidRDefault="00C918EC" w:rsidP="0074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</w:rPr>
              <w:t>AS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</w:tcPr>
          <w:p w:rsidR="00C918EC" w:rsidRPr="00312435" w:rsidRDefault="00C918EC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Memapatkan prioritas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Menetukan tujuan program gizi yang dapan diamati dan nilai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43" w:type="dxa"/>
          </w:tcPr>
          <w:p w:rsidR="00C918EC" w:rsidRPr="00312435" w:rsidRDefault="00C918EC" w:rsidP="00956325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Memapatkan prioritas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Menetukan tujuan program gizi yang dapan diamati dan nilai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701" w:type="dxa"/>
          </w:tcPr>
          <w:p w:rsidR="00C918EC" w:rsidRPr="00312435" w:rsidRDefault="00C918EC" w:rsidP="00956325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Memapatkan prioritas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Menetukan tujuan program gizi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C918EC" w:rsidRPr="00312435" w:rsidRDefault="00C918EC" w:rsidP="00C918EC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 w:rsidRPr="00312435">
              <w:rPr>
                <w:rFonts w:ascii="Segoe UI" w:hAnsi="Segoe UI" w:cs="Segoe UI"/>
                <w:sz w:val="22"/>
                <w:szCs w:val="22"/>
              </w:rPr>
              <w:t>Memapatkan prioritas masalah</w:t>
            </w:r>
            <w:r>
              <w:rPr>
                <w:rFonts w:ascii="Segoe UI" w:hAnsi="Segoe UI" w:cs="Segoe UI"/>
                <w:sz w:val="22"/>
                <w:szCs w:val="22"/>
              </w:rPr>
              <w:t>, dengan benar</w:t>
            </w:r>
          </w:p>
        </w:tc>
        <w:tc>
          <w:tcPr>
            <w:tcW w:w="1701" w:type="dxa"/>
          </w:tcPr>
          <w:p w:rsidR="00C918EC" w:rsidRPr="00312435" w:rsidRDefault="00C918EC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Memapatkan prioritas masalah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Menetukan tujuan program gizi yang dapan diamati dan nilai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C918EC" w:rsidRPr="00156CDC" w:rsidRDefault="00C918EC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C918EC" w:rsidRPr="00156CDC" w:rsidTr="0074433F">
        <w:tc>
          <w:tcPr>
            <w:tcW w:w="802" w:type="dxa"/>
          </w:tcPr>
          <w:p w:rsidR="00C918EC" w:rsidRDefault="00C918EC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C918EC" w:rsidRDefault="00C918EC" w:rsidP="0074433F">
            <w:pPr>
              <w:jc w:val="center"/>
              <w:rPr>
                <w:rFonts w:ascii="Segoe UI" w:hAnsi="Segoe UI" w:cs="Segoe UI"/>
              </w:rPr>
            </w:pPr>
          </w:p>
          <w:p w:rsidR="00C918EC" w:rsidRDefault="00C918EC" w:rsidP="0074433F">
            <w:pPr>
              <w:jc w:val="center"/>
              <w:rPr>
                <w:rFonts w:ascii="Segoe UI" w:hAnsi="Segoe UI" w:cs="Segoe UI"/>
              </w:rPr>
            </w:pPr>
          </w:p>
          <w:p w:rsidR="00C918EC" w:rsidRDefault="00C918EC" w:rsidP="0074433F">
            <w:pPr>
              <w:jc w:val="center"/>
              <w:rPr>
                <w:rFonts w:ascii="Segoe UI" w:hAnsi="Segoe UI" w:cs="Segoe UI"/>
              </w:rPr>
            </w:pPr>
          </w:p>
          <w:p w:rsidR="00C918EC" w:rsidRDefault="00C918EC" w:rsidP="0074433F">
            <w:pPr>
              <w:jc w:val="center"/>
              <w:rPr>
                <w:rFonts w:ascii="Segoe UI" w:hAnsi="Segoe UI" w:cs="Segoe UI"/>
              </w:rPr>
            </w:pPr>
          </w:p>
          <w:p w:rsidR="00C918EC" w:rsidRDefault="00C918EC" w:rsidP="00097254">
            <w:pPr>
              <w:rPr>
                <w:rFonts w:ascii="Segoe UI" w:hAnsi="Segoe UI" w:cs="Segoe UI"/>
              </w:rPr>
            </w:pPr>
          </w:p>
          <w:p w:rsidR="00C918EC" w:rsidRPr="00F00341" w:rsidRDefault="00C918EC" w:rsidP="0074433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C918EC" w:rsidRPr="00156CDC" w:rsidRDefault="00C918EC" w:rsidP="0074433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18EC" w:rsidRPr="00156CDC" w:rsidRDefault="00C918EC" w:rsidP="0074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</w:rPr>
              <w:t>AS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</w:tcPr>
          <w:p w:rsidR="00C918EC" w:rsidRPr="00C34EBD" w:rsidRDefault="00C918EC" w:rsidP="0074433F">
            <w:pPr>
              <w:tabs>
                <w:tab w:val="left" w:pos="252"/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enentukan strategi program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mengorganisir program perbaikan gizi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43" w:type="dxa"/>
          </w:tcPr>
          <w:p w:rsidR="00C918EC" w:rsidRPr="00345CFA" w:rsidRDefault="00C918EC" w:rsidP="007443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enentukan strategi program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mengorganisir program perbaikan gizi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C918EC" w:rsidRPr="00345CFA" w:rsidRDefault="00C918EC" w:rsidP="00C918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enentukan strategi program gizi</w:t>
            </w:r>
            <w:r>
              <w:rPr>
                <w:rFonts w:ascii="Segoe UI" w:hAnsi="Segoe UI" w:cs="Segoe UI"/>
                <w:sz w:val="22"/>
                <w:szCs w:val="22"/>
              </w:rPr>
              <w:t>, dengan benar</w:t>
            </w:r>
          </w:p>
        </w:tc>
        <w:tc>
          <w:tcPr>
            <w:tcW w:w="1701" w:type="dxa"/>
          </w:tcPr>
          <w:p w:rsidR="00C918EC" w:rsidRPr="00345CFA" w:rsidRDefault="00C918EC" w:rsidP="00C918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enentukan strategi program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</w:tcPr>
          <w:p w:rsidR="00C918EC" w:rsidRPr="00C34EBD" w:rsidRDefault="00C918EC" w:rsidP="0074433F">
            <w:pPr>
              <w:tabs>
                <w:tab w:val="left" w:pos="252"/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enentukan strategi program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12435">
              <w:rPr>
                <w:rFonts w:ascii="Segoe UI" w:hAnsi="Segoe UI" w:cs="Segoe UI"/>
                <w:sz w:val="22"/>
                <w:szCs w:val="22"/>
                <w:lang w:val="sv-SE"/>
              </w:rPr>
              <w:t>mengorganisir program perbaikan gizi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918EC" w:rsidRPr="00FD7683" w:rsidRDefault="00C918EC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097254" w:rsidRPr="00156CDC" w:rsidTr="0074433F">
        <w:tc>
          <w:tcPr>
            <w:tcW w:w="802" w:type="dxa"/>
          </w:tcPr>
          <w:p w:rsidR="00097254" w:rsidRDefault="00097254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097254" w:rsidRDefault="00097254" w:rsidP="0074433F">
            <w:pPr>
              <w:jc w:val="center"/>
              <w:rPr>
                <w:rFonts w:ascii="Segoe UI" w:hAnsi="Segoe UI" w:cs="Segoe UI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</w:rPr>
            </w:pPr>
          </w:p>
          <w:p w:rsidR="00097254" w:rsidRPr="00F00341" w:rsidRDefault="00097254" w:rsidP="0074433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097254" w:rsidRPr="00156CDC" w:rsidRDefault="00097254" w:rsidP="0074433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097254" w:rsidRPr="00156CDC" w:rsidRDefault="00097254" w:rsidP="0074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</w:rPr>
              <w:t>AS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</w:tcPr>
          <w:p w:rsidR="00097254" w:rsidRPr="00C34EBD" w:rsidRDefault="00097254" w:rsidP="0074433F">
            <w:pPr>
              <w:pStyle w:val="BodyTextIndent2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enetukan faktor-faktor yang harus diperhatikan dalam menyususn strategi program perbaikan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43" w:type="dxa"/>
          </w:tcPr>
          <w:p w:rsidR="00097254" w:rsidRPr="00C34EBD" w:rsidRDefault="00097254" w:rsidP="00097254">
            <w:pPr>
              <w:pStyle w:val="BodyTextIndent2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yebutkan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faktor-faktor yang harus diperhatikan dalam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menyusun strategi program perbaikan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701" w:type="dxa"/>
          </w:tcPr>
          <w:p w:rsidR="00097254" w:rsidRPr="00C34EBD" w:rsidRDefault="00097254" w:rsidP="00097254">
            <w:pPr>
              <w:pStyle w:val="BodyTextIndent2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yebutkan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faktor-faktor yang harus diperhatikan dalam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menyusun strategi program perbaikan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97254" w:rsidRPr="00C34EBD" w:rsidRDefault="00097254" w:rsidP="00956325">
            <w:pPr>
              <w:pStyle w:val="BodyTextIndent2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yebutkan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faktor-faktor yang harus diperhatikan dalam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menyusun strategi program perbaikan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97254" w:rsidRPr="00C34EBD" w:rsidRDefault="00097254" w:rsidP="0074433F">
            <w:pPr>
              <w:pStyle w:val="BodyTextIndent2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Tidak mampu 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enetukan faktor-faktor yang harus diperhatikan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lastRenderedPageBreak/>
              <w:t>dalam menyususn strategi program perbaikan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097254" w:rsidRPr="007118DD" w:rsidRDefault="00097254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097254" w:rsidRPr="00156CDC" w:rsidTr="0074433F">
        <w:tc>
          <w:tcPr>
            <w:tcW w:w="802" w:type="dxa"/>
          </w:tcPr>
          <w:p w:rsidR="00097254" w:rsidRPr="00F00341" w:rsidRDefault="00097254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83" w:type="dxa"/>
          </w:tcPr>
          <w:p w:rsidR="00097254" w:rsidRPr="00156CDC" w:rsidRDefault="00097254" w:rsidP="0074433F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097254" w:rsidRPr="00156CDC" w:rsidRDefault="00097254" w:rsidP="0074433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</w:rPr>
              <w:t>AS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</w:tcPr>
          <w:p w:rsidR="00097254" w:rsidRPr="00312435" w:rsidRDefault="00097254" w:rsidP="0074433F">
            <w:pPr>
              <w:pStyle w:val="BodyText"/>
              <w:rPr>
                <w:rFonts w:ascii="Segoe UI" w:hAnsi="Segoe UI" w:cs="Segoe UI"/>
                <w:sz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kaitan pemilihan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masalah gizi dan program gizi dengan benar</w:t>
            </w:r>
          </w:p>
          <w:p w:rsidR="00097254" w:rsidRPr="00312435" w:rsidRDefault="00097254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843" w:type="dxa"/>
          </w:tcPr>
          <w:p w:rsidR="00097254" w:rsidRPr="00312435" w:rsidRDefault="00097254" w:rsidP="00097254">
            <w:pPr>
              <w:pStyle w:val="BodyText"/>
              <w:rPr>
                <w:rFonts w:ascii="Segoe UI" w:hAnsi="Segoe UI" w:cs="Segoe UI"/>
                <w:sz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kaitan pemilihan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masalah gizi dan program gizi</w:t>
            </w:r>
          </w:p>
          <w:p w:rsidR="00097254" w:rsidRPr="00345CFA" w:rsidRDefault="00097254" w:rsidP="0074433F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097254" w:rsidRPr="00312435" w:rsidRDefault="00097254" w:rsidP="00956325">
            <w:pPr>
              <w:pStyle w:val="BodyText"/>
              <w:rPr>
                <w:rFonts w:ascii="Segoe UI" w:hAnsi="Segoe UI" w:cs="Segoe UI"/>
                <w:sz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kaitan pemilihan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masalah gizi dan program gizi dengan tidak akurat</w:t>
            </w:r>
          </w:p>
          <w:p w:rsidR="00097254" w:rsidRPr="00345CFA" w:rsidRDefault="00097254" w:rsidP="0095632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097254" w:rsidRPr="00312435" w:rsidRDefault="00097254" w:rsidP="00097254">
            <w:pPr>
              <w:pStyle w:val="BodyText"/>
              <w:rPr>
                <w:rFonts w:ascii="Segoe UI" w:hAnsi="Segoe UI" w:cs="Segoe UI"/>
                <w:sz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kaitan pemilihan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masalah gizi dan program gizi dengan tidak tepat</w:t>
            </w:r>
          </w:p>
          <w:p w:rsidR="00097254" w:rsidRPr="007D7BAE" w:rsidRDefault="00097254" w:rsidP="0074433F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097254" w:rsidRPr="00312435" w:rsidRDefault="00097254" w:rsidP="0074433F">
            <w:pPr>
              <w:pStyle w:val="BodyText"/>
              <w:rPr>
                <w:rFonts w:ascii="Segoe UI" w:hAnsi="Segoe UI" w:cs="Segoe UI"/>
                <w:sz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kaitan pemilihan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masalah gizi dan program gizi</w:t>
            </w:r>
          </w:p>
          <w:p w:rsidR="00097254" w:rsidRPr="00312435" w:rsidRDefault="00097254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134" w:type="dxa"/>
          </w:tcPr>
          <w:p w:rsidR="00097254" w:rsidRPr="00FD7683" w:rsidRDefault="00097254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097254" w:rsidRPr="00156CDC" w:rsidTr="0074433F">
        <w:tc>
          <w:tcPr>
            <w:tcW w:w="802" w:type="dxa"/>
          </w:tcPr>
          <w:p w:rsidR="00097254" w:rsidRPr="00F00341" w:rsidRDefault="00097254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097254" w:rsidRPr="00156CDC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Pr="00156CDC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Pr="00156CDC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Pr="00156CDC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Default="00097254" w:rsidP="00097254">
            <w:pPr>
              <w:rPr>
                <w:rFonts w:ascii="Segoe UI" w:hAnsi="Segoe UI" w:cs="Segoe UI"/>
              </w:rPr>
            </w:pPr>
          </w:p>
          <w:p w:rsidR="00097254" w:rsidRPr="00D02635" w:rsidRDefault="00097254" w:rsidP="0074433F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097254" w:rsidRPr="00156CDC" w:rsidRDefault="00097254" w:rsidP="0074433F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97254" w:rsidRPr="00FD7683" w:rsidRDefault="00097254" w:rsidP="0074433F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</w:rPr>
              <w:t>AS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</w:tcPr>
          <w:p w:rsidR="00097254" w:rsidRPr="00312435" w:rsidRDefault="00097254" w:rsidP="0074433F">
            <w:pPr>
              <w:pStyle w:val="BodyTex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Menjabarkan penyesuia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n cost Effe</w:t>
            </w:r>
            <w:r>
              <w:rPr>
                <w:rFonts w:ascii="Segoe UI" w:hAnsi="Segoe UI" w:cs="Segoe UI"/>
                <w:sz w:val="22"/>
                <w:szCs w:val="22"/>
              </w:rPr>
              <w:t>ctiveness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dan program pelatihan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097254" w:rsidRPr="00312435" w:rsidRDefault="00097254" w:rsidP="0074433F">
            <w:pPr>
              <w:tabs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097254" w:rsidRPr="00312435" w:rsidRDefault="00097254" w:rsidP="00956325">
            <w:pPr>
              <w:pStyle w:val="BodyTex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Menjabarkan penyesuia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n cost Effe</w:t>
            </w:r>
            <w:r>
              <w:rPr>
                <w:rFonts w:ascii="Segoe UI" w:hAnsi="Segoe UI" w:cs="Segoe UI"/>
                <w:sz w:val="22"/>
                <w:szCs w:val="22"/>
              </w:rPr>
              <w:t>ctiveness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dan program pelatihan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097254" w:rsidRPr="00312435" w:rsidRDefault="00097254" w:rsidP="00956325">
            <w:pPr>
              <w:tabs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097254" w:rsidRPr="00312435" w:rsidRDefault="00097254" w:rsidP="00956325">
            <w:pPr>
              <w:pStyle w:val="BodyTex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Menjabarkan penyesuia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n cost Effe</w:t>
            </w:r>
            <w:r>
              <w:rPr>
                <w:rFonts w:ascii="Segoe UI" w:hAnsi="Segoe UI" w:cs="Segoe UI"/>
                <w:sz w:val="22"/>
                <w:szCs w:val="22"/>
              </w:rPr>
              <w:t>ctiveness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097254" w:rsidRPr="00312435" w:rsidRDefault="00097254" w:rsidP="00956325">
            <w:pPr>
              <w:tabs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097254" w:rsidRPr="00312435" w:rsidRDefault="00097254" w:rsidP="00956325">
            <w:pPr>
              <w:pStyle w:val="BodyTex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Menjabarkan penyesuia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n cost Effe</w:t>
            </w:r>
            <w:r>
              <w:rPr>
                <w:rFonts w:ascii="Segoe UI" w:hAnsi="Segoe UI" w:cs="Segoe UI"/>
                <w:sz w:val="22"/>
                <w:szCs w:val="22"/>
              </w:rPr>
              <w:t>ctiveness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dan program pelatihan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tidak tepat</w:t>
            </w:r>
          </w:p>
          <w:p w:rsidR="00097254" w:rsidRPr="00312435" w:rsidRDefault="00097254" w:rsidP="00956325">
            <w:pPr>
              <w:tabs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097254" w:rsidRPr="00312435" w:rsidRDefault="00097254" w:rsidP="0074433F">
            <w:pPr>
              <w:pStyle w:val="BodyTex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Menjabarkan penyesuia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n cost Effe</w:t>
            </w:r>
            <w:r>
              <w:rPr>
                <w:rFonts w:ascii="Segoe UI" w:hAnsi="Segoe UI" w:cs="Segoe UI"/>
                <w:sz w:val="22"/>
                <w:szCs w:val="22"/>
              </w:rPr>
              <w:t>ctiveness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dan program pelatihan gizi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097254" w:rsidRPr="00312435" w:rsidRDefault="00097254" w:rsidP="0074433F">
            <w:pPr>
              <w:tabs>
                <w:tab w:val="left" w:pos="1418"/>
                <w:tab w:val="left" w:pos="12191"/>
                <w:tab w:val="left" w:pos="14317"/>
              </w:tabs>
              <w:ind w:left="252" w:hanging="252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097254" w:rsidRPr="00FD7683" w:rsidRDefault="00097254" w:rsidP="0074433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097254" w:rsidRPr="00156CDC" w:rsidTr="0074433F">
        <w:tc>
          <w:tcPr>
            <w:tcW w:w="802" w:type="dxa"/>
          </w:tcPr>
          <w:p w:rsidR="00097254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097254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97254" w:rsidRPr="00F00341" w:rsidRDefault="00097254" w:rsidP="0074433F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097254" w:rsidRPr="00156CDC" w:rsidRDefault="00097254" w:rsidP="0074433F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97254" w:rsidRPr="007118DD" w:rsidRDefault="00097254" w:rsidP="0074433F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="Segoe UI" w:hAnsi="Segoe UI" w:cs="Segoe UI"/>
                <w:sz w:val="22"/>
                <w:szCs w:val="22"/>
              </w:rPr>
              <w:t>AS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97254" w:rsidRPr="00312435" w:rsidRDefault="00097254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sistem aktif program yang akan dilakukan tanggung jawab organisasi yang terkait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43" w:type="dxa"/>
          </w:tcPr>
          <w:p w:rsidR="00097254" w:rsidRPr="00312435" w:rsidRDefault="00097254" w:rsidP="00097254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enjelaskan sistem aktif program yang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serta 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 organisasi yang terkait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701" w:type="dxa"/>
          </w:tcPr>
          <w:p w:rsidR="00097254" w:rsidRPr="00312435" w:rsidRDefault="00097254" w:rsidP="00097254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 xml:space="preserve">enjelaskan sistem aktif program yang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097254" w:rsidRPr="00312435" w:rsidRDefault="00097254" w:rsidP="00097254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sistem aktif program yang akan dilakukan tanggung jawab organisasi yang terkait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tidak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tepat</w:t>
            </w:r>
          </w:p>
        </w:tc>
        <w:tc>
          <w:tcPr>
            <w:tcW w:w="1701" w:type="dxa"/>
          </w:tcPr>
          <w:p w:rsidR="00097254" w:rsidRPr="00312435" w:rsidRDefault="00097254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Tidak mampu M</w:t>
            </w:r>
            <w:r w:rsidRPr="00312435">
              <w:rPr>
                <w:rFonts w:ascii="Segoe UI" w:hAnsi="Segoe UI" w:cs="Segoe UI"/>
                <w:sz w:val="22"/>
                <w:szCs w:val="22"/>
              </w:rPr>
              <w:t>enjelaskan sistem aktif program yang akan dilakukan tanggung jawab organisasi yang terkait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097254" w:rsidRPr="00156CDC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097254" w:rsidRPr="00156CDC" w:rsidTr="0074433F">
        <w:tc>
          <w:tcPr>
            <w:tcW w:w="802" w:type="dxa"/>
          </w:tcPr>
          <w:p w:rsidR="00097254" w:rsidRPr="00156CDC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097254" w:rsidRPr="00156CDC" w:rsidRDefault="00097254" w:rsidP="0074433F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97254" w:rsidRPr="007118DD" w:rsidRDefault="00097254" w:rsidP="0074433F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97254" w:rsidRDefault="00097254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Memaparkan rencana program gizi pada kelompok sasaran dengan benar</w:t>
            </w:r>
          </w:p>
        </w:tc>
        <w:tc>
          <w:tcPr>
            <w:tcW w:w="1843" w:type="dxa"/>
          </w:tcPr>
          <w:p w:rsidR="00097254" w:rsidRDefault="00097254" w:rsidP="00956325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Memaparkan rencana program gizi pada kelompok sasaran  </w:t>
            </w:r>
          </w:p>
        </w:tc>
        <w:tc>
          <w:tcPr>
            <w:tcW w:w="1701" w:type="dxa"/>
          </w:tcPr>
          <w:p w:rsidR="00097254" w:rsidRDefault="00097254" w:rsidP="00956325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Memaparkan rencana program gizi pada kelompok sasaran  </w:t>
            </w:r>
          </w:p>
        </w:tc>
        <w:tc>
          <w:tcPr>
            <w:tcW w:w="1701" w:type="dxa"/>
          </w:tcPr>
          <w:p w:rsidR="00097254" w:rsidRDefault="00097254" w:rsidP="00956325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Memaparkan rencana program gizi pada kelompok sasaran  </w:t>
            </w:r>
          </w:p>
        </w:tc>
        <w:tc>
          <w:tcPr>
            <w:tcW w:w="1701" w:type="dxa"/>
          </w:tcPr>
          <w:p w:rsidR="00097254" w:rsidRDefault="00097254" w:rsidP="0074433F">
            <w:pPr>
              <w:tabs>
                <w:tab w:val="left" w:pos="1418"/>
                <w:tab w:val="left" w:pos="12191"/>
                <w:tab w:val="left" w:pos="1431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Memaparkan rencana program gizi pada kelompok sasaran  </w:t>
            </w:r>
          </w:p>
        </w:tc>
        <w:tc>
          <w:tcPr>
            <w:tcW w:w="1134" w:type="dxa"/>
          </w:tcPr>
          <w:p w:rsidR="00097254" w:rsidRPr="00156CDC" w:rsidRDefault="00097254" w:rsidP="0074433F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312435" w:rsidRDefault="00312435" w:rsidP="00312435">
      <w:pPr>
        <w:rPr>
          <w:rFonts w:ascii="Segoe UI" w:hAnsi="Segoe UI" w:cs="Segoe UI"/>
          <w:sz w:val="22"/>
          <w:szCs w:val="22"/>
          <w:lang w:val="id-ID"/>
        </w:rPr>
      </w:pPr>
    </w:p>
    <w:p w:rsidR="00312435" w:rsidRPr="00504B12" w:rsidRDefault="00312435" w:rsidP="0031243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312435" w:rsidRDefault="00312435" w:rsidP="00312435">
      <w:pPr>
        <w:rPr>
          <w:rFonts w:ascii="Segoe UI" w:hAnsi="Segoe UI" w:cs="Segoe UI"/>
          <w:sz w:val="22"/>
          <w:szCs w:val="22"/>
          <w:lang w:val="id-ID"/>
        </w:rPr>
      </w:pPr>
    </w:p>
    <w:p w:rsidR="00312435" w:rsidRDefault="00312435" w:rsidP="00FB6C88">
      <w:pPr>
        <w:numPr>
          <w:ilvl w:val="0"/>
          <w:numId w:val="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312435" w:rsidRDefault="00312435" w:rsidP="00FB6C88">
      <w:pPr>
        <w:numPr>
          <w:ilvl w:val="0"/>
          <w:numId w:val="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312435" w:rsidRDefault="00312435" w:rsidP="00FB6C88">
      <w:pPr>
        <w:numPr>
          <w:ilvl w:val="0"/>
          <w:numId w:val="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312435" w:rsidRDefault="00312435" w:rsidP="00FB6C88">
      <w:pPr>
        <w:numPr>
          <w:ilvl w:val="0"/>
          <w:numId w:val="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312435" w:rsidRDefault="00312435" w:rsidP="00312435">
      <w:pPr>
        <w:rPr>
          <w:rFonts w:ascii="Segoe UI" w:hAnsi="Segoe UI" w:cs="Segoe UI"/>
          <w:sz w:val="22"/>
          <w:szCs w:val="22"/>
          <w:lang w:val="id-ID"/>
        </w:rPr>
      </w:pPr>
    </w:p>
    <w:p w:rsidR="00312435" w:rsidRDefault="00312435" w:rsidP="00312435">
      <w:pPr>
        <w:rPr>
          <w:rFonts w:ascii="Segoe UI" w:hAnsi="Segoe UI" w:cs="Segoe UI"/>
          <w:sz w:val="22"/>
          <w:szCs w:val="22"/>
          <w:lang w:val="id-ID"/>
        </w:rPr>
      </w:pPr>
    </w:p>
    <w:p w:rsidR="00312435" w:rsidRPr="00F00341" w:rsidRDefault="00312435" w:rsidP="00312435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 1</w:t>
      </w:r>
      <w:r>
        <w:rPr>
          <w:rFonts w:ascii="Segoe UI" w:hAnsi="Segoe UI" w:cs="Segoe UI"/>
          <w:b/>
          <w:sz w:val="22"/>
          <w:szCs w:val="22"/>
        </w:rPr>
        <w:t>2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 xml:space="preserve">Agustus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6</w:t>
      </w:r>
    </w:p>
    <w:p w:rsidR="00312435" w:rsidRDefault="00312435" w:rsidP="0031243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312435" w:rsidRPr="00F00341" w:rsidRDefault="00312435" w:rsidP="0031243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312435" w:rsidRDefault="00312435" w:rsidP="0031243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12435" w:rsidRDefault="00312435" w:rsidP="0031243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12435" w:rsidRDefault="00312435" w:rsidP="0031243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12435" w:rsidRDefault="00312435" w:rsidP="0031243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12435" w:rsidRPr="00053E42" w:rsidRDefault="00312435" w:rsidP="0031243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Mury Kuswari, S.Pd, M.Si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Rachmanida Nuzrina, S.Gz, M.Gizi</w:t>
      </w:r>
    </w:p>
    <w:p w:rsidR="00487948" w:rsidRDefault="00487948"/>
    <w:sectPr w:rsidR="00487948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385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39B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7202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6054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72231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13CDC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202BF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7A30BE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42264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E29BF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63D46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35F42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B191F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41299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10DBD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A03B2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B6D3C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628E1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64C86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00BE6"/>
    <w:multiLevelType w:val="hybridMultilevel"/>
    <w:tmpl w:val="DF704F90"/>
    <w:lvl w:ilvl="0" w:tplc="8BAA6E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B27944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32F72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35F78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45634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69E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22C22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16AAA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54BA1"/>
    <w:multiLevelType w:val="hybridMultilevel"/>
    <w:tmpl w:val="05D6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9"/>
  </w:num>
  <w:num w:numId="5">
    <w:abstractNumId w:val="28"/>
  </w:num>
  <w:num w:numId="6">
    <w:abstractNumId w:val="12"/>
  </w:num>
  <w:num w:numId="7">
    <w:abstractNumId w:val="24"/>
  </w:num>
  <w:num w:numId="8">
    <w:abstractNumId w:val="15"/>
  </w:num>
  <w:num w:numId="9">
    <w:abstractNumId w:val="5"/>
  </w:num>
  <w:num w:numId="10">
    <w:abstractNumId w:val="27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21"/>
  </w:num>
  <w:num w:numId="16">
    <w:abstractNumId w:val="3"/>
  </w:num>
  <w:num w:numId="17">
    <w:abstractNumId w:val="25"/>
  </w:num>
  <w:num w:numId="18">
    <w:abstractNumId w:val="14"/>
  </w:num>
  <w:num w:numId="19">
    <w:abstractNumId w:val="10"/>
  </w:num>
  <w:num w:numId="20">
    <w:abstractNumId w:val="17"/>
  </w:num>
  <w:num w:numId="21">
    <w:abstractNumId w:val="16"/>
  </w:num>
  <w:num w:numId="22">
    <w:abstractNumId w:val="0"/>
  </w:num>
  <w:num w:numId="23">
    <w:abstractNumId w:val="18"/>
  </w:num>
  <w:num w:numId="24">
    <w:abstractNumId w:val="26"/>
  </w:num>
  <w:num w:numId="25">
    <w:abstractNumId w:val="29"/>
  </w:num>
  <w:num w:numId="26">
    <w:abstractNumId w:val="23"/>
  </w:num>
  <w:num w:numId="27">
    <w:abstractNumId w:val="6"/>
  </w:num>
  <w:num w:numId="28">
    <w:abstractNumId w:val="1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12435"/>
    <w:rsid w:val="00040F7D"/>
    <w:rsid w:val="00097254"/>
    <w:rsid w:val="0011759F"/>
    <w:rsid w:val="00195C80"/>
    <w:rsid w:val="001A00BE"/>
    <w:rsid w:val="001C5319"/>
    <w:rsid w:val="0024103B"/>
    <w:rsid w:val="00312435"/>
    <w:rsid w:val="0039480F"/>
    <w:rsid w:val="00417C87"/>
    <w:rsid w:val="00487948"/>
    <w:rsid w:val="005542DE"/>
    <w:rsid w:val="00736FB6"/>
    <w:rsid w:val="007D3802"/>
    <w:rsid w:val="008A5688"/>
    <w:rsid w:val="008C5B1D"/>
    <w:rsid w:val="00946A79"/>
    <w:rsid w:val="00A852F6"/>
    <w:rsid w:val="00B84BDD"/>
    <w:rsid w:val="00BA563B"/>
    <w:rsid w:val="00BF1629"/>
    <w:rsid w:val="00C34EBD"/>
    <w:rsid w:val="00C355AF"/>
    <w:rsid w:val="00C918EC"/>
    <w:rsid w:val="00DA468D"/>
    <w:rsid w:val="00E01613"/>
    <w:rsid w:val="00F85164"/>
    <w:rsid w:val="00F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53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24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Hyperlink">
    <w:name w:val="Hyperlink"/>
    <w:rsid w:val="00312435"/>
    <w:rPr>
      <w:color w:val="0000FF"/>
      <w:u w:val="single"/>
    </w:rPr>
  </w:style>
  <w:style w:type="paragraph" w:styleId="Header">
    <w:name w:val="header"/>
    <w:basedOn w:val="Normal"/>
    <w:link w:val="HeaderChar"/>
    <w:rsid w:val="00312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24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12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24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3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12435"/>
    <w:pPr>
      <w:tabs>
        <w:tab w:val="left" w:pos="1418"/>
        <w:tab w:val="left" w:pos="12191"/>
        <w:tab w:val="left" w:pos="14317"/>
      </w:tabs>
      <w:ind w:left="3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312435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312435"/>
    <w:pPr>
      <w:tabs>
        <w:tab w:val="left" w:pos="1418"/>
        <w:tab w:val="left" w:pos="12191"/>
        <w:tab w:val="left" w:pos="14317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31243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53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7720-8267-4619-BD33-BF6633EB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GIZI_2</dc:creator>
  <cp:lastModifiedBy>mertien</cp:lastModifiedBy>
  <cp:revision>15</cp:revision>
  <dcterms:created xsi:type="dcterms:W3CDTF">2016-10-10T03:17:00Z</dcterms:created>
  <dcterms:modified xsi:type="dcterms:W3CDTF">2017-09-29T04:46:00Z</dcterms:modified>
</cp:coreProperties>
</file>