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A6F" w:rsidRDefault="00767A6F"/>
    <w:tbl>
      <w:tblPr>
        <w:tblStyle w:val="TableNormal1"/>
        <w:tblW w:w="13032" w:type="dxa"/>
        <w:tblInd w:w="110" w:type="dxa"/>
        <w:tblLayout w:type="fixed"/>
        <w:tblLook w:val="01E0"/>
      </w:tblPr>
      <w:tblGrid>
        <w:gridCol w:w="2326"/>
        <w:gridCol w:w="6840"/>
        <w:gridCol w:w="1089"/>
        <w:gridCol w:w="2777"/>
      </w:tblGrid>
      <w:tr w:rsidR="00767A6F" w:rsidRPr="006864BD" w:rsidTr="007C1046">
        <w:trPr>
          <w:trHeight w:hRule="exact" w:val="1114"/>
        </w:trPr>
        <w:tc>
          <w:tcPr>
            <w:tcW w:w="2326" w:type="dxa"/>
            <w:tcBorders>
              <w:top w:val="single" w:sz="5" w:space="0" w:color="000000"/>
              <w:left w:val="single" w:sz="5" w:space="0" w:color="000000"/>
              <w:bottom w:val="single" w:sz="5" w:space="0" w:color="000000"/>
              <w:right w:val="single" w:sz="5" w:space="0" w:color="000000"/>
            </w:tcBorders>
            <w:shd w:val="clear" w:color="auto" w:fill="EEECE1"/>
          </w:tcPr>
          <w:p w:rsidR="00767A6F" w:rsidRDefault="00767A6F" w:rsidP="00842E8F">
            <w:r w:rsidRPr="008D4505">
              <w:rPr>
                <w:noProof/>
              </w:rPr>
              <w:drawing>
                <wp:inline distT="0" distB="0" distL="0" distR="0">
                  <wp:extent cx="542925" cy="542925"/>
                  <wp:effectExtent l="19050" t="0" r="9525" b="0"/>
                  <wp:docPr id="3" name="Picture 1"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U kecil"/>
                          <pic:cNvPicPr>
                            <a:picLocks noChangeAspect="1" noChangeArrowheads="1"/>
                          </pic:cNvPicPr>
                        </pic:nvPicPr>
                        <pic:blipFill>
                          <a:blip r:embed="rId8"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10706" w:type="dxa"/>
            <w:gridSpan w:val="3"/>
            <w:tcBorders>
              <w:top w:val="single" w:sz="5" w:space="0" w:color="000000"/>
              <w:left w:val="single" w:sz="5" w:space="0" w:color="000000"/>
              <w:bottom w:val="single" w:sz="5" w:space="0" w:color="000000"/>
              <w:right w:val="single" w:sz="5" w:space="0" w:color="000000"/>
            </w:tcBorders>
            <w:shd w:val="clear" w:color="auto" w:fill="EEECE1"/>
          </w:tcPr>
          <w:p w:rsidR="00767A6F" w:rsidRPr="006864BD" w:rsidRDefault="00767A6F" w:rsidP="00842E8F">
            <w:pPr>
              <w:pStyle w:val="TableParagraph"/>
              <w:ind w:left="2624" w:right="2626"/>
              <w:jc w:val="center"/>
              <w:rPr>
                <w:rFonts w:ascii="Times New Roman" w:eastAsia="Times New Roman" w:hAnsi="Times New Roman" w:cs="Times New Roman"/>
                <w:sz w:val="24"/>
                <w:szCs w:val="24"/>
              </w:rPr>
            </w:pPr>
            <w:r w:rsidRPr="006864BD">
              <w:rPr>
                <w:rFonts w:ascii="Times New Roman"/>
                <w:spacing w:val="-1"/>
                <w:sz w:val="24"/>
              </w:rPr>
              <w:t>RENCANA PEMBELAJARAN SEMESTER</w:t>
            </w:r>
            <w:r w:rsidRPr="006864BD">
              <w:rPr>
                <w:rFonts w:ascii="Times New Roman"/>
                <w:sz w:val="24"/>
              </w:rPr>
              <w:t xml:space="preserve"> </w:t>
            </w:r>
            <w:r w:rsidRPr="006864BD">
              <w:rPr>
                <w:rFonts w:ascii="Times New Roman"/>
                <w:spacing w:val="-1"/>
                <w:sz w:val="24"/>
              </w:rPr>
              <w:t>(RPS)</w:t>
            </w:r>
            <w:r w:rsidRPr="006864BD">
              <w:rPr>
                <w:rFonts w:ascii="Times New Roman"/>
                <w:spacing w:val="27"/>
                <w:sz w:val="24"/>
              </w:rPr>
              <w:t xml:space="preserve"> </w:t>
            </w:r>
            <w:r w:rsidR="000C3049">
              <w:rPr>
                <w:rFonts w:ascii="Times New Roman"/>
                <w:spacing w:val="27"/>
                <w:sz w:val="24"/>
              </w:rPr>
              <w:t xml:space="preserve">SEMESTER </w:t>
            </w:r>
            <w:r w:rsidRPr="006864BD">
              <w:rPr>
                <w:rFonts w:ascii="Times New Roman"/>
                <w:spacing w:val="-1"/>
                <w:sz w:val="24"/>
              </w:rPr>
              <w:t>GANJIL</w:t>
            </w:r>
            <w:r w:rsidRPr="006864BD">
              <w:rPr>
                <w:rFonts w:ascii="Times New Roman"/>
                <w:spacing w:val="-3"/>
                <w:sz w:val="24"/>
              </w:rPr>
              <w:t xml:space="preserve"> </w:t>
            </w:r>
            <w:r>
              <w:rPr>
                <w:rFonts w:ascii="Times New Roman"/>
                <w:sz w:val="24"/>
              </w:rPr>
              <w:t>2017</w:t>
            </w:r>
          </w:p>
          <w:p w:rsidR="00767A6F" w:rsidRDefault="00767A6F" w:rsidP="00842E8F">
            <w:pPr>
              <w:pStyle w:val="TableParagraph"/>
              <w:ind w:left="119" w:right="124"/>
              <w:jc w:val="center"/>
              <w:rPr>
                <w:rFonts w:ascii="Times New Roman"/>
                <w:spacing w:val="-1"/>
                <w:sz w:val="24"/>
              </w:rPr>
            </w:pPr>
            <w:r w:rsidRPr="006864BD">
              <w:rPr>
                <w:rFonts w:ascii="Times New Roman"/>
                <w:spacing w:val="-1"/>
                <w:sz w:val="24"/>
              </w:rPr>
              <w:t xml:space="preserve">PELAKSANA AKADEMIK </w:t>
            </w:r>
            <w:r w:rsidRPr="006864BD">
              <w:rPr>
                <w:rFonts w:ascii="Times New Roman"/>
                <w:sz w:val="24"/>
              </w:rPr>
              <w:t>:</w:t>
            </w:r>
            <w:r w:rsidRPr="006864BD">
              <w:rPr>
                <w:rFonts w:ascii="Times New Roman"/>
                <w:spacing w:val="2"/>
                <w:sz w:val="24"/>
              </w:rPr>
              <w:t xml:space="preserve"> </w:t>
            </w:r>
            <w:r>
              <w:rPr>
                <w:rFonts w:ascii="Times New Roman"/>
                <w:spacing w:val="2"/>
                <w:sz w:val="24"/>
              </w:rPr>
              <w:t>DASAR &amp; HUKUM ASURANSI KESEHATAN</w:t>
            </w:r>
          </w:p>
          <w:p w:rsidR="00767A6F" w:rsidRPr="006864BD" w:rsidRDefault="00767A6F" w:rsidP="00842E8F">
            <w:pPr>
              <w:pStyle w:val="TableParagraph"/>
              <w:ind w:left="119" w:right="124"/>
              <w:jc w:val="center"/>
              <w:rPr>
                <w:rFonts w:ascii="Times New Roman" w:eastAsia="Times New Roman" w:hAnsi="Times New Roman" w:cs="Times New Roman"/>
                <w:sz w:val="24"/>
                <w:szCs w:val="24"/>
              </w:rPr>
            </w:pPr>
            <w:r w:rsidRPr="006864BD">
              <w:rPr>
                <w:rFonts w:ascii="Times New Roman"/>
                <w:spacing w:val="39"/>
                <w:sz w:val="24"/>
              </w:rPr>
              <w:t xml:space="preserve"> </w:t>
            </w:r>
            <w:r w:rsidRPr="006864BD">
              <w:rPr>
                <w:rFonts w:ascii="Times New Roman"/>
                <w:spacing w:val="-1"/>
                <w:sz w:val="24"/>
              </w:rPr>
              <w:t>PEMINATAN MRS</w:t>
            </w:r>
            <w:r w:rsidRPr="006864BD">
              <w:rPr>
                <w:rFonts w:ascii="Times New Roman"/>
                <w:sz w:val="24"/>
              </w:rPr>
              <w:t xml:space="preserve"> -</w:t>
            </w:r>
            <w:r w:rsidRPr="006864BD">
              <w:rPr>
                <w:rFonts w:ascii="Times New Roman"/>
                <w:spacing w:val="59"/>
                <w:sz w:val="24"/>
              </w:rPr>
              <w:t xml:space="preserve"> </w:t>
            </w:r>
            <w:r w:rsidRPr="006864BD">
              <w:rPr>
                <w:rFonts w:ascii="Times New Roman"/>
                <w:spacing w:val="-1"/>
                <w:sz w:val="24"/>
              </w:rPr>
              <w:t>FIKES</w:t>
            </w:r>
            <w:r w:rsidRPr="006864BD">
              <w:rPr>
                <w:rFonts w:ascii="Times New Roman"/>
                <w:sz w:val="24"/>
              </w:rPr>
              <w:t xml:space="preserve"> </w:t>
            </w:r>
            <w:r w:rsidRPr="006864BD">
              <w:rPr>
                <w:rFonts w:ascii="Times New Roman"/>
                <w:spacing w:val="-1"/>
                <w:sz w:val="24"/>
              </w:rPr>
              <w:t>UNIVERSITAS</w:t>
            </w:r>
            <w:r w:rsidRPr="006864BD">
              <w:rPr>
                <w:rFonts w:ascii="Times New Roman"/>
                <w:sz w:val="24"/>
              </w:rPr>
              <w:t xml:space="preserve"> </w:t>
            </w:r>
            <w:r w:rsidRPr="006864BD">
              <w:rPr>
                <w:rFonts w:ascii="Times New Roman"/>
                <w:spacing w:val="-1"/>
                <w:sz w:val="24"/>
              </w:rPr>
              <w:t>ESA UNGGUL</w:t>
            </w:r>
          </w:p>
        </w:tc>
      </w:tr>
      <w:tr w:rsidR="00767A6F" w:rsidRPr="006864BD" w:rsidTr="00777549">
        <w:trPr>
          <w:trHeight w:hRule="exact" w:val="264"/>
        </w:trPr>
        <w:tc>
          <w:tcPr>
            <w:tcW w:w="2326" w:type="dxa"/>
            <w:tcBorders>
              <w:top w:val="single" w:sz="5" w:space="0" w:color="000000"/>
              <w:left w:val="single" w:sz="5" w:space="0" w:color="000000"/>
              <w:bottom w:val="single" w:sz="5" w:space="0" w:color="000000"/>
              <w:right w:val="single" w:sz="5" w:space="0" w:color="000000"/>
            </w:tcBorders>
          </w:tcPr>
          <w:p w:rsidR="00767A6F" w:rsidRPr="00777549" w:rsidRDefault="00767A6F" w:rsidP="00842E8F">
            <w:pPr>
              <w:pStyle w:val="TableParagraph"/>
              <w:spacing w:line="246" w:lineRule="exact"/>
              <w:ind w:left="102"/>
              <w:rPr>
                <w:rFonts w:ascii="Times New Roman" w:eastAsia="Times New Roman" w:hAnsi="Times New Roman" w:cs="Times New Roman"/>
                <w:sz w:val="24"/>
              </w:rPr>
            </w:pPr>
            <w:r w:rsidRPr="00777549">
              <w:rPr>
                <w:rFonts w:ascii="Times New Roman"/>
                <w:spacing w:val="-1"/>
                <w:sz w:val="24"/>
              </w:rPr>
              <w:t>Mata</w:t>
            </w:r>
            <w:r w:rsidRPr="00777549">
              <w:rPr>
                <w:rFonts w:ascii="Times New Roman"/>
                <w:spacing w:val="-2"/>
                <w:sz w:val="24"/>
              </w:rPr>
              <w:t xml:space="preserve"> </w:t>
            </w:r>
            <w:r w:rsidRPr="00777549">
              <w:rPr>
                <w:rFonts w:ascii="Times New Roman"/>
                <w:spacing w:val="-1"/>
                <w:sz w:val="24"/>
              </w:rPr>
              <w:t>Kuliah</w:t>
            </w:r>
          </w:p>
        </w:tc>
        <w:tc>
          <w:tcPr>
            <w:tcW w:w="6840" w:type="dxa"/>
            <w:tcBorders>
              <w:top w:val="single" w:sz="5" w:space="0" w:color="000000"/>
              <w:left w:val="single" w:sz="5" w:space="0" w:color="000000"/>
              <w:bottom w:val="single" w:sz="5" w:space="0" w:color="000000"/>
              <w:right w:val="single" w:sz="5" w:space="0" w:color="000000"/>
            </w:tcBorders>
          </w:tcPr>
          <w:p w:rsidR="00767A6F" w:rsidRPr="00777549" w:rsidRDefault="00767A6F" w:rsidP="00842E8F">
            <w:pPr>
              <w:pStyle w:val="TableParagraph"/>
              <w:spacing w:line="222" w:lineRule="exact"/>
              <w:ind w:left="99"/>
              <w:rPr>
                <w:rFonts w:ascii="Times New Roman" w:eastAsia="Times New Roman" w:hAnsi="Times New Roman" w:cs="Times New Roman"/>
                <w:sz w:val="24"/>
                <w:szCs w:val="20"/>
              </w:rPr>
            </w:pPr>
            <w:r w:rsidRPr="00777549">
              <w:rPr>
                <w:rFonts w:ascii="Times New Roman"/>
                <w:spacing w:val="-1"/>
                <w:sz w:val="24"/>
              </w:rPr>
              <w:t>Dasar dan Hukum Asuransi Kesehatan</w:t>
            </w:r>
          </w:p>
        </w:tc>
        <w:tc>
          <w:tcPr>
            <w:tcW w:w="1089" w:type="dxa"/>
            <w:tcBorders>
              <w:top w:val="single" w:sz="5" w:space="0" w:color="000000"/>
              <w:left w:val="single" w:sz="5" w:space="0" w:color="000000"/>
              <w:bottom w:val="single" w:sz="5" w:space="0" w:color="000000"/>
              <w:right w:val="nil"/>
            </w:tcBorders>
          </w:tcPr>
          <w:p w:rsidR="00767A6F" w:rsidRPr="00777549" w:rsidRDefault="00767A6F" w:rsidP="00842E8F">
            <w:pPr>
              <w:pStyle w:val="TableParagraph"/>
              <w:spacing w:line="246" w:lineRule="exact"/>
              <w:ind w:left="102"/>
              <w:rPr>
                <w:rFonts w:ascii="Times New Roman" w:eastAsia="Times New Roman" w:hAnsi="Times New Roman" w:cs="Times New Roman"/>
                <w:sz w:val="24"/>
              </w:rPr>
            </w:pPr>
            <w:r w:rsidRPr="00777549">
              <w:rPr>
                <w:rFonts w:ascii="Times New Roman"/>
                <w:spacing w:val="-1"/>
                <w:sz w:val="24"/>
              </w:rPr>
              <w:t>Kode</w:t>
            </w:r>
            <w:r w:rsidRPr="00777549">
              <w:rPr>
                <w:rFonts w:ascii="Times New Roman"/>
                <w:spacing w:val="-2"/>
                <w:sz w:val="24"/>
              </w:rPr>
              <w:t xml:space="preserve"> MK</w:t>
            </w:r>
          </w:p>
        </w:tc>
        <w:tc>
          <w:tcPr>
            <w:tcW w:w="2777" w:type="dxa"/>
            <w:tcBorders>
              <w:top w:val="single" w:sz="5" w:space="0" w:color="000000"/>
              <w:left w:val="nil"/>
              <w:bottom w:val="single" w:sz="5" w:space="0" w:color="000000"/>
              <w:right w:val="single" w:sz="5" w:space="0" w:color="000000"/>
            </w:tcBorders>
          </w:tcPr>
          <w:p w:rsidR="00767A6F" w:rsidRPr="00777549" w:rsidRDefault="00767A6F" w:rsidP="00842E8F">
            <w:pPr>
              <w:pStyle w:val="TableParagraph"/>
              <w:spacing w:line="246" w:lineRule="exact"/>
              <w:ind w:left="362"/>
              <w:rPr>
                <w:rFonts w:ascii="Times New Roman" w:eastAsia="Times New Roman" w:hAnsi="Times New Roman" w:cs="Times New Roman"/>
                <w:sz w:val="24"/>
              </w:rPr>
            </w:pPr>
            <w:r w:rsidRPr="00777549">
              <w:rPr>
                <w:rFonts w:ascii="Times New Roman"/>
                <w:sz w:val="24"/>
              </w:rPr>
              <w:t>:</w:t>
            </w:r>
            <w:r w:rsidRPr="00777549">
              <w:rPr>
                <w:rFonts w:ascii="Times New Roman"/>
                <w:spacing w:val="1"/>
                <w:sz w:val="24"/>
              </w:rPr>
              <w:t xml:space="preserve"> </w:t>
            </w:r>
            <w:r w:rsidRPr="00777549">
              <w:rPr>
                <w:rFonts w:ascii="Times New Roman"/>
                <w:spacing w:val="-2"/>
                <w:sz w:val="24"/>
              </w:rPr>
              <w:t>KMA 355</w:t>
            </w:r>
          </w:p>
        </w:tc>
      </w:tr>
      <w:tr w:rsidR="00767A6F" w:rsidRPr="006864BD" w:rsidTr="00777549">
        <w:trPr>
          <w:trHeight w:hRule="exact" w:val="262"/>
        </w:trPr>
        <w:tc>
          <w:tcPr>
            <w:tcW w:w="2326" w:type="dxa"/>
            <w:tcBorders>
              <w:top w:val="single" w:sz="5" w:space="0" w:color="000000"/>
              <w:left w:val="single" w:sz="5" w:space="0" w:color="000000"/>
              <w:bottom w:val="single" w:sz="5" w:space="0" w:color="000000"/>
              <w:right w:val="single" w:sz="5" w:space="0" w:color="000000"/>
            </w:tcBorders>
          </w:tcPr>
          <w:p w:rsidR="00767A6F" w:rsidRPr="00777549" w:rsidRDefault="00767A6F" w:rsidP="00842E8F">
            <w:pPr>
              <w:pStyle w:val="TableParagraph"/>
              <w:spacing w:line="246" w:lineRule="exact"/>
              <w:ind w:left="102"/>
              <w:rPr>
                <w:rFonts w:ascii="Times New Roman" w:eastAsia="Times New Roman" w:hAnsi="Times New Roman" w:cs="Times New Roman"/>
                <w:sz w:val="24"/>
              </w:rPr>
            </w:pPr>
            <w:r w:rsidRPr="00777549">
              <w:rPr>
                <w:rFonts w:ascii="Times New Roman"/>
                <w:spacing w:val="-1"/>
                <w:sz w:val="24"/>
              </w:rPr>
              <w:t>Mata</w:t>
            </w:r>
            <w:r w:rsidRPr="00777549">
              <w:rPr>
                <w:rFonts w:ascii="Times New Roman"/>
                <w:spacing w:val="-2"/>
                <w:sz w:val="24"/>
              </w:rPr>
              <w:t xml:space="preserve"> </w:t>
            </w:r>
            <w:r w:rsidRPr="00777549">
              <w:rPr>
                <w:rFonts w:ascii="Times New Roman"/>
                <w:spacing w:val="-1"/>
                <w:sz w:val="24"/>
              </w:rPr>
              <w:t>Kuliah</w:t>
            </w:r>
            <w:r w:rsidRPr="00777549">
              <w:rPr>
                <w:rFonts w:ascii="Times New Roman"/>
                <w:sz w:val="24"/>
              </w:rPr>
              <w:t xml:space="preserve"> </w:t>
            </w:r>
            <w:r w:rsidRPr="00777549">
              <w:rPr>
                <w:rFonts w:ascii="Times New Roman"/>
                <w:spacing w:val="-1"/>
                <w:sz w:val="24"/>
              </w:rPr>
              <w:t>Prasyarat</w:t>
            </w:r>
          </w:p>
        </w:tc>
        <w:tc>
          <w:tcPr>
            <w:tcW w:w="6840" w:type="dxa"/>
            <w:tcBorders>
              <w:top w:val="single" w:sz="5" w:space="0" w:color="000000"/>
              <w:left w:val="single" w:sz="5" w:space="0" w:color="000000"/>
              <w:bottom w:val="single" w:sz="5" w:space="0" w:color="000000"/>
              <w:right w:val="single" w:sz="5" w:space="0" w:color="000000"/>
            </w:tcBorders>
          </w:tcPr>
          <w:p w:rsidR="00767A6F" w:rsidRPr="00777549" w:rsidRDefault="00767A6F" w:rsidP="00842E8F">
            <w:pPr>
              <w:pStyle w:val="TableParagraph"/>
              <w:spacing w:line="222" w:lineRule="exact"/>
              <w:ind w:left="99"/>
              <w:rPr>
                <w:rFonts w:ascii="Times New Roman" w:eastAsia="Times New Roman" w:hAnsi="Times New Roman" w:cs="Times New Roman"/>
                <w:sz w:val="24"/>
                <w:szCs w:val="20"/>
              </w:rPr>
            </w:pPr>
            <w:r w:rsidRPr="00777549">
              <w:rPr>
                <w:rFonts w:ascii="Times New Roman"/>
                <w:sz w:val="24"/>
              </w:rPr>
              <w:t>-</w:t>
            </w:r>
          </w:p>
        </w:tc>
        <w:tc>
          <w:tcPr>
            <w:tcW w:w="1089" w:type="dxa"/>
            <w:tcBorders>
              <w:top w:val="single" w:sz="5" w:space="0" w:color="000000"/>
              <w:left w:val="single" w:sz="5" w:space="0" w:color="000000"/>
              <w:bottom w:val="single" w:sz="5" w:space="0" w:color="000000"/>
              <w:right w:val="nil"/>
            </w:tcBorders>
          </w:tcPr>
          <w:p w:rsidR="00767A6F" w:rsidRPr="00777549" w:rsidRDefault="00767A6F" w:rsidP="00842E8F">
            <w:pPr>
              <w:pStyle w:val="TableParagraph"/>
              <w:spacing w:line="246" w:lineRule="exact"/>
              <w:ind w:left="102"/>
              <w:rPr>
                <w:rFonts w:ascii="Times New Roman" w:eastAsia="Times New Roman" w:hAnsi="Times New Roman" w:cs="Times New Roman"/>
                <w:sz w:val="24"/>
              </w:rPr>
            </w:pPr>
            <w:r w:rsidRPr="00777549">
              <w:rPr>
                <w:rFonts w:ascii="Times New Roman"/>
                <w:spacing w:val="-1"/>
                <w:sz w:val="24"/>
              </w:rPr>
              <w:t>Bobot</w:t>
            </w:r>
            <w:r w:rsidRPr="00777549">
              <w:rPr>
                <w:rFonts w:ascii="Times New Roman"/>
                <w:spacing w:val="1"/>
                <w:sz w:val="24"/>
              </w:rPr>
              <w:t xml:space="preserve"> </w:t>
            </w:r>
            <w:r w:rsidRPr="00777549">
              <w:rPr>
                <w:rFonts w:ascii="Times New Roman"/>
                <w:spacing w:val="-2"/>
                <w:sz w:val="24"/>
              </w:rPr>
              <w:t>MK</w:t>
            </w:r>
          </w:p>
        </w:tc>
        <w:tc>
          <w:tcPr>
            <w:tcW w:w="2777" w:type="dxa"/>
            <w:tcBorders>
              <w:top w:val="single" w:sz="5" w:space="0" w:color="000000"/>
              <w:left w:val="nil"/>
              <w:bottom w:val="single" w:sz="5" w:space="0" w:color="000000"/>
              <w:right w:val="single" w:sz="5" w:space="0" w:color="000000"/>
            </w:tcBorders>
          </w:tcPr>
          <w:p w:rsidR="00767A6F" w:rsidRPr="00777549" w:rsidRDefault="00767A6F" w:rsidP="00842E8F">
            <w:pPr>
              <w:pStyle w:val="TableParagraph"/>
              <w:spacing w:line="246" w:lineRule="exact"/>
              <w:ind w:left="369"/>
              <w:rPr>
                <w:rFonts w:ascii="Times New Roman" w:eastAsia="Times New Roman" w:hAnsi="Times New Roman" w:cs="Times New Roman"/>
                <w:sz w:val="24"/>
              </w:rPr>
            </w:pPr>
            <w:r w:rsidRPr="00777549">
              <w:rPr>
                <w:rFonts w:ascii="Times New Roman"/>
                <w:sz w:val="24"/>
              </w:rPr>
              <w:t>:</w:t>
            </w:r>
            <w:r w:rsidRPr="00777549">
              <w:rPr>
                <w:rFonts w:ascii="Times New Roman"/>
                <w:spacing w:val="1"/>
                <w:sz w:val="24"/>
              </w:rPr>
              <w:t xml:space="preserve"> </w:t>
            </w:r>
            <w:r w:rsidRPr="00777549">
              <w:rPr>
                <w:rFonts w:ascii="Times New Roman"/>
                <w:sz w:val="24"/>
              </w:rPr>
              <w:t xml:space="preserve">2 </w:t>
            </w:r>
            <w:r w:rsidRPr="00777549">
              <w:rPr>
                <w:rFonts w:ascii="Times New Roman"/>
                <w:spacing w:val="-2"/>
                <w:sz w:val="24"/>
              </w:rPr>
              <w:t>SKS</w:t>
            </w:r>
          </w:p>
        </w:tc>
      </w:tr>
      <w:tr w:rsidR="00767A6F" w:rsidRPr="006864BD" w:rsidTr="00777549">
        <w:trPr>
          <w:trHeight w:hRule="exact" w:val="264"/>
        </w:trPr>
        <w:tc>
          <w:tcPr>
            <w:tcW w:w="2326" w:type="dxa"/>
            <w:tcBorders>
              <w:top w:val="single" w:sz="5" w:space="0" w:color="000000"/>
              <w:left w:val="single" w:sz="5" w:space="0" w:color="000000"/>
              <w:bottom w:val="single" w:sz="5" w:space="0" w:color="000000"/>
              <w:right w:val="single" w:sz="5" w:space="0" w:color="000000"/>
            </w:tcBorders>
          </w:tcPr>
          <w:p w:rsidR="00767A6F" w:rsidRPr="00777549" w:rsidRDefault="00767A6F" w:rsidP="00842E8F">
            <w:pPr>
              <w:pStyle w:val="TableParagraph"/>
              <w:spacing w:line="246" w:lineRule="exact"/>
              <w:ind w:left="102"/>
              <w:rPr>
                <w:rFonts w:ascii="Times New Roman" w:eastAsia="Times New Roman" w:hAnsi="Times New Roman" w:cs="Times New Roman"/>
                <w:sz w:val="24"/>
              </w:rPr>
            </w:pPr>
            <w:r w:rsidRPr="00777549">
              <w:rPr>
                <w:rFonts w:ascii="Times New Roman"/>
                <w:spacing w:val="-1"/>
                <w:sz w:val="24"/>
              </w:rPr>
              <w:t>Dosen</w:t>
            </w:r>
            <w:r w:rsidRPr="00777549">
              <w:rPr>
                <w:rFonts w:ascii="Times New Roman"/>
                <w:sz w:val="24"/>
              </w:rPr>
              <w:t xml:space="preserve"> </w:t>
            </w:r>
            <w:r w:rsidRPr="00777549">
              <w:rPr>
                <w:rFonts w:ascii="Times New Roman"/>
                <w:spacing w:val="-2"/>
                <w:sz w:val="24"/>
              </w:rPr>
              <w:t>Pengampu</w:t>
            </w:r>
          </w:p>
        </w:tc>
        <w:tc>
          <w:tcPr>
            <w:tcW w:w="6840" w:type="dxa"/>
            <w:tcBorders>
              <w:top w:val="single" w:sz="5" w:space="0" w:color="000000"/>
              <w:left w:val="single" w:sz="5" w:space="0" w:color="000000"/>
              <w:bottom w:val="single" w:sz="5" w:space="0" w:color="000000"/>
              <w:right w:val="single" w:sz="5" w:space="0" w:color="000000"/>
            </w:tcBorders>
          </w:tcPr>
          <w:p w:rsidR="00767A6F" w:rsidRPr="00777549" w:rsidRDefault="00767A6F" w:rsidP="00842E8F">
            <w:pPr>
              <w:pStyle w:val="TableParagraph"/>
              <w:spacing w:line="222" w:lineRule="exact"/>
              <w:ind w:left="99"/>
              <w:rPr>
                <w:rFonts w:ascii="Times New Roman" w:eastAsia="Times New Roman" w:hAnsi="Times New Roman" w:cs="Times New Roman"/>
                <w:sz w:val="24"/>
                <w:szCs w:val="20"/>
              </w:rPr>
            </w:pPr>
            <w:r w:rsidRPr="00777549">
              <w:rPr>
                <w:rFonts w:ascii="Times New Roman"/>
                <w:spacing w:val="-1"/>
                <w:sz w:val="24"/>
              </w:rPr>
              <w:t>Erlina</w:t>
            </w:r>
            <w:r w:rsidRPr="00777549">
              <w:rPr>
                <w:rFonts w:ascii="Times New Roman"/>
                <w:spacing w:val="-7"/>
                <w:sz w:val="24"/>
              </w:rPr>
              <w:t xml:space="preserve"> </w:t>
            </w:r>
            <w:r w:rsidRPr="00777549">
              <w:rPr>
                <w:rFonts w:ascii="Times New Roman"/>
                <w:spacing w:val="-1"/>
                <w:sz w:val="24"/>
              </w:rPr>
              <w:t>Puspitaloka</w:t>
            </w:r>
            <w:r w:rsidRPr="00777549">
              <w:rPr>
                <w:rFonts w:ascii="Times New Roman"/>
                <w:spacing w:val="37"/>
                <w:sz w:val="24"/>
              </w:rPr>
              <w:t xml:space="preserve"> </w:t>
            </w:r>
            <w:r w:rsidRPr="00777549">
              <w:rPr>
                <w:rFonts w:ascii="Times New Roman"/>
                <w:sz w:val="24"/>
              </w:rPr>
              <w:t>Mahadewi,</w:t>
            </w:r>
            <w:r w:rsidRPr="00777549">
              <w:rPr>
                <w:rFonts w:ascii="Times New Roman"/>
                <w:spacing w:val="-7"/>
                <w:sz w:val="24"/>
              </w:rPr>
              <w:t xml:space="preserve"> </w:t>
            </w:r>
            <w:r w:rsidRPr="00777549">
              <w:rPr>
                <w:rFonts w:ascii="Times New Roman"/>
                <w:spacing w:val="-1"/>
                <w:sz w:val="24"/>
              </w:rPr>
              <w:t>SE,</w:t>
            </w:r>
            <w:r w:rsidRPr="00777549">
              <w:rPr>
                <w:rFonts w:ascii="Times New Roman"/>
                <w:spacing w:val="-7"/>
                <w:sz w:val="24"/>
              </w:rPr>
              <w:t xml:space="preserve"> </w:t>
            </w:r>
            <w:r w:rsidRPr="00777549">
              <w:rPr>
                <w:rFonts w:ascii="Times New Roman"/>
                <w:sz w:val="24"/>
              </w:rPr>
              <w:t>MM, MBL</w:t>
            </w:r>
          </w:p>
        </w:tc>
        <w:tc>
          <w:tcPr>
            <w:tcW w:w="1089" w:type="dxa"/>
            <w:tcBorders>
              <w:top w:val="single" w:sz="5" w:space="0" w:color="000000"/>
              <w:left w:val="single" w:sz="5" w:space="0" w:color="000000"/>
              <w:bottom w:val="single" w:sz="5" w:space="0" w:color="000000"/>
              <w:right w:val="nil"/>
            </w:tcBorders>
          </w:tcPr>
          <w:p w:rsidR="00767A6F" w:rsidRPr="00777549" w:rsidRDefault="00767A6F" w:rsidP="00842E8F">
            <w:pPr>
              <w:pStyle w:val="TableParagraph"/>
              <w:spacing w:line="246" w:lineRule="exact"/>
              <w:ind w:left="102"/>
              <w:rPr>
                <w:rFonts w:ascii="Times New Roman" w:eastAsia="Times New Roman" w:hAnsi="Times New Roman" w:cs="Times New Roman"/>
                <w:sz w:val="24"/>
              </w:rPr>
            </w:pPr>
            <w:r w:rsidRPr="00777549">
              <w:rPr>
                <w:rFonts w:ascii="Times New Roman"/>
                <w:spacing w:val="-1"/>
                <w:sz w:val="24"/>
              </w:rPr>
              <w:t>Kode</w:t>
            </w:r>
            <w:r w:rsidRPr="00777549">
              <w:rPr>
                <w:rFonts w:ascii="Times New Roman"/>
                <w:spacing w:val="-2"/>
                <w:sz w:val="24"/>
              </w:rPr>
              <w:t xml:space="preserve"> </w:t>
            </w:r>
            <w:r w:rsidRPr="00777549">
              <w:rPr>
                <w:rFonts w:ascii="Times New Roman"/>
                <w:spacing w:val="-1"/>
                <w:sz w:val="24"/>
              </w:rPr>
              <w:t>Dosen</w:t>
            </w:r>
          </w:p>
        </w:tc>
        <w:tc>
          <w:tcPr>
            <w:tcW w:w="2777" w:type="dxa"/>
            <w:tcBorders>
              <w:top w:val="single" w:sz="5" w:space="0" w:color="000000"/>
              <w:left w:val="nil"/>
              <w:bottom w:val="single" w:sz="5" w:space="0" w:color="000000"/>
              <w:right w:val="single" w:sz="5" w:space="0" w:color="000000"/>
            </w:tcBorders>
          </w:tcPr>
          <w:p w:rsidR="00767A6F" w:rsidRPr="00777549" w:rsidRDefault="00767A6F" w:rsidP="00842E8F">
            <w:pPr>
              <w:pStyle w:val="TableParagraph"/>
              <w:spacing w:line="246" w:lineRule="exact"/>
              <w:ind w:left="405"/>
              <w:rPr>
                <w:rFonts w:ascii="Times New Roman" w:eastAsia="Times New Roman" w:hAnsi="Times New Roman" w:cs="Times New Roman"/>
                <w:sz w:val="24"/>
              </w:rPr>
            </w:pPr>
            <w:r w:rsidRPr="00777549">
              <w:rPr>
                <w:rFonts w:ascii="Times New Roman"/>
                <w:sz w:val="24"/>
              </w:rPr>
              <w:t>:</w:t>
            </w:r>
            <w:r w:rsidRPr="00777549">
              <w:rPr>
                <w:rFonts w:ascii="Times New Roman"/>
                <w:spacing w:val="1"/>
                <w:sz w:val="24"/>
              </w:rPr>
              <w:t xml:space="preserve"> </w:t>
            </w:r>
            <w:r w:rsidRPr="00777549">
              <w:rPr>
                <w:rFonts w:ascii="Times New Roman"/>
                <w:spacing w:val="-2"/>
                <w:sz w:val="24"/>
              </w:rPr>
              <w:t>5661</w:t>
            </w:r>
          </w:p>
        </w:tc>
      </w:tr>
      <w:tr w:rsidR="00767A6F" w:rsidRPr="006864BD" w:rsidTr="00777549">
        <w:trPr>
          <w:trHeight w:hRule="exact" w:val="262"/>
        </w:trPr>
        <w:tc>
          <w:tcPr>
            <w:tcW w:w="2326" w:type="dxa"/>
            <w:tcBorders>
              <w:top w:val="single" w:sz="5" w:space="0" w:color="000000"/>
              <w:left w:val="single" w:sz="5" w:space="0" w:color="000000"/>
              <w:bottom w:val="single" w:sz="5" w:space="0" w:color="000000"/>
              <w:right w:val="single" w:sz="5" w:space="0" w:color="000000"/>
            </w:tcBorders>
          </w:tcPr>
          <w:p w:rsidR="00767A6F" w:rsidRPr="00777549" w:rsidRDefault="00767A6F" w:rsidP="00842E8F">
            <w:pPr>
              <w:pStyle w:val="TableParagraph"/>
              <w:spacing w:line="246" w:lineRule="exact"/>
              <w:ind w:left="102"/>
              <w:rPr>
                <w:rFonts w:ascii="Times New Roman" w:eastAsia="Times New Roman" w:hAnsi="Times New Roman" w:cs="Times New Roman"/>
                <w:sz w:val="24"/>
              </w:rPr>
            </w:pPr>
            <w:r w:rsidRPr="00777549">
              <w:rPr>
                <w:rFonts w:ascii="Times New Roman"/>
                <w:spacing w:val="-1"/>
                <w:sz w:val="24"/>
              </w:rPr>
              <w:t>Alokasi</w:t>
            </w:r>
            <w:r w:rsidRPr="00777549">
              <w:rPr>
                <w:rFonts w:ascii="Times New Roman"/>
                <w:spacing w:val="1"/>
                <w:sz w:val="24"/>
              </w:rPr>
              <w:t xml:space="preserve"> </w:t>
            </w:r>
            <w:r w:rsidRPr="00777549">
              <w:rPr>
                <w:rFonts w:ascii="Times New Roman"/>
                <w:spacing w:val="-2"/>
                <w:sz w:val="24"/>
              </w:rPr>
              <w:t>Waktu</w:t>
            </w:r>
          </w:p>
        </w:tc>
        <w:tc>
          <w:tcPr>
            <w:tcW w:w="6840" w:type="dxa"/>
            <w:tcBorders>
              <w:top w:val="single" w:sz="5" w:space="0" w:color="000000"/>
              <w:left w:val="single" w:sz="5" w:space="0" w:color="000000"/>
              <w:bottom w:val="single" w:sz="5" w:space="0" w:color="000000"/>
              <w:right w:val="single" w:sz="5" w:space="0" w:color="000000"/>
            </w:tcBorders>
          </w:tcPr>
          <w:p w:rsidR="00767A6F" w:rsidRPr="00777549" w:rsidRDefault="007C1046" w:rsidP="00842E8F">
            <w:pPr>
              <w:pStyle w:val="TableParagraph"/>
              <w:spacing w:line="222" w:lineRule="exact"/>
              <w:ind w:left="99"/>
              <w:rPr>
                <w:rFonts w:ascii="Times New Roman" w:eastAsia="Times New Roman" w:hAnsi="Times New Roman" w:cs="Times New Roman"/>
                <w:sz w:val="24"/>
                <w:szCs w:val="20"/>
              </w:rPr>
            </w:pPr>
            <w:r w:rsidRPr="00777549">
              <w:rPr>
                <w:rFonts w:ascii="Times New Roman"/>
                <w:sz w:val="24"/>
              </w:rPr>
              <w:t xml:space="preserve">Tatap Muka 14 x </w:t>
            </w:r>
            <w:r w:rsidR="00767A6F" w:rsidRPr="00777549">
              <w:rPr>
                <w:rFonts w:ascii="Times New Roman"/>
                <w:sz w:val="24"/>
              </w:rPr>
              <w:t>100</w:t>
            </w:r>
            <w:r w:rsidR="00767A6F" w:rsidRPr="00777549">
              <w:rPr>
                <w:rFonts w:ascii="Times New Roman"/>
                <w:spacing w:val="-7"/>
                <w:sz w:val="24"/>
              </w:rPr>
              <w:t xml:space="preserve"> </w:t>
            </w:r>
            <w:r w:rsidR="00767A6F" w:rsidRPr="00777549">
              <w:rPr>
                <w:rFonts w:ascii="Times New Roman"/>
                <w:spacing w:val="-1"/>
                <w:sz w:val="24"/>
              </w:rPr>
              <w:t>Menit</w:t>
            </w:r>
            <w:r w:rsidRPr="00777549">
              <w:rPr>
                <w:rFonts w:ascii="Times New Roman"/>
                <w:spacing w:val="-1"/>
                <w:sz w:val="24"/>
              </w:rPr>
              <w:t>, tidak ada praktik, tidak ada online</w:t>
            </w:r>
          </w:p>
        </w:tc>
        <w:tc>
          <w:tcPr>
            <w:tcW w:w="3866" w:type="dxa"/>
            <w:gridSpan w:val="2"/>
            <w:tcBorders>
              <w:top w:val="single" w:sz="5" w:space="0" w:color="000000"/>
              <w:left w:val="single" w:sz="5" w:space="0" w:color="000000"/>
              <w:bottom w:val="single" w:sz="5" w:space="0" w:color="000000"/>
              <w:right w:val="single" w:sz="5" w:space="0" w:color="000000"/>
            </w:tcBorders>
          </w:tcPr>
          <w:p w:rsidR="00767A6F" w:rsidRPr="00777549" w:rsidRDefault="00767A6F" w:rsidP="00842E8F">
            <w:pPr>
              <w:rPr>
                <w:sz w:val="24"/>
              </w:rPr>
            </w:pPr>
          </w:p>
        </w:tc>
      </w:tr>
      <w:tr w:rsidR="00767A6F" w:rsidRPr="006864BD" w:rsidTr="00777549">
        <w:trPr>
          <w:trHeight w:hRule="exact" w:val="264"/>
        </w:trPr>
        <w:tc>
          <w:tcPr>
            <w:tcW w:w="2326" w:type="dxa"/>
            <w:tcBorders>
              <w:top w:val="single" w:sz="5" w:space="0" w:color="000000"/>
              <w:left w:val="single" w:sz="5" w:space="0" w:color="000000"/>
              <w:bottom w:val="single" w:sz="5" w:space="0" w:color="000000"/>
              <w:right w:val="single" w:sz="5" w:space="0" w:color="000000"/>
            </w:tcBorders>
          </w:tcPr>
          <w:p w:rsidR="00767A6F" w:rsidRPr="00777549" w:rsidRDefault="00767A6F" w:rsidP="00842E8F">
            <w:pPr>
              <w:pStyle w:val="TableParagraph"/>
              <w:spacing w:line="248" w:lineRule="exact"/>
              <w:ind w:left="102"/>
              <w:rPr>
                <w:rFonts w:ascii="Times New Roman" w:eastAsia="Times New Roman" w:hAnsi="Times New Roman" w:cs="Times New Roman"/>
                <w:sz w:val="24"/>
              </w:rPr>
            </w:pPr>
            <w:r w:rsidRPr="00777549">
              <w:rPr>
                <w:rFonts w:ascii="Times New Roman"/>
                <w:spacing w:val="-1"/>
                <w:sz w:val="24"/>
              </w:rPr>
              <w:t>Capaian</w:t>
            </w:r>
            <w:r w:rsidRPr="00777549">
              <w:rPr>
                <w:rFonts w:ascii="Times New Roman"/>
                <w:sz w:val="24"/>
              </w:rPr>
              <w:t xml:space="preserve"> </w:t>
            </w:r>
            <w:r w:rsidRPr="00777549">
              <w:rPr>
                <w:rFonts w:ascii="Times New Roman"/>
                <w:spacing w:val="-1"/>
                <w:sz w:val="24"/>
              </w:rPr>
              <w:t>Pembelajaran</w:t>
            </w:r>
            <w:r w:rsidRPr="00777549">
              <w:rPr>
                <w:rFonts w:ascii="Times New Roman"/>
                <w:sz w:val="24"/>
              </w:rPr>
              <w:t xml:space="preserve"> :</w:t>
            </w:r>
          </w:p>
        </w:tc>
        <w:tc>
          <w:tcPr>
            <w:tcW w:w="6840" w:type="dxa"/>
            <w:tcBorders>
              <w:top w:val="single" w:sz="5" w:space="0" w:color="000000"/>
              <w:left w:val="single" w:sz="5" w:space="0" w:color="000000"/>
              <w:bottom w:val="single" w:sz="5" w:space="0" w:color="000000"/>
              <w:right w:val="single" w:sz="5" w:space="0" w:color="000000"/>
            </w:tcBorders>
          </w:tcPr>
          <w:p w:rsidR="00767A6F" w:rsidRPr="00777549" w:rsidRDefault="00767A6F" w:rsidP="00842E8F">
            <w:pPr>
              <w:rPr>
                <w:sz w:val="24"/>
              </w:rPr>
            </w:pPr>
          </w:p>
        </w:tc>
        <w:tc>
          <w:tcPr>
            <w:tcW w:w="3866" w:type="dxa"/>
            <w:gridSpan w:val="2"/>
            <w:tcBorders>
              <w:top w:val="single" w:sz="5" w:space="0" w:color="000000"/>
              <w:left w:val="single" w:sz="5" w:space="0" w:color="000000"/>
              <w:bottom w:val="single" w:sz="5" w:space="0" w:color="000000"/>
              <w:right w:val="single" w:sz="5" w:space="0" w:color="000000"/>
            </w:tcBorders>
          </w:tcPr>
          <w:p w:rsidR="00767A6F" w:rsidRPr="00777549" w:rsidRDefault="00767A6F" w:rsidP="00842E8F">
            <w:pPr>
              <w:rPr>
                <w:sz w:val="24"/>
              </w:rPr>
            </w:pPr>
          </w:p>
        </w:tc>
      </w:tr>
    </w:tbl>
    <w:p w:rsidR="007C1046" w:rsidRDefault="007C1046" w:rsidP="00681A63">
      <w:pPr>
        <w:numPr>
          <w:ilvl w:val="0"/>
          <w:numId w:val="3"/>
        </w:numPr>
        <w:tabs>
          <w:tab w:val="clear" w:pos="3474"/>
          <w:tab w:val="num" w:pos="1170"/>
        </w:tabs>
        <w:ind w:left="432" w:firstLine="468"/>
        <w:rPr>
          <w:rFonts w:ascii="Segoe UI" w:hAnsi="Segoe UI" w:cs="Segoe UI"/>
          <w:sz w:val="22"/>
          <w:szCs w:val="22"/>
          <w:lang w:val="sv-SE"/>
        </w:rPr>
      </w:pPr>
      <w:r w:rsidRPr="00156CDC">
        <w:rPr>
          <w:rFonts w:ascii="Segoe UI" w:hAnsi="Segoe UI" w:cs="Segoe UI"/>
          <w:sz w:val="22"/>
          <w:szCs w:val="22"/>
          <w:lang w:val="sv-SE"/>
        </w:rPr>
        <w:t>Maha</w:t>
      </w:r>
      <w:r>
        <w:rPr>
          <w:rFonts w:ascii="Segoe UI" w:hAnsi="Segoe UI" w:cs="Segoe UI"/>
          <w:sz w:val="22"/>
          <w:szCs w:val="22"/>
          <w:lang w:val="sv-SE"/>
        </w:rPr>
        <w:t>siswa mampu memahami Dasar Hukum Pertanggungan atau Asuransi Kesehatan</w:t>
      </w:r>
    </w:p>
    <w:p w:rsidR="0038204D" w:rsidRDefault="007C1046" w:rsidP="00681A63">
      <w:pPr>
        <w:numPr>
          <w:ilvl w:val="0"/>
          <w:numId w:val="3"/>
        </w:numPr>
        <w:tabs>
          <w:tab w:val="clear" w:pos="3474"/>
          <w:tab w:val="num" w:pos="1170"/>
        </w:tabs>
        <w:ind w:left="432" w:firstLine="468"/>
        <w:rPr>
          <w:rFonts w:ascii="Segoe UI" w:hAnsi="Segoe UI" w:cs="Segoe UI"/>
          <w:sz w:val="22"/>
          <w:szCs w:val="22"/>
          <w:lang w:val="sv-SE"/>
        </w:rPr>
      </w:pPr>
      <w:r w:rsidRPr="007C1046">
        <w:rPr>
          <w:rFonts w:ascii="Segoe UI" w:hAnsi="Segoe UI" w:cs="Segoe UI"/>
          <w:sz w:val="22"/>
          <w:szCs w:val="22"/>
          <w:lang w:val="sv-SE"/>
        </w:rPr>
        <w:t xml:space="preserve">Mahasiswa mampu memahami aplikasi dan praktek Hukum Asuransi Kesehatan </w:t>
      </w:r>
    </w:p>
    <w:p w:rsidR="00767A6F" w:rsidRPr="0038204D" w:rsidRDefault="007C1046" w:rsidP="00681A63">
      <w:pPr>
        <w:numPr>
          <w:ilvl w:val="0"/>
          <w:numId w:val="3"/>
        </w:numPr>
        <w:tabs>
          <w:tab w:val="clear" w:pos="3474"/>
        </w:tabs>
        <w:ind w:left="1170" w:hanging="270"/>
        <w:rPr>
          <w:rFonts w:ascii="Segoe UI" w:hAnsi="Segoe UI" w:cs="Segoe UI"/>
          <w:sz w:val="22"/>
          <w:szCs w:val="22"/>
          <w:lang w:val="sv-SE"/>
        </w:rPr>
      </w:pPr>
      <w:r w:rsidRPr="0038204D">
        <w:rPr>
          <w:rFonts w:ascii="Segoe UI" w:hAnsi="Segoe UI" w:cs="Segoe UI"/>
          <w:sz w:val="22"/>
          <w:szCs w:val="22"/>
          <w:lang w:val="sv-SE"/>
        </w:rPr>
        <w:t>Mah</w:t>
      </w:r>
      <w:r w:rsidR="0038204D" w:rsidRPr="0038204D">
        <w:rPr>
          <w:rFonts w:ascii="Segoe UI" w:hAnsi="Segoe UI" w:cs="Segoe UI"/>
          <w:sz w:val="22"/>
          <w:szCs w:val="22"/>
          <w:lang w:val="sv-SE"/>
        </w:rPr>
        <w:t>a</w:t>
      </w:r>
      <w:r w:rsidRPr="0038204D">
        <w:rPr>
          <w:rFonts w:ascii="Segoe UI" w:hAnsi="Segoe UI" w:cs="Segoe UI"/>
          <w:sz w:val="22"/>
          <w:szCs w:val="22"/>
          <w:lang w:val="sv-SE"/>
        </w:rPr>
        <w:t>siswa dapat mengembangkan aspek hukum perjanjian serta mengatasi permasalahan di bidang Hukum Pertanggungan atau Asuransi Kesehatan</w:t>
      </w:r>
    </w:p>
    <w:p w:rsidR="007C1046" w:rsidRPr="007C1046" w:rsidRDefault="007C1046" w:rsidP="007C1046">
      <w:pPr>
        <w:ind w:left="432"/>
        <w:rPr>
          <w:rFonts w:ascii="Segoe UI" w:hAnsi="Segoe UI" w:cs="Segoe UI"/>
          <w:sz w:val="22"/>
          <w:szCs w:val="22"/>
          <w:lang w:val="sv-SE"/>
        </w:rPr>
      </w:pPr>
    </w:p>
    <w:tbl>
      <w:tblPr>
        <w:tblW w:w="133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410"/>
        <w:gridCol w:w="1984"/>
        <w:gridCol w:w="2268"/>
        <w:gridCol w:w="3519"/>
        <w:gridCol w:w="2293"/>
      </w:tblGrid>
      <w:tr w:rsidR="00B2418B" w:rsidRPr="00156CDC" w:rsidTr="00461545">
        <w:tc>
          <w:tcPr>
            <w:tcW w:w="851" w:type="dxa"/>
            <w:tcBorders>
              <w:bottom w:val="single" w:sz="4" w:space="0" w:color="auto"/>
            </w:tcBorders>
            <w:shd w:val="clear" w:color="auto" w:fill="C2D69B"/>
          </w:tcPr>
          <w:p w:rsidR="007C1046" w:rsidRDefault="007C1046" w:rsidP="009E3A82">
            <w:pPr>
              <w:jc w:val="center"/>
              <w:rPr>
                <w:rFonts w:ascii="Segoe UI" w:hAnsi="Segoe UI" w:cs="Segoe UI"/>
                <w:b/>
                <w:sz w:val="22"/>
                <w:szCs w:val="22"/>
              </w:rPr>
            </w:pPr>
          </w:p>
          <w:p w:rsidR="009E3A82" w:rsidRPr="00156CDC" w:rsidRDefault="009E3A82" w:rsidP="009E3A82">
            <w:pPr>
              <w:jc w:val="center"/>
              <w:rPr>
                <w:rFonts w:ascii="Segoe UI" w:hAnsi="Segoe UI" w:cs="Segoe UI"/>
                <w:b/>
                <w:sz w:val="22"/>
                <w:szCs w:val="22"/>
                <w:lang w:val="sv-SE"/>
              </w:rPr>
            </w:pPr>
            <w:r w:rsidRPr="00156CDC">
              <w:rPr>
                <w:rFonts w:ascii="Segoe UI" w:hAnsi="Segoe UI" w:cs="Segoe UI"/>
                <w:b/>
                <w:sz w:val="22"/>
                <w:szCs w:val="22"/>
                <w:lang w:val="id-ID"/>
              </w:rPr>
              <w:t>SESI</w:t>
            </w:r>
          </w:p>
        </w:tc>
        <w:tc>
          <w:tcPr>
            <w:tcW w:w="2410" w:type="dxa"/>
            <w:tcBorders>
              <w:bottom w:val="single" w:sz="4" w:space="0" w:color="auto"/>
            </w:tcBorders>
            <w:shd w:val="clear" w:color="auto" w:fill="C2D69B"/>
          </w:tcPr>
          <w:p w:rsidR="009E3A82" w:rsidRPr="00156CDC" w:rsidRDefault="009E3A82" w:rsidP="00D61CE3">
            <w:pPr>
              <w:jc w:val="center"/>
              <w:rPr>
                <w:rFonts w:ascii="Segoe UI" w:hAnsi="Segoe UI" w:cs="Segoe UI"/>
                <w:b/>
                <w:sz w:val="22"/>
                <w:szCs w:val="22"/>
                <w:lang w:val="id-ID"/>
              </w:rPr>
            </w:pPr>
            <w:r w:rsidRPr="00156CDC">
              <w:rPr>
                <w:rFonts w:ascii="Segoe UI" w:hAnsi="Segoe UI" w:cs="Segoe UI"/>
                <w:b/>
                <w:sz w:val="22"/>
                <w:szCs w:val="22"/>
                <w:lang w:val="id-ID"/>
              </w:rPr>
              <w:t>KEMAMPUAN</w:t>
            </w:r>
          </w:p>
          <w:p w:rsidR="009E3A82" w:rsidRPr="00156CDC" w:rsidRDefault="009E3A82" w:rsidP="00D61CE3">
            <w:pPr>
              <w:jc w:val="center"/>
              <w:rPr>
                <w:rFonts w:ascii="Segoe UI" w:hAnsi="Segoe UI" w:cs="Segoe UI"/>
                <w:b/>
                <w:sz w:val="22"/>
                <w:szCs w:val="22"/>
                <w:lang w:val="id-ID"/>
              </w:rPr>
            </w:pPr>
            <w:r w:rsidRPr="00156CDC">
              <w:rPr>
                <w:rFonts w:ascii="Segoe UI" w:hAnsi="Segoe UI" w:cs="Segoe UI"/>
                <w:b/>
                <w:sz w:val="22"/>
                <w:szCs w:val="22"/>
                <w:lang w:val="id-ID"/>
              </w:rPr>
              <w:t>AKHIR</w:t>
            </w:r>
          </w:p>
        </w:tc>
        <w:tc>
          <w:tcPr>
            <w:tcW w:w="1984" w:type="dxa"/>
            <w:tcBorders>
              <w:bottom w:val="single" w:sz="4" w:space="0" w:color="auto"/>
            </w:tcBorders>
            <w:shd w:val="clear" w:color="auto" w:fill="C2D69B"/>
          </w:tcPr>
          <w:p w:rsidR="009E3A82" w:rsidRPr="00156CDC" w:rsidRDefault="009E3A82" w:rsidP="00D61CE3">
            <w:pPr>
              <w:jc w:val="center"/>
              <w:rPr>
                <w:rFonts w:ascii="Segoe UI" w:hAnsi="Segoe UI" w:cs="Segoe UI"/>
                <w:b/>
                <w:sz w:val="22"/>
                <w:szCs w:val="22"/>
                <w:lang w:val="id-ID"/>
              </w:rPr>
            </w:pPr>
            <w:r w:rsidRPr="00156CDC">
              <w:rPr>
                <w:rFonts w:ascii="Segoe UI" w:hAnsi="Segoe UI" w:cs="Segoe UI"/>
                <w:b/>
                <w:sz w:val="22"/>
                <w:szCs w:val="22"/>
                <w:lang w:val="id-ID"/>
              </w:rPr>
              <w:t xml:space="preserve">MATERI </w:t>
            </w:r>
          </w:p>
          <w:p w:rsidR="009E3A82" w:rsidRPr="00156CDC" w:rsidRDefault="00156CDC" w:rsidP="00D61CE3">
            <w:pPr>
              <w:jc w:val="center"/>
              <w:rPr>
                <w:rFonts w:ascii="Segoe UI" w:hAnsi="Segoe UI" w:cs="Segoe UI"/>
                <w:b/>
                <w:sz w:val="22"/>
                <w:szCs w:val="22"/>
                <w:lang w:val="id-ID"/>
              </w:rPr>
            </w:pPr>
            <w:r>
              <w:rPr>
                <w:rFonts w:ascii="Segoe UI" w:hAnsi="Segoe UI" w:cs="Segoe UI"/>
                <w:b/>
                <w:sz w:val="22"/>
                <w:szCs w:val="22"/>
                <w:lang w:val="id-ID"/>
              </w:rPr>
              <w:t>PEMBELAJARAN</w:t>
            </w:r>
          </w:p>
        </w:tc>
        <w:tc>
          <w:tcPr>
            <w:tcW w:w="2268" w:type="dxa"/>
            <w:tcBorders>
              <w:bottom w:val="single" w:sz="4" w:space="0" w:color="auto"/>
            </w:tcBorders>
            <w:shd w:val="clear" w:color="auto" w:fill="C2D69B"/>
          </w:tcPr>
          <w:p w:rsidR="009E3A82" w:rsidRPr="00156CDC" w:rsidRDefault="00156CDC" w:rsidP="009E3A82">
            <w:pPr>
              <w:jc w:val="center"/>
              <w:rPr>
                <w:rFonts w:ascii="Segoe UI" w:hAnsi="Segoe UI" w:cs="Segoe UI"/>
                <w:b/>
                <w:sz w:val="22"/>
                <w:szCs w:val="22"/>
                <w:lang w:val="id-ID"/>
              </w:rPr>
            </w:pPr>
            <w:r>
              <w:rPr>
                <w:rFonts w:ascii="Segoe UI" w:hAnsi="Segoe UI" w:cs="Segoe UI"/>
                <w:b/>
                <w:sz w:val="22"/>
                <w:szCs w:val="22"/>
                <w:lang w:val="id-ID"/>
              </w:rPr>
              <w:t>BENTUK PEMBELAJARAN</w:t>
            </w:r>
          </w:p>
        </w:tc>
        <w:tc>
          <w:tcPr>
            <w:tcW w:w="3519" w:type="dxa"/>
            <w:tcBorders>
              <w:bottom w:val="single" w:sz="4" w:space="0" w:color="auto"/>
            </w:tcBorders>
            <w:shd w:val="clear" w:color="auto" w:fill="C2D69B"/>
          </w:tcPr>
          <w:p w:rsidR="009E3A82" w:rsidRPr="00156CDC" w:rsidRDefault="009E3A82" w:rsidP="00D61CE3">
            <w:pPr>
              <w:jc w:val="center"/>
              <w:rPr>
                <w:rFonts w:ascii="Segoe UI" w:hAnsi="Segoe UI" w:cs="Segoe UI"/>
                <w:b/>
                <w:sz w:val="22"/>
                <w:szCs w:val="22"/>
                <w:lang w:val="id-ID"/>
              </w:rPr>
            </w:pPr>
            <w:r w:rsidRPr="00156CDC">
              <w:rPr>
                <w:rFonts w:ascii="Segoe UI" w:hAnsi="Segoe UI" w:cs="Segoe UI"/>
                <w:b/>
                <w:sz w:val="22"/>
                <w:szCs w:val="22"/>
                <w:lang w:val="sv-SE"/>
              </w:rPr>
              <w:t xml:space="preserve">SUMBER </w:t>
            </w:r>
          </w:p>
          <w:p w:rsidR="009E3A82" w:rsidRPr="00156CDC" w:rsidRDefault="009E3A82" w:rsidP="00D61CE3">
            <w:pPr>
              <w:jc w:val="center"/>
              <w:rPr>
                <w:rFonts w:ascii="Segoe UI" w:hAnsi="Segoe UI" w:cs="Segoe UI"/>
                <w:b/>
                <w:sz w:val="22"/>
                <w:szCs w:val="22"/>
                <w:lang w:val="sv-SE"/>
              </w:rPr>
            </w:pPr>
            <w:r w:rsidRPr="00156CDC">
              <w:rPr>
                <w:rFonts w:ascii="Segoe UI" w:hAnsi="Segoe UI" w:cs="Segoe UI"/>
                <w:b/>
                <w:sz w:val="22"/>
                <w:szCs w:val="22"/>
                <w:lang w:val="sv-SE"/>
              </w:rPr>
              <w:t>PEMBELAJARAN</w:t>
            </w:r>
          </w:p>
        </w:tc>
        <w:tc>
          <w:tcPr>
            <w:tcW w:w="2293" w:type="dxa"/>
            <w:tcBorders>
              <w:bottom w:val="single" w:sz="4" w:space="0" w:color="auto"/>
            </w:tcBorders>
            <w:shd w:val="clear" w:color="auto" w:fill="C2D69B"/>
          </w:tcPr>
          <w:p w:rsidR="009E3A82" w:rsidRPr="00156CDC" w:rsidRDefault="009E3A82" w:rsidP="00D61CE3">
            <w:pPr>
              <w:jc w:val="center"/>
              <w:rPr>
                <w:rFonts w:ascii="Segoe UI" w:hAnsi="Segoe UI" w:cs="Segoe UI"/>
                <w:b/>
                <w:sz w:val="22"/>
                <w:szCs w:val="22"/>
                <w:lang w:val="id-ID"/>
              </w:rPr>
            </w:pPr>
            <w:r w:rsidRPr="00156CDC">
              <w:rPr>
                <w:rFonts w:ascii="Segoe UI" w:hAnsi="Segoe UI" w:cs="Segoe UI"/>
                <w:b/>
                <w:sz w:val="22"/>
                <w:szCs w:val="22"/>
                <w:lang w:val="sv-SE"/>
              </w:rPr>
              <w:t>INDIKATOR</w:t>
            </w:r>
          </w:p>
          <w:p w:rsidR="009E3A82" w:rsidRPr="00156CDC" w:rsidRDefault="009E3A82" w:rsidP="00D61CE3">
            <w:pPr>
              <w:jc w:val="center"/>
              <w:rPr>
                <w:rFonts w:ascii="Segoe UI" w:hAnsi="Segoe UI" w:cs="Segoe UI"/>
                <w:b/>
                <w:sz w:val="22"/>
                <w:szCs w:val="22"/>
                <w:lang w:val="id-ID"/>
              </w:rPr>
            </w:pPr>
            <w:r w:rsidRPr="00156CDC">
              <w:rPr>
                <w:rFonts w:ascii="Segoe UI" w:hAnsi="Segoe UI" w:cs="Segoe UI"/>
                <w:b/>
                <w:sz w:val="22"/>
                <w:szCs w:val="22"/>
                <w:lang w:val="id-ID"/>
              </w:rPr>
              <w:t>PENILAIAN</w:t>
            </w:r>
          </w:p>
        </w:tc>
      </w:tr>
      <w:tr w:rsidR="00276B8C" w:rsidRPr="00156CDC" w:rsidTr="00461545">
        <w:tc>
          <w:tcPr>
            <w:tcW w:w="851" w:type="dxa"/>
            <w:tcBorders>
              <w:bottom w:val="single" w:sz="4" w:space="0" w:color="auto"/>
            </w:tcBorders>
            <w:shd w:val="clear" w:color="auto" w:fill="auto"/>
          </w:tcPr>
          <w:p w:rsidR="00276B8C" w:rsidRPr="00156CDC" w:rsidRDefault="00276B8C" w:rsidP="00156CDC">
            <w:pPr>
              <w:jc w:val="center"/>
              <w:rPr>
                <w:rFonts w:ascii="Segoe UI" w:hAnsi="Segoe UI" w:cs="Segoe UI"/>
                <w:sz w:val="22"/>
                <w:szCs w:val="22"/>
                <w:lang w:val="id-ID"/>
              </w:rPr>
            </w:pPr>
            <w:r w:rsidRPr="00156CDC">
              <w:rPr>
                <w:rFonts w:ascii="Segoe UI" w:hAnsi="Segoe UI" w:cs="Segoe UI"/>
                <w:sz w:val="22"/>
                <w:szCs w:val="22"/>
                <w:lang w:val="id-ID"/>
              </w:rPr>
              <w:t>1</w:t>
            </w:r>
          </w:p>
        </w:tc>
        <w:tc>
          <w:tcPr>
            <w:tcW w:w="2410" w:type="dxa"/>
            <w:tcBorders>
              <w:bottom w:val="single" w:sz="4" w:space="0" w:color="auto"/>
            </w:tcBorders>
            <w:shd w:val="clear" w:color="auto" w:fill="auto"/>
          </w:tcPr>
          <w:p w:rsidR="00276B8C" w:rsidRPr="00156CDC" w:rsidRDefault="00276B8C" w:rsidP="00D61CE3">
            <w:pPr>
              <w:tabs>
                <w:tab w:val="num" w:pos="720"/>
              </w:tabs>
              <w:rPr>
                <w:rFonts w:ascii="Segoe UI" w:hAnsi="Segoe UI" w:cs="Segoe UI"/>
                <w:sz w:val="22"/>
                <w:szCs w:val="22"/>
                <w:lang w:val="sv-SE"/>
              </w:rPr>
            </w:pPr>
            <w:r w:rsidRPr="00156CDC">
              <w:rPr>
                <w:rFonts w:ascii="Segoe UI" w:hAnsi="Segoe UI" w:cs="Segoe UI"/>
                <w:sz w:val="22"/>
                <w:szCs w:val="22"/>
                <w:lang w:val="sv-SE"/>
              </w:rPr>
              <w:t>Mahasiswa mampu me</w:t>
            </w:r>
            <w:r w:rsidR="001B661D">
              <w:rPr>
                <w:rFonts w:ascii="Segoe UI" w:hAnsi="Segoe UI" w:cs="Segoe UI"/>
                <w:sz w:val="22"/>
                <w:szCs w:val="22"/>
                <w:lang w:val="sv-SE"/>
              </w:rPr>
              <w:t xml:space="preserve">nguraikan </w:t>
            </w:r>
            <w:r w:rsidR="008D0444">
              <w:rPr>
                <w:rFonts w:ascii="Segoe UI" w:hAnsi="Segoe UI" w:cs="Segoe UI"/>
                <w:sz w:val="22"/>
                <w:szCs w:val="22"/>
                <w:lang w:val="sv-SE"/>
              </w:rPr>
              <w:t xml:space="preserve">perikatan yang lahir </w:t>
            </w:r>
            <w:r w:rsidR="007A6FDF">
              <w:rPr>
                <w:rFonts w:ascii="Segoe UI" w:hAnsi="Segoe UI" w:cs="Segoe UI"/>
                <w:sz w:val="22"/>
                <w:szCs w:val="22"/>
                <w:lang w:val="sv-SE"/>
              </w:rPr>
              <w:t xml:space="preserve">dari perjanjian dan perikatan yang lahir dari undang-undang </w:t>
            </w:r>
          </w:p>
        </w:tc>
        <w:tc>
          <w:tcPr>
            <w:tcW w:w="1984" w:type="dxa"/>
            <w:tcBorders>
              <w:bottom w:val="single" w:sz="4" w:space="0" w:color="auto"/>
            </w:tcBorders>
            <w:shd w:val="clear" w:color="auto" w:fill="auto"/>
          </w:tcPr>
          <w:p w:rsidR="00276B8C" w:rsidRPr="00156CDC" w:rsidRDefault="00276B8C" w:rsidP="00D61CE3">
            <w:pPr>
              <w:rPr>
                <w:rFonts w:ascii="Segoe UI" w:hAnsi="Segoe UI" w:cs="Segoe UI"/>
                <w:sz w:val="22"/>
                <w:szCs w:val="22"/>
                <w:lang w:val="id-ID"/>
              </w:rPr>
            </w:pPr>
            <w:r w:rsidRPr="00156CDC">
              <w:rPr>
                <w:rFonts w:ascii="Segoe UI" w:hAnsi="Segoe UI" w:cs="Segoe UI"/>
                <w:sz w:val="22"/>
                <w:szCs w:val="22"/>
                <w:lang w:val="sv-SE"/>
              </w:rPr>
              <w:t>Pengantar</w:t>
            </w:r>
            <w:r w:rsidRPr="00156CDC">
              <w:rPr>
                <w:rFonts w:ascii="Segoe UI" w:hAnsi="Segoe UI" w:cs="Segoe UI"/>
                <w:sz w:val="22"/>
                <w:szCs w:val="22"/>
                <w:lang w:val="id-ID"/>
              </w:rPr>
              <w:t xml:space="preserve"> :</w:t>
            </w:r>
          </w:p>
          <w:p w:rsidR="00276B8C" w:rsidRPr="00360F5B" w:rsidRDefault="00360F5B" w:rsidP="00B2418B">
            <w:pPr>
              <w:tabs>
                <w:tab w:val="left" w:pos="252"/>
              </w:tabs>
              <w:rPr>
                <w:rFonts w:ascii="Segoe UI" w:hAnsi="Segoe UI" w:cs="Segoe UI"/>
                <w:noProof/>
                <w:sz w:val="22"/>
                <w:szCs w:val="22"/>
              </w:rPr>
            </w:pPr>
            <w:r>
              <w:rPr>
                <w:rFonts w:ascii="Segoe UI" w:hAnsi="Segoe UI" w:cs="Segoe UI"/>
                <w:noProof/>
                <w:sz w:val="22"/>
                <w:szCs w:val="22"/>
              </w:rPr>
              <w:t xml:space="preserve">Pengertian </w:t>
            </w:r>
            <w:r w:rsidR="007A6FDF">
              <w:rPr>
                <w:rFonts w:ascii="Segoe UI" w:hAnsi="Segoe UI" w:cs="Segoe UI"/>
                <w:noProof/>
                <w:sz w:val="22"/>
                <w:szCs w:val="22"/>
              </w:rPr>
              <w:t>hukum perikatan</w:t>
            </w:r>
          </w:p>
        </w:tc>
        <w:tc>
          <w:tcPr>
            <w:tcW w:w="2268" w:type="dxa"/>
            <w:tcBorders>
              <w:bottom w:val="single" w:sz="4" w:space="0" w:color="auto"/>
            </w:tcBorders>
            <w:shd w:val="clear" w:color="auto" w:fill="auto"/>
          </w:tcPr>
          <w:p w:rsidR="00276B8C" w:rsidRPr="007E5F2A" w:rsidRDefault="000901E0" w:rsidP="000901E0">
            <w:pPr>
              <w:rPr>
                <w:rFonts w:ascii="Segoe UI" w:hAnsi="Segoe UI" w:cs="Segoe UI"/>
                <w:i/>
                <w:iCs/>
                <w:sz w:val="22"/>
                <w:szCs w:val="22"/>
                <w:lang w:val="es-ES"/>
              </w:rPr>
            </w:pPr>
            <w:r>
              <w:rPr>
                <w:rFonts w:ascii="Segoe UI" w:hAnsi="Segoe UI" w:cs="Segoe UI"/>
                <w:sz w:val="22"/>
                <w:szCs w:val="22"/>
                <w:lang w:val="es-ES"/>
              </w:rPr>
              <w:t xml:space="preserve">1. </w:t>
            </w:r>
            <w:r w:rsidR="007E5F2A">
              <w:rPr>
                <w:rFonts w:ascii="Segoe UI" w:hAnsi="Segoe UI" w:cs="Segoe UI"/>
                <w:sz w:val="22"/>
                <w:szCs w:val="22"/>
                <w:lang w:val="es-ES"/>
              </w:rPr>
              <w:t>Tatap Muka</w:t>
            </w:r>
          </w:p>
          <w:p w:rsidR="007E5F2A" w:rsidRPr="000901E0" w:rsidRDefault="007E5F2A" w:rsidP="007E5F2A">
            <w:pPr>
              <w:ind w:left="252"/>
              <w:rPr>
                <w:rFonts w:ascii="Segoe UI" w:hAnsi="Segoe UI" w:cs="Segoe UI"/>
                <w:iCs/>
                <w:sz w:val="22"/>
                <w:szCs w:val="22"/>
                <w:lang w:val="es-ES"/>
              </w:rPr>
            </w:pPr>
          </w:p>
          <w:p w:rsidR="00276B8C" w:rsidRPr="000901E0" w:rsidRDefault="000901E0" w:rsidP="000901E0">
            <w:pPr>
              <w:rPr>
                <w:rFonts w:ascii="Segoe UI" w:hAnsi="Segoe UI" w:cs="Segoe UI"/>
                <w:i/>
                <w:iCs/>
                <w:sz w:val="22"/>
                <w:szCs w:val="22"/>
                <w:lang w:val="es-ES"/>
              </w:rPr>
            </w:pPr>
            <w:r>
              <w:rPr>
                <w:rFonts w:ascii="Segoe UI" w:hAnsi="Segoe UI" w:cs="Segoe UI"/>
                <w:iCs/>
                <w:sz w:val="22"/>
                <w:szCs w:val="22"/>
                <w:lang w:val="es-ES"/>
              </w:rPr>
              <w:t xml:space="preserve">2. </w:t>
            </w:r>
            <w:r w:rsidR="007E5F2A" w:rsidRPr="000901E0">
              <w:rPr>
                <w:rFonts w:ascii="Segoe UI" w:hAnsi="Segoe UI" w:cs="Segoe UI"/>
                <w:iCs/>
                <w:sz w:val="22"/>
                <w:szCs w:val="22"/>
                <w:lang w:val="es-ES"/>
              </w:rPr>
              <w:t>Diskusi</w:t>
            </w:r>
            <w:r w:rsidR="00276B8C" w:rsidRPr="000901E0">
              <w:rPr>
                <w:rFonts w:ascii="Segoe UI" w:hAnsi="Segoe UI" w:cs="Segoe UI"/>
                <w:i/>
                <w:iCs/>
                <w:sz w:val="22"/>
                <w:szCs w:val="22"/>
                <w:lang w:val="es-ES"/>
              </w:rPr>
              <w:t xml:space="preserve"> </w:t>
            </w:r>
          </w:p>
        </w:tc>
        <w:tc>
          <w:tcPr>
            <w:tcW w:w="3519" w:type="dxa"/>
            <w:tcBorders>
              <w:bottom w:val="single" w:sz="4" w:space="0" w:color="auto"/>
            </w:tcBorders>
            <w:shd w:val="clear" w:color="auto" w:fill="auto"/>
          </w:tcPr>
          <w:p w:rsidR="00276B8C" w:rsidRPr="00156CDC" w:rsidRDefault="00C2422B" w:rsidP="00681A63">
            <w:pPr>
              <w:numPr>
                <w:ilvl w:val="0"/>
                <w:numId w:val="1"/>
              </w:numPr>
              <w:tabs>
                <w:tab w:val="clear" w:pos="360"/>
                <w:tab w:val="left" w:pos="252"/>
              </w:tabs>
              <w:ind w:left="252" w:hanging="252"/>
              <w:rPr>
                <w:rFonts w:ascii="Segoe UI" w:hAnsi="Segoe UI" w:cs="Segoe UI"/>
                <w:sz w:val="22"/>
                <w:szCs w:val="22"/>
                <w:lang w:val="sv-SE"/>
              </w:rPr>
            </w:pPr>
            <w:r>
              <w:rPr>
                <w:rFonts w:ascii="Segoe UI" w:hAnsi="Segoe UI" w:cs="Segoe UI"/>
                <w:sz w:val="22"/>
                <w:szCs w:val="22"/>
                <w:lang w:val="sv-SE"/>
              </w:rPr>
              <w:t xml:space="preserve">Prof Subekti, Hukum Perjanjian </w:t>
            </w:r>
          </w:p>
          <w:p w:rsidR="00276B8C" w:rsidRPr="00156CDC" w:rsidRDefault="00360F5B" w:rsidP="00681A63">
            <w:pPr>
              <w:numPr>
                <w:ilvl w:val="0"/>
                <w:numId w:val="1"/>
              </w:numPr>
              <w:tabs>
                <w:tab w:val="clear" w:pos="360"/>
                <w:tab w:val="left" w:pos="252"/>
              </w:tabs>
              <w:ind w:left="252" w:hanging="252"/>
              <w:rPr>
                <w:rFonts w:ascii="Segoe UI" w:hAnsi="Segoe UI" w:cs="Segoe UI"/>
                <w:sz w:val="22"/>
                <w:szCs w:val="22"/>
                <w:lang w:val="sv-SE"/>
              </w:rPr>
            </w:pPr>
            <w:r>
              <w:rPr>
                <w:rFonts w:ascii="Segoe UI" w:hAnsi="Segoe UI" w:cs="Segoe UI"/>
                <w:sz w:val="22"/>
                <w:szCs w:val="22"/>
                <w:lang w:val="sv-SE"/>
              </w:rPr>
              <w:t xml:space="preserve">Kitab Undang-undang Hukum </w:t>
            </w:r>
            <w:r w:rsidR="00C2422B">
              <w:rPr>
                <w:rFonts w:ascii="Segoe UI" w:hAnsi="Segoe UI" w:cs="Segoe UI"/>
                <w:sz w:val="22"/>
                <w:szCs w:val="22"/>
                <w:lang w:val="sv-SE"/>
              </w:rPr>
              <w:t>Perdata</w:t>
            </w:r>
          </w:p>
        </w:tc>
        <w:tc>
          <w:tcPr>
            <w:tcW w:w="2293" w:type="dxa"/>
            <w:tcBorders>
              <w:bottom w:val="single" w:sz="4" w:space="0" w:color="auto"/>
            </w:tcBorders>
            <w:shd w:val="clear" w:color="auto" w:fill="auto"/>
          </w:tcPr>
          <w:p w:rsidR="00E216E2" w:rsidRPr="00C974B6" w:rsidRDefault="00E216E2" w:rsidP="00C974B6">
            <w:pPr>
              <w:rPr>
                <w:rFonts w:ascii="Segoe UI" w:hAnsi="Segoe UI" w:cs="Segoe UI"/>
                <w:sz w:val="22"/>
                <w:szCs w:val="22"/>
                <w:lang w:val="sv-SE"/>
              </w:rPr>
            </w:pPr>
            <w:r>
              <w:rPr>
                <w:rFonts w:ascii="Segoe UI" w:hAnsi="Segoe UI" w:cs="Segoe UI"/>
                <w:sz w:val="22"/>
                <w:szCs w:val="22"/>
                <w:lang w:val="sv-SE"/>
              </w:rPr>
              <w:t xml:space="preserve">Menguraikan pengertian </w:t>
            </w:r>
            <w:r w:rsidR="00C2422B">
              <w:rPr>
                <w:rFonts w:ascii="Segoe UI" w:hAnsi="Segoe UI" w:cs="Segoe UI"/>
                <w:sz w:val="22"/>
                <w:szCs w:val="22"/>
                <w:lang w:val="sv-SE"/>
              </w:rPr>
              <w:t xml:space="preserve">dan aspek hukum perikatan yang lahir dari perjanjian dan perikatan yang lahir dari undang-undang </w:t>
            </w:r>
          </w:p>
        </w:tc>
      </w:tr>
      <w:tr w:rsidR="007E5F2A" w:rsidRPr="00156CDC" w:rsidTr="00461545">
        <w:tc>
          <w:tcPr>
            <w:tcW w:w="851" w:type="dxa"/>
            <w:tcBorders>
              <w:bottom w:val="single" w:sz="4" w:space="0" w:color="auto"/>
            </w:tcBorders>
            <w:shd w:val="clear" w:color="auto" w:fill="auto"/>
          </w:tcPr>
          <w:p w:rsidR="007E5F2A" w:rsidRDefault="007E5F2A" w:rsidP="009E3A82">
            <w:pPr>
              <w:jc w:val="center"/>
              <w:rPr>
                <w:rFonts w:ascii="Segoe UI" w:hAnsi="Segoe UI" w:cs="Segoe UI"/>
                <w:sz w:val="22"/>
                <w:szCs w:val="22"/>
                <w:lang w:val="id-ID"/>
              </w:rPr>
            </w:pPr>
            <w:r w:rsidRPr="00156CDC">
              <w:rPr>
                <w:rFonts w:ascii="Segoe UI" w:hAnsi="Segoe UI" w:cs="Segoe UI"/>
                <w:sz w:val="22"/>
                <w:szCs w:val="22"/>
                <w:lang w:val="id-ID"/>
              </w:rPr>
              <w:t>2</w:t>
            </w:r>
          </w:p>
          <w:p w:rsidR="007E5F2A" w:rsidRDefault="007E5F2A" w:rsidP="009E3A82">
            <w:pPr>
              <w:jc w:val="center"/>
              <w:rPr>
                <w:rFonts w:ascii="Segoe UI" w:hAnsi="Segoe UI" w:cs="Segoe UI"/>
                <w:sz w:val="22"/>
                <w:szCs w:val="22"/>
                <w:lang w:val="id-ID"/>
              </w:rPr>
            </w:pPr>
          </w:p>
          <w:p w:rsidR="007E5F2A" w:rsidRDefault="007E5F2A" w:rsidP="009E3A82">
            <w:pPr>
              <w:jc w:val="center"/>
              <w:rPr>
                <w:rFonts w:ascii="Segoe UI" w:hAnsi="Segoe UI" w:cs="Segoe UI"/>
                <w:sz w:val="22"/>
                <w:szCs w:val="22"/>
                <w:lang w:val="id-ID"/>
              </w:rPr>
            </w:pPr>
          </w:p>
          <w:p w:rsidR="007E5F2A" w:rsidRDefault="007E5F2A" w:rsidP="009E3A82">
            <w:pPr>
              <w:jc w:val="center"/>
              <w:rPr>
                <w:rFonts w:ascii="Segoe UI" w:hAnsi="Segoe UI" w:cs="Segoe UI"/>
                <w:sz w:val="22"/>
                <w:szCs w:val="22"/>
                <w:lang w:val="id-ID"/>
              </w:rPr>
            </w:pPr>
          </w:p>
          <w:p w:rsidR="007E5F2A" w:rsidRDefault="007E5F2A" w:rsidP="009E3A82">
            <w:pPr>
              <w:jc w:val="center"/>
              <w:rPr>
                <w:rFonts w:ascii="Segoe UI" w:hAnsi="Segoe UI" w:cs="Segoe UI"/>
                <w:sz w:val="22"/>
                <w:szCs w:val="22"/>
                <w:lang w:val="id-ID"/>
              </w:rPr>
            </w:pPr>
          </w:p>
          <w:p w:rsidR="007E5F2A" w:rsidRPr="00C974B6" w:rsidRDefault="007E5F2A" w:rsidP="00C974B6">
            <w:pPr>
              <w:rPr>
                <w:rFonts w:ascii="Segoe UI" w:hAnsi="Segoe UI" w:cs="Segoe UI"/>
                <w:sz w:val="22"/>
                <w:szCs w:val="22"/>
              </w:rPr>
            </w:pPr>
          </w:p>
        </w:tc>
        <w:tc>
          <w:tcPr>
            <w:tcW w:w="2410" w:type="dxa"/>
            <w:tcBorders>
              <w:bottom w:val="single" w:sz="4" w:space="0" w:color="auto"/>
            </w:tcBorders>
            <w:shd w:val="clear" w:color="auto" w:fill="auto"/>
          </w:tcPr>
          <w:p w:rsidR="007E5F2A" w:rsidRPr="00156CDC" w:rsidRDefault="007E5F2A" w:rsidP="00D61CE3">
            <w:pPr>
              <w:tabs>
                <w:tab w:val="num" w:pos="720"/>
              </w:tabs>
              <w:rPr>
                <w:rFonts w:ascii="Segoe UI" w:hAnsi="Segoe UI" w:cs="Segoe UI"/>
                <w:sz w:val="22"/>
                <w:szCs w:val="22"/>
                <w:lang w:val="fi-FI"/>
              </w:rPr>
            </w:pPr>
            <w:r w:rsidRPr="00156CDC">
              <w:rPr>
                <w:rFonts w:ascii="Segoe UI" w:hAnsi="Segoe UI" w:cs="Segoe UI"/>
                <w:sz w:val="22"/>
                <w:szCs w:val="22"/>
                <w:lang w:val="sv-SE"/>
              </w:rPr>
              <w:t xml:space="preserve">Mahasiswa mampu menguraikan </w:t>
            </w:r>
            <w:r>
              <w:rPr>
                <w:rFonts w:ascii="Segoe UI" w:hAnsi="Segoe UI" w:cs="Segoe UI"/>
                <w:sz w:val="22"/>
                <w:szCs w:val="22"/>
                <w:lang w:val="sv-SE"/>
              </w:rPr>
              <w:t>pengertian tentang Perjanjian untung-untungan yang merupakan dasar perjanjian pertanggungan</w:t>
            </w:r>
          </w:p>
        </w:tc>
        <w:tc>
          <w:tcPr>
            <w:tcW w:w="1984" w:type="dxa"/>
            <w:tcBorders>
              <w:bottom w:val="single" w:sz="4" w:space="0" w:color="auto"/>
            </w:tcBorders>
            <w:shd w:val="clear" w:color="auto" w:fill="auto"/>
          </w:tcPr>
          <w:p w:rsidR="007E5F2A" w:rsidRPr="00360F5B" w:rsidRDefault="007E5F2A" w:rsidP="00B2418B">
            <w:pPr>
              <w:rPr>
                <w:rFonts w:ascii="Segoe UI" w:hAnsi="Segoe UI" w:cs="Segoe UI"/>
                <w:i/>
                <w:sz w:val="22"/>
                <w:szCs w:val="22"/>
              </w:rPr>
            </w:pPr>
            <w:r>
              <w:rPr>
                <w:rFonts w:ascii="Segoe UI" w:hAnsi="Segoe UI" w:cs="Segoe UI"/>
                <w:i/>
                <w:sz w:val="22"/>
                <w:szCs w:val="22"/>
                <w:lang w:val="sv-SE"/>
              </w:rPr>
              <w:t>Yang termasuk perjanjian untung-untungan menurut pasal 1774 KUHPerdata adalah perjudian, pertanggungan/asuransi dan bunga</w:t>
            </w:r>
          </w:p>
        </w:tc>
        <w:tc>
          <w:tcPr>
            <w:tcW w:w="2268" w:type="dxa"/>
            <w:tcBorders>
              <w:bottom w:val="single" w:sz="4" w:space="0" w:color="auto"/>
            </w:tcBorders>
            <w:shd w:val="clear" w:color="auto" w:fill="auto"/>
          </w:tcPr>
          <w:p w:rsidR="000901E0" w:rsidRPr="007E5F2A" w:rsidRDefault="000901E0" w:rsidP="000901E0">
            <w:pPr>
              <w:rPr>
                <w:rFonts w:ascii="Segoe UI" w:hAnsi="Segoe UI" w:cs="Segoe UI"/>
                <w:i/>
                <w:iCs/>
                <w:sz w:val="22"/>
                <w:szCs w:val="22"/>
                <w:lang w:val="es-ES"/>
              </w:rPr>
            </w:pPr>
            <w:r>
              <w:rPr>
                <w:rFonts w:ascii="Segoe UI" w:hAnsi="Segoe UI" w:cs="Segoe UI"/>
                <w:sz w:val="22"/>
                <w:szCs w:val="22"/>
                <w:lang w:val="es-ES"/>
              </w:rPr>
              <w:t>1. Tatap Muka</w:t>
            </w:r>
          </w:p>
          <w:p w:rsidR="000901E0" w:rsidRPr="000901E0" w:rsidRDefault="000901E0" w:rsidP="000901E0">
            <w:pPr>
              <w:ind w:left="252"/>
              <w:rPr>
                <w:rFonts w:ascii="Segoe UI" w:hAnsi="Segoe UI" w:cs="Segoe UI"/>
                <w:iCs/>
                <w:sz w:val="22"/>
                <w:szCs w:val="22"/>
                <w:lang w:val="es-ES"/>
              </w:rPr>
            </w:pPr>
          </w:p>
          <w:p w:rsidR="007E5F2A" w:rsidRPr="00996B1F" w:rsidRDefault="00996B1F" w:rsidP="00996B1F">
            <w:pPr>
              <w:rPr>
                <w:rFonts w:ascii="Segoe UI" w:hAnsi="Segoe UI" w:cs="Segoe UI"/>
                <w:iCs/>
                <w:sz w:val="22"/>
                <w:szCs w:val="22"/>
                <w:lang w:val="es-ES"/>
              </w:rPr>
            </w:pPr>
            <w:r>
              <w:rPr>
                <w:rFonts w:ascii="Segoe UI" w:hAnsi="Segoe UI" w:cs="Segoe UI"/>
                <w:iCs/>
                <w:sz w:val="22"/>
                <w:szCs w:val="22"/>
                <w:lang w:val="es-ES"/>
              </w:rPr>
              <w:t xml:space="preserve">2. </w:t>
            </w:r>
            <w:r w:rsidR="000901E0" w:rsidRPr="00996B1F">
              <w:rPr>
                <w:rFonts w:ascii="Segoe UI" w:hAnsi="Segoe UI" w:cs="Segoe UI"/>
                <w:iCs/>
                <w:sz w:val="22"/>
                <w:szCs w:val="22"/>
                <w:lang w:val="es-ES"/>
              </w:rPr>
              <w:t>Diskusi</w:t>
            </w:r>
          </w:p>
          <w:p w:rsidR="00996B1F" w:rsidRPr="00996B1F" w:rsidRDefault="00996B1F" w:rsidP="00996B1F">
            <w:pPr>
              <w:pStyle w:val="ListParagraph"/>
              <w:ind w:left="360"/>
              <w:rPr>
                <w:rFonts w:ascii="Segoe UI" w:hAnsi="Segoe UI" w:cs="Segoe UI"/>
                <w:iCs/>
                <w:sz w:val="22"/>
                <w:szCs w:val="22"/>
                <w:lang w:val="es-ES"/>
              </w:rPr>
            </w:pPr>
          </w:p>
        </w:tc>
        <w:tc>
          <w:tcPr>
            <w:tcW w:w="3519" w:type="dxa"/>
            <w:tcBorders>
              <w:bottom w:val="single" w:sz="4" w:space="0" w:color="auto"/>
            </w:tcBorders>
            <w:shd w:val="clear" w:color="auto" w:fill="auto"/>
          </w:tcPr>
          <w:p w:rsidR="007E5F2A" w:rsidRDefault="007E5F2A" w:rsidP="00C2422B">
            <w:pPr>
              <w:tabs>
                <w:tab w:val="left" w:pos="252"/>
              </w:tabs>
              <w:rPr>
                <w:rFonts w:ascii="Segoe UI" w:hAnsi="Segoe UI" w:cs="Segoe UI"/>
                <w:sz w:val="22"/>
                <w:szCs w:val="22"/>
                <w:lang w:val="sv-SE"/>
              </w:rPr>
            </w:pPr>
          </w:p>
          <w:p w:rsidR="007E5F2A" w:rsidRPr="00360F5B" w:rsidRDefault="007E5F2A" w:rsidP="00C2422B">
            <w:pPr>
              <w:tabs>
                <w:tab w:val="left" w:pos="252"/>
              </w:tabs>
              <w:rPr>
                <w:rFonts w:ascii="Segoe UI" w:hAnsi="Segoe UI" w:cs="Segoe UI"/>
                <w:sz w:val="22"/>
                <w:szCs w:val="22"/>
                <w:lang w:val="sv-SE"/>
              </w:rPr>
            </w:pPr>
            <w:r>
              <w:rPr>
                <w:rFonts w:ascii="Segoe UI" w:hAnsi="Segoe UI" w:cs="Segoe UI"/>
                <w:sz w:val="22"/>
                <w:szCs w:val="22"/>
                <w:lang w:val="sv-SE"/>
              </w:rPr>
              <w:t>Kitab Undang-undang Hukum Perdata</w:t>
            </w:r>
          </w:p>
        </w:tc>
        <w:tc>
          <w:tcPr>
            <w:tcW w:w="2293" w:type="dxa"/>
            <w:tcBorders>
              <w:bottom w:val="single" w:sz="4" w:space="0" w:color="auto"/>
            </w:tcBorders>
            <w:shd w:val="clear" w:color="auto" w:fill="auto"/>
          </w:tcPr>
          <w:p w:rsidR="007E5F2A" w:rsidRPr="00156CDC" w:rsidRDefault="007E5F2A" w:rsidP="00D57442">
            <w:pPr>
              <w:rPr>
                <w:rFonts w:ascii="Segoe UI" w:hAnsi="Segoe UI" w:cs="Segoe UI"/>
                <w:sz w:val="22"/>
                <w:szCs w:val="22"/>
                <w:lang w:val="id-ID"/>
              </w:rPr>
            </w:pPr>
            <w:r w:rsidRPr="00156CDC">
              <w:rPr>
                <w:rFonts w:ascii="Segoe UI" w:hAnsi="Segoe UI" w:cs="Segoe UI"/>
                <w:sz w:val="22"/>
                <w:szCs w:val="22"/>
                <w:lang w:val="es-ES"/>
              </w:rPr>
              <w:t xml:space="preserve">Menguraikan </w:t>
            </w:r>
            <w:r>
              <w:rPr>
                <w:rFonts w:ascii="Segoe UI" w:hAnsi="Segoe UI" w:cs="Segoe UI"/>
                <w:sz w:val="22"/>
                <w:szCs w:val="22"/>
                <w:lang w:val="es-ES"/>
              </w:rPr>
              <w:t>alasan mengapa pasl 1774 KUHPerdata menggolo</w:t>
            </w:r>
            <w:r w:rsidR="000901E0">
              <w:rPr>
                <w:rFonts w:ascii="Segoe UI" w:hAnsi="Segoe UI" w:cs="Segoe UI"/>
                <w:sz w:val="22"/>
                <w:szCs w:val="22"/>
                <w:lang w:val="es-ES"/>
              </w:rPr>
              <w:t xml:space="preserve">ngkan Asuransi bersama </w:t>
            </w:r>
            <w:r>
              <w:rPr>
                <w:rFonts w:ascii="Segoe UI" w:hAnsi="Segoe UI" w:cs="Segoe UI"/>
                <w:sz w:val="22"/>
                <w:szCs w:val="22"/>
                <w:lang w:val="es-ES"/>
              </w:rPr>
              <w:t xml:space="preserve"> termasuk kedalam perjanjian untung untungan</w:t>
            </w:r>
          </w:p>
        </w:tc>
      </w:tr>
      <w:tr w:rsidR="007E5F2A" w:rsidRPr="00156CDC" w:rsidTr="00461545">
        <w:tc>
          <w:tcPr>
            <w:tcW w:w="851" w:type="dxa"/>
            <w:tcBorders>
              <w:bottom w:val="single" w:sz="4" w:space="0" w:color="auto"/>
            </w:tcBorders>
            <w:shd w:val="clear" w:color="auto" w:fill="C2D69B"/>
          </w:tcPr>
          <w:p w:rsidR="007E5F2A" w:rsidRPr="00156CDC" w:rsidRDefault="007E5F2A" w:rsidP="00970DC9">
            <w:pPr>
              <w:jc w:val="center"/>
              <w:rPr>
                <w:rFonts w:ascii="Segoe UI" w:hAnsi="Segoe UI" w:cs="Segoe UI"/>
                <w:b/>
                <w:sz w:val="22"/>
                <w:szCs w:val="22"/>
                <w:lang w:val="sv-SE"/>
              </w:rPr>
            </w:pPr>
            <w:r w:rsidRPr="00156CDC">
              <w:rPr>
                <w:rFonts w:ascii="Segoe UI" w:hAnsi="Segoe UI" w:cs="Segoe UI"/>
                <w:b/>
                <w:sz w:val="22"/>
                <w:szCs w:val="22"/>
                <w:lang w:val="id-ID"/>
              </w:rPr>
              <w:lastRenderedPageBreak/>
              <w:t>SESI</w:t>
            </w:r>
          </w:p>
        </w:tc>
        <w:tc>
          <w:tcPr>
            <w:tcW w:w="2410" w:type="dxa"/>
            <w:tcBorders>
              <w:bottom w:val="single" w:sz="4" w:space="0" w:color="auto"/>
            </w:tcBorders>
            <w:shd w:val="clear" w:color="auto" w:fill="C2D69B"/>
          </w:tcPr>
          <w:p w:rsidR="007E5F2A" w:rsidRPr="00156CDC" w:rsidRDefault="007E5F2A" w:rsidP="00970DC9">
            <w:pPr>
              <w:jc w:val="center"/>
              <w:rPr>
                <w:rFonts w:ascii="Segoe UI" w:hAnsi="Segoe UI" w:cs="Segoe UI"/>
                <w:b/>
                <w:sz w:val="22"/>
                <w:szCs w:val="22"/>
                <w:lang w:val="id-ID"/>
              </w:rPr>
            </w:pPr>
            <w:r w:rsidRPr="00156CDC">
              <w:rPr>
                <w:rFonts w:ascii="Segoe UI" w:hAnsi="Segoe UI" w:cs="Segoe UI"/>
                <w:b/>
                <w:sz w:val="22"/>
                <w:szCs w:val="22"/>
                <w:lang w:val="id-ID"/>
              </w:rPr>
              <w:t>KEMAMPUAN</w:t>
            </w:r>
          </w:p>
          <w:p w:rsidR="007E5F2A" w:rsidRPr="00156CDC" w:rsidRDefault="007E5F2A" w:rsidP="00970DC9">
            <w:pPr>
              <w:jc w:val="center"/>
              <w:rPr>
                <w:rFonts w:ascii="Segoe UI" w:hAnsi="Segoe UI" w:cs="Segoe UI"/>
                <w:b/>
                <w:sz w:val="22"/>
                <w:szCs w:val="22"/>
                <w:lang w:val="id-ID"/>
              </w:rPr>
            </w:pPr>
            <w:r w:rsidRPr="00156CDC">
              <w:rPr>
                <w:rFonts w:ascii="Segoe UI" w:hAnsi="Segoe UI" w:cs="Segoe UI"/>
                <w:b/>
                <w:sz w:val="22"/>
                <w:szCs w:val="22"/>
                <w:lang w:val="id-ID"/>
              </w:rPr>
              <w:t>AKHIR</w:t>
            </w:r>
          </w:p>
        </w:tc>
        <w:tc>
          <w:tcPr>
            <w:tcW w:w="1984" w:type="dxa"/>
            <w:tcBorders>
              <w:bottom w:val="single" w:sz="4" w:space="0" w:color="auto"/>
            </w:tcBorders>
            <w:shd w:val="clear" w:color="auto" w:fill="C2D69B"/>
          </w:tcPr>
          <w:p w:rsidR="007E5F2A" w:rsidRPr="00156CDC" w:rsidRDefault="007E5F2A" w:rsidP="00970DC9">
            <w:pPr>
              <w:jc w:val="center"/>
              <w:rPr>
                <w:rFonts w:ascii="Segoe UI" w:hAnsi="Segoe UI" w:cs="Segoe UI"/>
                <w:b/>
                <w:sz w:val="22"/>
                <w:szCs w:val="22"/>
                <w:lang w:val="id-ID"/>
              </w:rPr>
            </w:pPr>
            <w:r w:rsidRPr="00156CDC">
              <w:rPr>
                <w:rFonts w:ascii="Segoe UI" w:hAnsi="Segoe UI" w:cs="Segoe UI"/>
                <w:b/>
                <w:sz w:val="22"/>
                <w:szCs w:val="22"/>
                <w:lang w:val="id-ID"/>
              </w:rPr>
              <w:t xml:space="preserve">MATERI </w:t>
            </w:r>
          </w:p>
          <w:p w:rsidR="007E5F2A" w:rsidRPr="00156CDC" w:rsidRDefault="007E5F2A" w:rsidP="00970DC9">
            <w:pPr>
              <w:jc w:val="center"/>
              <w:rPr>
                <w:rFonts w:ascii="Segoe UI" w:hAnsi="Segoe UI" w:cs="Segoe UI"/>
                <w:b/>
                <w:sz w:val="22"/>
                <w:szCs w:val="22"/>
                <w:lang w:val="id-ID"/>
              </w:rPr>
            </w:pPr>
            <w:r>
              <w:rPr>
                <w:rFonts w:ascii="Segoe UI" w:hAnsi="Segoe UI" w:cs="Segoe UI"/>
                <w:b/>
                <w:sz w:val="22"/>
                <w:szCs w:val="22"/>
                <w:lang w:val="id-ID"/>
              </w:rPr>
              <w:t>PEMBELAJARAN</w:t>
            </w:r>
          </w:p>
        </w:tc>
        <w:tc>
          <w:tcPr>
            <w:tcW w:w="2268" w:type="dxa"/>
            <w:tcBorders>
              <w:bottom w:val="single" w:sz="4" w:space="0" w:color="auto"/>
            </w:tcBorders>
            <w:shd w:val="clear" w:color="auto" w:fill="C2D69B"/>
          </w:tcPr>
          <w:p w:rsidR="007E5F2A" w:rsidRPr="00156CDC" w:rsidRDefault="007E5F2A" w:rsidP="00970DC9">
            <w:pPr>
              <w:jc w:val="center"/>
              <w:rPr>
                <w:rFonts w:ascii="Segoe UI" w:hAnsi="Segoe UI" w:cs="Segoe UI"/>
                <w:b/>
                <w:sz w:val="22"/>
                <w:szCs w:val="22"/>
                <w:lang w:val="id-ID"/>
              </w:rPr>
            </w:pPr>
            <w:r>
              <w:rPr>
                <w:rFonts w:ascii="Segoe UI" w:hAnsi="Segoe UI" w:cs="Segoe UI"/>
                <w:b/>
                <w:sz w:val="22"/>
                <w:szCs w:val="22"/>
                <w:lang w:val="id-ID"/>
              </w:rPr>
              <w:t>BENTUK PEMBELAJARAN</w:t>
            </w:r>
          </w:p>
        </w:tc>
        <w:tc>
          <w:tcPr>
            <w:tcW w:w="3519" w:type="dxa"/>
            <w:tcBorders>
              <w:bottom w:val="single" w:sz="4" w:space="0" w:color="auto"/>
            </w:tcBorders>
            <w:shd w:val="clear" w:color="auto" w:fill="C2D69B"/>
          </w:tcPr>
          <w:p w:rsidR="007E5F2A" w:rsidRPr="00156CDC" w:rsidRDefault="007E5F2A" w:rsidP="00970DC9">
            <w:pPr>
              <w:jc w:val="center"/>
              <w:rPr>
                <w:rFonts w:ascii="Segoe UI" w:hAnsi="Segoe UI" w:cs="Segoe UI"/>
                <w:b/>
                <w:sz w:val="22"/>
                <w:szCs w:val="22"/>
                <w:lang w:val="id-ID"/>
              </w:rPr>
            </w:pPr>
            <w:r w:rsidRPr="00156CDC">
              <w:rPr>
                <w:rFonts w:ascii="Segoe UI" w:hAnsi="Segoe UI" w:cs="Segoe UI"/>
                <w:b/>
                <w:sz w:val="22"/>
                <w:szCs w:val="22"/>
                <w:lang w:val="sv-SE"/>
              </w:rPr>
              <w:t xml:space="preserve">SUMBER </w:t>
            </w:r>
          </w:p>
          <w:p w:rsidR="007E5F2A" w:rsidRPr="00156CDC" w:rsidRDefault="007E5F2A" w:rsidP="00970DC9">
            <w:pPr>
              <w:jc w:val="center"/>
              <w:rPr>
                <w:rFonts w:ascii="Segoe UI" w:hAnsi="Segoe UI" w:cs="Segoe UI"/>
                <w:b/>
                <w:sz w:val="22"/>
                <w:szCs w:val="22"/>
                <w:lang w:val="sv-SE"/>
              </w:rPr>
            </w:pPr>
            <w:r w:rsidRPr="00156CDC">
              <w:rPr>
                <w:rFonts w:ascii="Segoe UI" w:hAnsi="Segoe UI" w:cs="Segoe UI"/>
                <w:b/>
                <w:sz w:val="22"/>
                <w:szCs w:val="22"/>
                <w:lang w:val="sv-SE"/>
              </w:rPr>
              <w:t>PEMBELAJARAN</w:t>
            </w:r>
          </w:p>
        </w:tc>
        <w:tc>
          <w:tcPr>
            <w:tcW w:w="2293" w:type="dxa"/>
            <w:tcBorders>
              <w:bottom w:val="single" w:sz="4" w:space="0" w:color="auto"/>
            </w:tcBorders>
            <w:shd w:val="clear" w:color="auto" w:fill="C2D69B"/>
          </w:tcPr>
          <w:p w:rsidR="007E5F2A" w:rsidRPr="00156CDC" w:rsidRDefault="007E5F2A" w:rsidP="00970DC9">
            <w:pPr>
              <w:jc w:val="center"/>
              <w:rPr>
                <w:rFonts w:ascii="Segoe UI" w:hAnsi="Segoe UI" w:cs="Segoe UI"/>
                <w:b/>
                <w:sz w:val="22"/>
                <w:szCs w:val="22"/>
                <w:lang w:val="id-ID"/>
              </w:rPr>
            </w:pPr>
            <w:r w:rsidRPr="00156CDC">
              <w:rPr>
                <w:rFonts w:ascii="Segoe UI" w:hAnsi="Segoe UI" w:cs="Segoe UI"/>
                <w:b/>
                <w:sz w:val="22"/>
                <w:szCs w:val="22"/>
                <w:lang w:val="sv-SE"/>
              </w:rPr>
              <w:t>INDIKATOR</w:t>
            </w:r>
          </w:p>
          <w:p w:rsidR="007E5F2A" w:rsidRPr="00156CDC" w:rsidRDefault="007E5F2A" w:rsidP="00970DC9">
            <w:pPr>
              <w:jc w:val="center"/>
              <w:rPr>
                <w:rFonts w:ascii="Segoe UI" w:hAnsi="Segoe UI" w:cs="Segoe UI"/>
                <w:b/>
                <w:sz w:val="22"/>
                <w:szCs w:val="22"/>
                <w:lang w:val="id-ID"/>
              </w:rPr>
            </w:pPr>
            <w:r w:rsidRPr="00156CDC">
              <w:rPr>
                <w:rFonts w:ascii="Segoe UI" w:hAnsi="Segoe UI" w:cs="Segoe UI"/>
                <w:b/>
                <w:sz w:val="22"/>
                <w:szCs w:val="22"/>
                <w:lang w:val="id-ID"/>
              </w:rPr>
              <w:t>PENILAIAN</w:t>
            </w:r>
          </w:p>
        </w:tc>
      </w:tr>
      <w:tr w:rsidR="000901E0" w:rsidRPr="00156CDC" w:rsidTr="00461545">
        <w:tc>
          <w:tcPr>
            <w:tcW w:w="851" w:type="dxa"/>
            <w:shd w:val="clear" w:color="auto" w:fill="auto"/>
          </w:tcPr>
          <w:p w:rsidR="000901E0" w:rsidRPr="00156CDC" w:rsidRDefault="000901E0" w:rsidP="009E3A82">
            <w:pPr>
              <w:jc w:val="center"/>
              <w:rPr>
                <w:rFonts w:ascii="Segoe UI" w:hAnsi="Segoe UI" w:cs="Segoe UI"/>
                <w:sz w:val="22"/>
                <w:szCs w:val="22"/>
                <w:lang w:val="id-ID"/>
              </w:rPr>
            </w:pPr>
            <w:r w:rsidRPr="00156CDC">
              <w:rPr>
                <w:rFonts w:ascii="Segoe UI" w:hAnsi="Segoe UI" w:cs="Segoe UI"/>
                <w:sz w:val="22"/>
                <w:szCs w:val="22"/>
                <w:lang w:val="id-ID"/>
              </w:rPr>
              <w:t>3</w:t>
            </w:r>
          </w:p>
          <w:p w:rsidR="000901E0" w:rsidRPr="00156CDC" w:rsidRDefault="000901E0" w:rsidP="009E3A82">
            <w:pPr>
              <w:jc w:val="center"/>
              <w:rPr>
                <w:rFonts w:ascii="Segoe UI" w:hAnsi="Segoe UI" w:cs="Segoe UI"/>
                <w:sz w:val="22"/>
                <w:szCs w:val="22"/>
                <w:lang w:val="id-ID"/>
              </w:rPr>
            </w:pPr>
          </w:p>
          <w:p w:rsidR="000901E0" w:rsidRPr="00156CDC" w:rsidRDefault="000901E0" w:rsidP="009E3A82">
            <w:pPr>
              <w:jc w:val="center"/>
              <w:rPr>
                <w:rFonts w:ascii="Segoe UI" w:hAnsi="Segoe UI" w:cs="Segoe UI"/>
                <w:sz w:val="22"/>
                <w:szCs w:val="22"/>
                <w:lang w:val="id-ID"/>
              </w:rPr>
            </w:pPr>
          </w:p>
          <w:p w:rsidR="000901E0" w:rsidRPr="00156CDC" w:rsidRDefault="000901E0" w:rsidP="009E3A82">
            <w:pPr>
              <w:jc w:val="center"/>
              <w:rPr>
                <w:rFonts w:ascii="Segoe UI" w:hAnsi="Segoe UI" w:cs="Segoe UI"/>
                <w:sz w:val="22"/>
                <w:szCs w:val="22"/>
                <w:lang w:val="id-ID"/>
              </w:rPr>
            </w:pPr>
          </w:p>
          <w:p w:rsidR="000901E0" w:rsidRPr="00156CDC" w:rsidRDefault="000901E0" w:rsidP="009E3A82">
            <w:pPr>
              <w:jc w:val="center"/>
              <w:rPr>
                <w:rFonts w:ascii="Segoe UI" w:hAnsi="Segoe UI" w:cs="Segoe UI"/>
                <w:sz w:val="22"/>
                <w:szCs w:val="22"/>
                <w:lang w:val="id-ID"/>
              </w:rPr>
            </w:pPr>
          </w:p>
          <w:p w:rsidR="000901E0" w:rsidRPr="00156CDC" w:rsidRDefault="000901E0" w:rsidP="009E3A82">
            <w:pPr>
              <w:jc w:val="center"/>
              <w:rPr>
                <w:rFonts w:ascii="Segoe UI" w:hAnsi="Segoe UI" w:cs="Segoe UI"/>
                <w:sz w:val="22"/>
                <w:szCs w:val="22"/>
                <w:lang w:val="id-ID"/>
              </w:rPr>
            </w:pPr>
          </w:p>
          <w:p w:rsidR="000901E0" w:rsidRPr="00395B2D" w:rsidRDefault="000901E0" w:rsidP="00276B8C">
            <w:pPr>
              <w:rPr>
                <w:rFonts w:ascii="Segoe UI" w:hAnsi="Segoe UI" w:cs="Segoe UI"/>
                <w:sz w:val="22"/>
                <w:szCs w:val="22"/>
              </w:rPr>
            </w:pPr>
          </w:p>
        </w:tc>
        <w:tc>
          <w:tcPr>
            <w:tcW w:w="2410" w:type="dxa"/>
            <w:shd w:val="clear" w:color="auto" w:fill="auto"/>
          </w:tcPr>
          <w:p w:rsidR="000901E0" w:rsidRPr="00156CDC" w:rsidRDefault="000901E0" w:rsidP="00AB0029">
            <w:pPr>
              <w:rPr>
                <w:rFonts w:ascii="Segoe UI" w:hAnsi="Segoe UI" w:cs="Segoe UI"/>
                <w:sz w:val="22"/>
                <w:szCs w:val="22"/>
                <w:lang w:val="fi-FI"/>
              </w:rPr>
            </w:pPr>
            <w:r w:rsidRPr="00156CDC">
              <w:rPr>
                <w:rFonts w:ascii="Segoe UI" w:hAnsi="Segoe UI" w:cs="Segoe UI"/>
                <w:sz w:val="22"/>
                <w:szCs w:val="22"/>
                <w:lang w:val="sv-SE"/>
              </w:rPr>
              <w:t>Mahasiswa ma</w:t>
            </w:r>
            <w:r>
              <w:rPr>
                <w:rFonts w:ascii="Segoe UI" w:hAnsi="Segoe UI" w:cs="Segoe UI"/>
                <w:sz w:val="22"/>
                <w:szCs w:val="22"/>
                <w:lang w:val="sv-SE"/>
              </w:rPr>
              <w:t>mpu menguraikan jenis-jenis dan penggolongan resiko hingga didapat pengertian bagaimana resiko asuransi</w:t>
            </w:r>
          </w:p>
        </w:tc>
        <w:tc>
          <w:tcPr>
            <w:tcW w:w="1984" w:type="dxa"/>
            <w:shd w:val="clear" w:color="auto" w:fill="auto"/>
          </w:tcPr>
          <w:p w:rsidR="000901E0" w:rsidRPr="00E216E2" w:rsidRDefault="000901E0" w:rsidP="00414E8F">
            <w:pPr>
              <w:rPr>
                <w:rFonts w:ascii="Segoe UI" w:hAnsi="Segoe UI" w:cs="Segoe UI"/>
                <w:sz w:val="22"/>
                <w:szCs w:val="22"/>
              </w:rPr>
            </w:pPr>
            <w:r>
              <w:rPr>
                <w:rFonts w:ascii="Segoe UI" w:hAnsi="Segoe UI" w:cs="Segoe UI"/>
                <w:i/>
                <w:sz w:val="22"/>
                <w:szCs w:val="22"/>
                <w:lang w:val="sv-SE"/>
              </w:rPr>
              <w:t>Pembagian teori-teori berkaitan dengan resiko dan resiko asuransi</w:t>
            </w:r>
          </w:p>
        </w:tc>
        <w:tc>
          <w:tcPr>
            <w:tcW w:w="2268" w:type="dxa"/>
            <w:shd w:val="clear" w:color="auto" w:fill="auto"/>
          </w:tcPr>
          <w:p w:rsidR="000901E0" w:rsidRPr="007E5F2A" w:rsidRDefault="000901E0" w:rsidP="000901E0">
            <w:pPr>
              <w:rPr>
                <w:rFonts w:ascii="Segoe UI" w:hAnsi="Segoe UI" w:cs="Segoe UI"/>
                <w:i/>
                <w:iCs/>
                <w:sz w:val="22"/>
                <w:szCs w:val="22"/>
                <w:lang w:val="es-ES"/>
              </w:rPr>
            </w:pPr>
            <w:r>
              <w:rPr>
                <w:rFonts w:ascii="Segoe UI" w:hAnsi="Segoe UI" w:cs="Segoe UI"/>
                <w:sz w:val="22"/>
                <w:szCs w:val="22"/>
                <w:lang w:val="es-ES"/>
              </w:rPr>
              <w:t>1. Tatap Muka</w:t>
            </w:r>
          </w:p>
          <w:p w:rsidR="000901E0" w:rsidRPr="000901E0" w:rsidRDefault="000901E0" w:rsidP="000901E0">
            <w:pPr>
              <w:ind w:left="252"/>
              <w:rPr>
                <w:rFonts w:ascii="Segoe UI" w:hAnsi="Segoe UI" w:cs="Segoe UI"/>
                <w:iCs/>
                <w:sz w:val="22"/>
                <w:szCs w:val="22"/>
                <w:lang w:val="es-ES"/>
              </w:rPr>
            </w:pPr>
          </w:p>
          <w:p w:rsidR="000901E0" w:rsidRPr="000901E0" w:rsidRDefault="000901E0" w:rsidP="000901E0">
            <w:pPr>
              <w:rPr>
                <w:rFonts w:ascii="Segoe UI" w:hAnsi="Segoe UI" w:cs="Segoe UI"/>
                <w:iCs/>
                <w:sz w:val="22"/>
                <w:szCs w:val="22"/>
                <w:lang w:val="es-ES"/>
              </w:rPr>
            </w:pPr>
            <w:r>
              <w:rPr>
                <w:rFonts w:ascii="Segoe UI" w:hAnsi="Segoe UI" w:cs="Segoe UI"/>
                <w:iCs/>
                <w:sz w:val="22"/>
                <w:szCs w:val="22"/>
                <w:lang w:val="es-ES"/>
              </w:rPr>
              <w:t xml:space="preserve">2. </w:t>
            </w:r>
            <w:r w:rsidRPr="000901E0">
              <w:rPr>
                <w:rFonts w:ascii="Segoe UI" w:hAnsi="Segoe UI" w:cs="Segoe UI"/>
                <w:iCs/>
                <w:sz w:val="22"/>
                <w:szCs w:val="22"/>
                <w:lang w:val="es-ES"/>
              </w:rPr>
              <w:t>Diskusi</w:t>
            </w:r>
          </w:p>
        </w:tc>
        <w:tc>
          <w:tcPr>
            <w:tcW w:w="3519" w:type="dxa"/>
            <w:shd w:val="clear" w:color="auto" w:fill="auto"/>
          </w:tcPr>
          <w:p w:rsidR="000901E0" w:rsidRDefault="000901E0" w:rsidP="006F6E30">
            <w:pPr>
              <w:tabs>
                <w:tab w:val="left" w:pos="252"/>
              </w:tabs>
              <w:rPr>
                <w:rFonts w:ascii="Segoe UI" w:hAnsi="Segoe UI" w:cs="Segoe UI"/>
                <w:sz w:val="22"/>
                <w:szCs w:val="22"/>
                <w:lang w:val="sv-SE"/>
              </w:rPr>
            </w:pPr>
            <w:r>
              <w:rPr>
                <w:rFonts w:ascii="Segoe UI" w:hAnsi="Segoe UI" w:cs="Segoe UI"/>
                <w:sz w:val="22"/>
                <w:szCs w:val="22"/>
                <w:lang w:val="sv-SE"/>
              </w:rPr>
              <w:t>HMN Purwosujipto, Pokok-Pokok Hukum  Dagang 6 tentang Pertanggungan</w:t>
            </w:r>
          </w:p>
          <w:p w:rsidR="000901E0" w:rsidRPr="00C2422B" w:rsidRDefault="000901E0" w:rsidP="00C2422B">
            <w:pPr>
              <w:tabs>
                <w:tab w:val="left" w:pos="252"/>
              </w:tabs>
              <w:rPr>
                <w:rFonts w:ascii="Segoe UI" w:hAnsi="Segoe UI" w:cs="Segoe UI"/>
                <w:sz w:val="22"/>
                <w:szCs w:val="22"/>
                <w:lang w:val="sv-SE"/>
              </w:rPr>
            </w:pPr>
          </w:p>
        </w:tc>
        <w:tc>
          <w:tcPr>
            <w:tcW w:w="2293" w:type="dxa"/>
            <w:shd w:val="clear" w:color="auto" w:fill="auto"/>
          </w:tcPr>
          <w:p w:rsidR="000901E0" w:rsidRDefault="000901E0" w:rsidP="00D57442">
            <w:pPr>
              <w:rPr>
                <w:rFonts w:ascii="Segoe UI" w:hAnsi="Segoe UI" w:cs="Segoe UI"/>
                <w:sz w:val="22"/>
                <w:szCs w:val="22"/>
                <w:lang w:val="es-ES"/>
              </w:rPr>
            </w:pPr>
            <w:r>
              <w:rPr>
                <w:rFonts w:ascii="Segoe UI" w:hAnsi="Segoe UI" w:cs="Segoe UI"/>
                <w:sz w:val="22"/>
                <w:szCs w:val="22"/>
                <w:lang w:val="es-ES"/>
              </w:rPr>
              <w:t>Menguraikan definisi resiko, teori resiko, jenis-jenis resiko hingga resiko-resiko apa yang dapat diasuransikan</w:t>
            </w:r>
          </w:p>
          <w:p w:rsidR="000901E0" w:rsidRPr="00156CDC" w:rsidRDefault="000901E0" w:rsidP="00D57442">
            <w:pPr>
              <w:rPr>
                <w:rFonts w:ascii="Segoe UI" w:hAnsi="Segoe UI" w:cs="Segoe UI"/>
                <w:sz w:val="22"/>
                <w:szCs w:val="22"/>
                <w:lang w:val="id-ID"/>
              </w:rPr>
            </w:pPr>
          </w:p>
        </w:tc>
      </w:tr>
      <w:tr w:rsidR="007E5F2A" w:rsidRPr="00156CDC" w:rsidTr="00461545">
        <w:tc>
          <w:tcPr>
            <w:tcW w:w="851" w:type="dxa"/>
            <w:shd w:val="clear" w:color="auto" w:fill="auto"/>
          </w:tcPr>
          <w:p w:rsidR="007E5F2A" w:rsidRDefault="007E5F2A" w:rsidP="009E3A82">
            <w:pPr>
              <w:jc w:val="center"/>
              <w:rPr>
                <w:rFonts w:ascii="Segoe UI" w:hAnsi="Segoe UI" w:cs="Segoe UI"/>
                <w:sz w:val="22"/>
                <w:szCs w:val="22"/>
              </w:rPr>
            </w:pPr>
            <w:r w:rsidRPr="00156CDC">
              <w:rPr>
                <w:rFonts w:ascii="Segoe UI" w:hAnsi="Segoe UI" w:cs="Segoe UI"/>
                <w:sz w:val="22"/>
                <w:szCs w:val="22"/>
                <w:lang w:val="id-ID"/>
              </w:rPr>
              <w:t>4</w:t>
            </w:r>
          </w:p>
          <w:p w:rsidR="007E5F2A" w:rsidRDefault="007E5F2A" w:rsidP="009E3A82">
            <w:pPr>
              <w:jc w:val="center"/>
              <w:rPr>
                <w:rFonts w:ascii="Segoe UI" w:hAnsi="Segoe UI" w:cs="Segoe UI"/>
                <w:sz w:val="22"/>
                <w:szCs w:val="22"/>
              </w:rPr>
            </w:pPr>
          </w:p>
          <w:p w:rsidR="007E5F2A" w:rsidRDefault="007E5F2A" w:rsidP="009E3A82">
            <w:pPr>
              <w:jc w:val="center"/>
              <w:rPr>
                <w:rFonts w:ascii="Segoe UI" w:hAnsi="Segoe UI" w:cs="Segoe UI"/>
                <w:sz w:val="22"/>
                <w:szCs w:val="22"/>
              </w:rPr>
            </w:pPr>
          </w:p>
          <w:p w:rsidR="007E5F2A" w:rsidRDefault="007E5F2A" w:rsidP="009E3A82">
            <w:pPr>
              <w:jc w:val="center"/>
              <w:rPr>
                <w:rFonts w:ascii="Segoe UI" w:hAnsi="Segoe UI" w:cs="Segoe UI"/>
                <w:sz w:val="22"/>
                <w:szCs w:val="22"/>
              </w:rPr>
            </w:pPr>
          </w:p>
          <w:p w:rsidR="007E5F2A" w:rsidRDefault="007E5F2A" w:rsidP="009E3A82">
            <w:pPr>
              <w:jc w:val="center"/>
              <w:rPr>
                <w:rFonts w:ascii="Segoe UI" w:hAnsi="Segoe UI" w:cs="Segoe UI"/>
                <w:sz w:val="22"/>
                <w:szCs w:val="22"/>
              </w:rPr>
            </w:pPr>
          </w:p>
          <w:p w:rsidR="007E5F2A" w:rsidRDefault="007E5F2A" w:rsidP="009E3A82">
            <w:pPr>
              <w:jc w:val="center"/>
              <w:rPr>
                <w:rFonts w:ascii="Segoe UI" w:hAnsi="Segoe UI" w:cs="Segoe UI"/>
                <w:sz w:val="22"/>
                <w:szCs w:val="22"/>
              </w:rPr>
            </w:pPr>
          </w:p>
          <w:p w:rsidR="007E5F2A" w:rsidRDefault="007E5F2A" w:rsidP="009E3A82">
            <w:pPr>
              <w:jc w:val="center"/>
              <w:rPr>
                <w:rFonts w:ascii="Segoe UI" w:hAnsi="Segoe UI" w:cs="Segoe UI"/>
                <w:sz w:val="22"/>
                <w:szCs w:val="22"/>
              </w:rPr>
            </w:pPr>
          </w:p>
          <w:p w:rsidR="007E5F2A" w:rsidRPr="00414E8F" w:rsidRDefault="007E5F2A" w:rsidP="00276B8C">
            <w:pPr>
              <w:rPr>
                <w:rFonts w:ascii="Segoe UI" w:hAnsi="Segoe UI" w:cs="Segoe UI"/>
                <w:sz w:val="22"/>
                <w:szCs w:val="22"/>
              </w:rPr>
            </w:pPr>
          </w:p>
        </w:tc>
        <w:tc>
          <w:tcPr>
            <w:tcW w:w="2410" w:type="dxa"/>
            <w:shd w:val="clear" w:color="auto" w:fill="auto"/>
          </w:tcPr>
          <w:p w:rsidR="007E5F2A" w:rsidRDefault="007E5F2A" w:rsidP="00BC37CC">
            <w:pPr>
              <w:rPr>
                <w:rFonts w:ascii="Segoe UI" w:hAnsi="Segoe UI" w:cs="Segoe UI"/>
                <w:sz w:val="22"/>
                <w:szCs w:val="22"/>
                <w:lang w:val="sv-SE"/>
              </w:rPr>
            </w:pPr>
            <w:r w:rsidRPr="00156CDC">
              <w:rPr>
                <w:rFonts w:ascii="Segoe UI" w:hAnsi="Segoe UI" w:cs="Segoe UI"/>
                <w:sz w:val="22"/>
                <w:szCs w:val="22"/>
                <w:lang w:val="sv-SE"/>
              </w:rPr>
              <w:t>Mahasiswa mampu</w:t>
            </w:r>
            <w:r>
              <w:rPr>
                <w:rFonts w:ascii="Segoe UI" w:hAnsi="Segoe UI" w:cs="Segoe UI"/>
                <w:sz w:val="22"/>
                <w:szCs w:val="22"/>
                <w:lang w:val="sv-SE"/>
              </w:rPr>
              <w:t xml:space="preserve"> menguraikan prinsip hukum kepentingan dan prinsip itikad baik </w:t>
            </w:r>
            <w:r w:rsidR="00320A7F">
              <w:rPr>
                <w:rFonts w:ascii="Segoe UI" w:hAnsi="Segoe UI" w:cs="Segoe UI"/>
                <w:sz w:val="22"/>
                <w:szCs w:val="22"/>
                <w:lang w:val="sv-SE"/>
              </w:rPr>
              <w:t xml:space="preserve">dalam Pertanggungan atau </w:t>
            </w:r>
            <w:r>
              <w:rPr>
                <w:rFonts w:ascii="Segoe UI" w:hAnsi="Segoe UI" w:cs="Segoe UI"/>
                <w:sz w:val="22"/>
                <w:szCs w:val="22"/>
                <w:lang w:val="sv-SE"/>
              </w:rPr>
              <w:t>Asuransi</w:t>
            </w:r>
          </w:p>
          <w:p w:rsidR="007E5F2A" w:rsidRDefault="007E5F2A" w:rsidP="00BC37CC">
            <w:pPr>
              <w:rPr>
                <w:rFonts w:ascii="Segoe UI" w:hAnsi="Segoe UI" w:cs="Segoe UI"/>
                <w:sz w:val="22"/>
                <w:szCs w:val="22"/>
                <w:lang w:val="sv-SE"/>
              </w:rPr>
            </w:pPr>
          </w:p>
          <w:p w:rsidR="007E5F2A" w:rsidRPr="00156CDC" w:rsidRDefault="007E5F2A" w:rsidP="00BC37CC">
            <w:pPr>
              <w:rPr>
                <w:rFonts w:ascii="Segoe UI" w:hAnsi="Segoe UI" w:cs="Segoe UI"/>
                <w:sz w:val="22"/>
                <w:szCs w:val="22"/>
                <w:lang w:val="fi-FI"/>
              </w:rPr>
            </w:pPr>
          </w:p>
        </w:tc>
        <w:tc>
          <w:tcPr>
            <w:tcW w:w="1984" w:type="dxa"/>
            <w:shd w:val="clear" w:color="auto" w:fill="auto"/>
          </w:tcPr>
          <w:p w:rsidR="007E5F2A" w:rsidRPr="00AE278B" w:rsidRDefault="007E5F2A" w:rsidP="00414E8F">
            <w:pPr>
              <w:rPr>
                <w:rFonts w:ascii="Segoe UI" w:hAnsi="Segoe UI" w:cs="Segoe UI"/>
                <w:sz w:val="22"/>
                <w:szCs w:val="22"/>
              </w:rPr>
            </w:pPr>
            <w:r>
              <w:rPr>
                <w:rFonts w:ascii="Segoe UI" w:hAnsi="Segoe UI" w:cs="Segoe UI"/>
                <w:sz w:val="22"/>
                <w:szCs w:val="22"/>
              </w:rPr>
              <w:t>Prinsip kepentingan dan prinsip itikad baik merupakan bagian dari 6 (enam) prinsip hukum asuransi</w:t>
            </w:r>
          </w:p>
        </w:tc>
        <w:tc>
          <w:tcPr>
            <w:tcW w:w="2268" w:type="dxa"/>
            <w:shd w:val="clear" w:color="auto" w:fill="auto"/>
          </w:tcPr>
          <w:p w:rsidR="000901E0" w:rsidRPr="007E5F2A" w:rsidRDefault="000901E0" w:rsidP="000901E0">
            <w:pPr>
              <w:rPr>
                <w:rFonts w:ascii="Segoe UI" w:hAnsi="Segoe UI" w:cs="Segoe UI"/>
                <w:i/>
                <w:iCs/>
                <w:sz w:val="22"/>
                <w:szCs w:val="22"/>
                <w:lang w:val="es-ES"/>
              </w:rPr>
            </w:pPr>
            <w:r>
              <w:rPr>
                <w:rFonts w:ascii="Segoe UI" w:hAnsi="Segoe UI" w:cs="Segoe UI"/>
                <w:sz w:val="22"/>
                <w:szCs w:val="22"/>
                <w:lang w:val="es-ES"/>
              </w:rPr>
              <w:t>1. Tatap Muka</w:t>
            </w:r>
          </w:p>
          <w:p w:rsidR="000901E0" w:rsidRPr="000901E0" w:rsidRDefault="000901E0" w:rsidP="000901E0">
            <w:pPr>
              <w:ind w:left="252"/>
              <w:rPr>
                <w:rFonts w:ascii="Segoe UI" w:hAnsi="Segoe UI" w:cs="Segoe UI"/>
                <w:iCs/>
                <w:sz w:val="22"/>
                <w:szCs w:val="22"/>
                <w:lang w:val="es-ES"/>
              </w:rPr>
            </w:pPr>
          </w:p>
          <w:p w:rsidR="007E5F2A" w:rsidRPr="000901E0" w:rsidRDefault="000901E0" w:rsidP="000901E0">
            <w:pPr>
              <w:rPr>
                <w:rFonts w:ascii="Segoe UI" w:hAnsi="Segoe UI" w:cs="Segoe UI"/>
                <w:iCs/>
                <w:sz w:val="22"/>
                <w:szCs w:val="22"/>
                <w:lang w:val="es-ES"/>
              </w:rPr>
            </w:pPr>
            <w:r>
              <w:rPr>
                <w:rFonts w:ascii="Segoe UI" w:hAnsi="Segoe UI" w:cs="Segoe UI"/>
                <w:iCs/>
                <w:sz w:val="22"/>
                <w:szCs w:val="22"/>
                <w:lang w:val="es-ES"/>
              </w:rPr>
              <w:t xml:space="preserve">2. </w:t>
            </w:r>
            <w:r w:rsidRPr="000901E0">
              <w:rPr>
                <w:rFonts w:ascii="Segoe UI" w:hAnsi="Segoe UI" w:cs="Segoe UI"/>
                <w:iCs/>
                <w:sz w:val="22"/>
                <w:szCs w:val="22"/>
                <w:lang w:val="es-ES"/>
              </w:rPr>
              <w:t>Diskusi</w:t>
            </w:r>
          </w:p>
        </w:tc>
        <w:tc>
          <w:tcPr>
            <w:tcW w:w="3519" w:type="dxa"/>
            <w:shd w:val="clear" w:color="auto" w:fill="auto"/>
          </w:tcPr>
          <w:p w:rsidR="007E5F2A" w:rsidRDefault="007E5F2A" w:rsidP="00681A63">
            <w:pPr>
              <w:numPr>
                <w:ilvl w:val="0"/>
                <w:numId w:val="5"/>
              </w:numPr>
              <w:tabs>
                <w:tab w:val="left" w:pos="252"/>
              </w:tabs>
              <w:ind w:left="261"/>
              <w:rPr>
                <w:rFonts w:ascii="Segoe UI" w:hAnsi="Segoe UI" w:cs="Segoe UI"/>
                <w:sz w:val="22"/>
                <w:szCs w:val="22"/>
                <w:lang w:val="sv-SE"/>
              </w:rPr>
            </w:pPr>
            <w:r>
              <w:rPr>
                <w:rFonts w:ascii="Segoe UI" w:hAnsi="Segoe UI" w:cs="Segoe UI"/>
                <w:sz w:val="22"/>
                <w:szCs w:val="22"/>
                <w:lang w:val="sv-SE"/>
              </w:rPr>
              <w:t>HMN P</w:t>
            </w:r>
            <w:r w:rsidR="000901E0">
              <w:rPr>
                <w:rFonts w:ascii="Segoe UI" w:hAnsi="Segoe UI" w:cs="Segoe UI"/>
                <w:sz w:val="22"/>
                <w:szCs w:val="22"/>
                <w:lang w:val="sv-SE"/>
              </w:rPr>
              <w:t xml:space="preserve">urwosujipto, Pokok-Pokok Hukum </w:t>
            </w:r>
            <w:r>
              <w:rPr>
                <w:rFonts w:ascii="Segoe UI" w:hAnsi="Segoe UI" w:cs="Segoe UI"/>
                <w:sz w:val="22"/>
                <w:szCs w:val="22"/>
                <w:lang w:val="sv-SE"/>
              </w:rPr>
              <w:t>Dagang 6 tentang Pertanggungan</w:t>
            </w:r>
          </w:p>
          <w:p w:rsidR="007E5F2A" w:rsidRPr="00B272F4" w:rsidRDefault="007E5F2A" w:rsidP="00681A63">
            <w:pPr>
              <w:numPr>
                <w:ilvl w:val="0"/>
                <w:numId w:val="5"/>
              </w:numPr>
              <w:tabs>
                <w:tab w:val="left" w:pos="252"/>
              </w:tabs>
              <w:ind w:left="261"/>
              <w:rPr>
                <w:rFonts w:ascii="Segoe UI" w:hAnsi="Segoe UI" w:cs="Segoe UI"/>
                <w:sz w:val="22"/>
                <w:szCs w:val="22"/>
                <w:lang w:val="sv-SE"/>
              </w:rPr>
            </w:pPr>
            <w:r>
              <w:rPr>
                <w:rFonts w:ascii="Segoe UI" w:hAnsi="Segoe UI" w:cs="Segoe UI"/>
                <w:sz w:val="22"/>
                <w:szCs w:val="22"/>
                <w:lang w:val="sv-SE"/>
              </w:rPr>
              <w:t>Kitab Undang-undang Hukum Dagang</w:t>
            </w:r>
          </w:p>
          <w:p w:rsidR="007E5F2A" w:rsidRPr="00156CDC" w:rsidRDefault="007E5F2A" w:rsidP="00B272F4">
            <w:pPr>
              <w:ind w:left="318"/>
              <w:rPr>
                <w:rFonts w:ascii="Segoe UI" w:hAnsi="Segoe UI" w:cs="Segoe UI"/>
                <w:sz w:val="22"/>
                <w:szCs w:val="22"/>
                <w:lang w:val="sv-SE"/>
              </w:rPr>
            </w:pPr>
          </w:p>
        </w:tc>
        <w:tc>
          <w:tcPr>
            <w:tcW w:w="2293" w:type="dxa"/>
            <w:shd w:val="clear" w:color="auto" w:fill="auto"/>
          </w:tcPr>
          <w:p w:rsidR="007E5F2A" w:rsidRPr="00156CDC" w:rsidRDefault="007E5F2A" w:rsidP="00D57442">
            <w:pPr>
              <w:rPr>
                <w:rFonts w:ascii="Segoe UI" w:hAnsi="Segoe UI" w:cs="Segoe UI"/>
                <w:sz w:val="22"/>
                <w:szCs w:val="22"/>
                <w:lang w:val="id-ID"/>
              </w:rPr>
            </w:pPr>
            <w:r>
              <w:rPr>
                <w:rFonts w:ascii="Segoe UI" w:hAnsi="Segoe UI" w:cs="Segoe UI"/>
                <w:sz w:val="22"/>
                <w:szCs w:val="22"/>
                <w:lang w:val="es-ES"/>
              </w:rPr>
              <w:t>Mampu menguraikan bahwa seorang tertanggung harus mempunyai kepentingan dengan  objek yang dipertanggungkan</w:t>
            </w:r>
          </w:p>
        </w:tc>
      </w:tr>
      <w:tr w:rsidR="00320A7F" w:rsidRPr="00156CDC" w:rsidTr="00461545">
        <w:tc>
          <w:tcPr>
            <w:tcW w:w="851" w:type="dxa"/>
            <w:shd w:val="clear" w:color="auto" w:fill="auto"/>
          </w:tcPr>
          <w:p w:rsidR="00320A7F" w:rsidRPr="00414E8F" w:rsidRDefault="00320A7F" w:rsidP="006A7537">
            <w:pPr>
              <w:jc w:val="center"/>
              <w:rPr>
                <w:rFonts w:ascii="Segoe UI" w:hAnsi="Segoe UI" w:cs="Segoe UI"/>
                <w:sz w:val="22"/>
                <w:szCs w:val="22"/>
              </w:rPr>
            </w:pPr>
            <w:r>
              <w:rPr>
                <w:rFonts w:ascii="Segoe UI" w:hAnsi="Segoe UI" w:cs="Segoe UI"/>
                <w:sz w:val="22"/>
                <w:szCs w:val="22"/>
              </w:rPr>
              <w:t>5</w:t>
            </w:r>
          </w:p>
          <w:p w:rsidR="00320A7F" w:rsidRPr="00156CDC" w:rsidRDefault="00320A7F" w:rsidP="006A7537">
            <w:pPr>
              <w:jc w:val="center"/>
              <w:rPr>
                <w:rFonts w:ascii="Segoe UI" w:hAnsi="Segoe UI" w:cs="Segoe UI"/>
                <w:sz w:val="22"/>
                <w:szCs w:val="22"/>
                <w:lang w:val="id-ID"/>
              </w:rPr>
            </w:pPr>
          </w:p>
          <w:p w:rsidR="00320A7F" w:rsidRPr="00156CDC" w:rsidRDefault="00320A7F" w:rsidP="006A7537">
            <w:pPr>
              <w:jc w:val="center"/>
              <w:rPr>
                <w:rFonts w:ascii="Segoe UI" w:hAnsi="Segoe UI" w:cs="Segoe UI"/>
                <w:sz w:val="22"/>
                <w:szCs w:val="22"/>
                <w:lang w:val="id-ID"/>
              </w:rPr>
            </w:pPr>
          </w:p>
          <w:p w:rsidR="00320A7F" w:rsidRPr="00156CDC" w:rsidRDefault="00320A7F" w:rsidP="006A7537">
            <w:pPr>
              <w:jc w:val="center"/>
              <w:rPr>
                <w:rFonts w:ascii="Segoe UI" w:hAnsi="Segoe UI" w:cs="Segoe UI"/>
                <w:sz w:val="22"/>
                <w:szCs w:val="22"/>
                <w:lang w:val="id-ID"/>
              </w:rPr>
            </w:pPr>
          </w:p>
          <w:p w:rsidR="00320A7F" w:rsidRPr="00156CDC" w:rsidRDefault="00320A7F" w:rsidP="006A7537">
            <w:pPr>
              <w:jc w:val="center"/>
              <w:rPr>
                <w:rFonts w:ascii="Segoe UI" w:hAnsi="Segoe UI" w:cs="Segoe UI"/>
                <w:sz w:val="22"/>
                <w:szCs w:val="22"/>
                <w:lang w:val="id-ID"/>
              </w:rPr>
            </w:pPr>
          </w:p>
          <w:p w:rsidR="00320A7F" w:rsidRDefault="00320A7F" w:rsidP="006A7537">
            <w:pPr>
              <w:rPr>
                <w:rFonts w:ascii="Segoe UI" w:hAnsi="Segoe UI" w:cs="Segoe UI"/>
                <w:sz w:val="22"/>
                <w:szCs w:val="22"/>
              </w:rPr>
            </w:pPr>
          </w:p>
          <w:p w:rsidR="00320A7F" w:rsidRDefault="00320A7F" w:rsidP="006A7537">
            <w:pPr>
              <w:rPr>
                <w:rFonts w:ascii="Segoe UI" w:hAnsi="Segoe UI" w:cs="Segoe UI"/>
                <w:sz w:val="22"/>
                <w:szCs w:val="22"/>
              </w:rPr>
            </w:pPr>
          </w:p>
          <w:p w:rsidR="00320A7F" w:rsidRDefault="00320A7F" w:rsidP="006A7537">
            <w:pPr>
              <w:rPr>
                <w:rFonts w:ascii="Segoe UI" w:hAnsi="Segoe UI" w:cs="Segoe UI"/>
                <w:sz w:val="22"/>
                <w:szCs w:val="22"/>
              </w:rPr>
            </w:pPr>
          </w:p>
          <w:p w:rsidR="00320A7F" w:rsidRPr="00414E8F" w:rsidRDefault="00320A7F" w:rsidP="006A7537">
            <w:pPr>
              <w:rPr>
                <w:rFonts w:ascii="Segoe UI" w:hAnsi="Segoe UI" w:cs="Segoe UI"/>
                <w:sz w:val="22"/>
                <w:szCs w:val="22"/>
              </w:rPr>
            </w:pPr>
          </w:p>
        </w:tc>
        <w:tc>
          <w:tcPr>
            <w:tcW w:w="2410" w:type="dxa"/>
            <w:shd w:val="clear" w:color="auto" w:fill="auto"/>
          </w:tcPr>
          <w:p w:rsidR="00320A7F" w:rsidRPr="00156CDC" w:rsidRDefault="00320A7F" w:rsidP="00162C99">
            <w:pPr>
              <w:rPr>
                <w:rFonts w:ascii="Segoe UI" w:hAnsi="Segoe UI" w:cs="Segoe UI"/>
                <w:sz w:val="22"/>
                <w:szCs w:val="22"/>
                <w:lang w:val="fi-FI"/>
              </w:rPr>
            </w:pPr>
            <w:r w:rsidRPr="00156CDC">
              <w:rPr>
                <w:rFonts w:ascii="Segoe UI" w:hAnsi="Segoe UI" w:cs="Segoe UI"/>
                <w:sz w:val="22"/>
                <w:szCs w:val="22"/>
                <w:lang w:val="sv-SE"/>
              </w:rPr>
              <w:t>Mahasiswa mampu</w:t>
            </w:r>
            <w:r>
              <w:rPr>
                <w:rFonts w:ascii="Segoe UI" w:hAnsi="Segoe UI" w:cs="Segoe UI"/>
                <w:sz w:val="22"/>
                <w:szCs w:val="22"/>
                <w:lang w:val="sv-SE"/>
              </w:rPr>
              <w:t xml:space="preserve"> menguraikan prinsip hukum indemitas dalam Pertanggungan atau Asuransi</w:t>
            </w:r>
          </w:p>
        </w:tc>
        <w:tc>
          <w:tcPr>
            <w:tcW w:w="1984" w:type="dxa"/>
            <w:shd w:val="clear" w:color="auto" w:fill="auto"/>
          </w:tcPr>
          <w:p w:rsidR="00320A7F" w:rsidRPr="00AE278B" w:rsidRDefault="00320A7F" w:rsidP="00162C99">
            <w:pPr>
              <w:rPr>
                <w:rFonts w:ascii="Segoe UI" w:hAnsi="Segoe UI" w:cs="Segoe UI"/>
                <w:sz w:val="22"/>
                <w:szCs w:val="22"/>
              </w:rPr>
            </w:pPr>
            <w:r>
              <w:rPr>
                <w:rFonts w:ascii="Segoe UI" w:hAnsi="Segoe UI" w:cs="Segoe UI"/>
                <w:sz w:val="22"/>
                <w:szCs w:val="22"/>
              </w:rPr>
              <w:t>Prinsip Indemnitas  merupakan bagian dari 6 (enam) prinsip hukum asuransi</w:t>
            </w:r>
          </w:p>
        </w:tc>
        <w:tc>
          <w:tcPr>
            <w:tcW w:w="2268" w:type="dxa"/>
            <w:shd w:val="clear" w:color="auto" w:fill="auto"/>
          </w:tcPr>
          <w:p w:rsidR="00320A7F" w:rsidRPr="007E5F2A" w:rsidRDefault="00320A7F" w:rsidP="00526C14">
            <w:pPr>
              <w:rPr>
                <w:rFonts w:ascii="Segoe UI" w:hAnsi="Segoe UI" w:cs="Segoe UI"/>
                <w:i/>
                <w:iCs/>
                <w:sz w:val="22"/>
                <w:szCs w:val="22"/>
                <w:lang w:val="es-ES"/>
              </w:rPr>
            </w:pPr>
            <w:r>
              <w:rPr>
                <w:rFonts w:ascii="Segoe UI" w:hAnsi="Segoe UI" w:cs="Segoe UI"/>
                <w:sz w:val="22"/>
                <w:szCs w:val="22"/>
                <w:lang w:val="es-ES"/>
              </w:rPr>
              <w:t>1. Tatap Muka</w:t>
            </w:r>
          </w:p>
          <w:p w:rsidR="00320A7F" w:rsidRPr="000901E0" w:rsidRDefault="00320A7F" w:rsidP="00526C14">
            <w:pPr>
              <w:ind w:left="252"/>
              <w:rPr>
                <w:rFonts w:ascii="Segoe UI" w:hAnsi="Segoe UI" w:cs="Segoe UI"/>
                <w:iCs/>
                <w:sz w:val="22"/>
                <w:szCs w:val="22"/>
                <w:lang w:val="es-ES"/>
              </w:rPr>
            </w:pPr>
          </w:p>
          <w:p w:rsidR="00320A7F" w:rsidRPr="000901E0" w:rsidRDefault="00320A7F" w:rsidP="00526C14">
            <w:pPr>
              <w:rPr>
                <w:rFonts w:ascii="Segoe UI" w:hAnsi="Segoe UI" w:cs="Segoe UI"/>
                <w:iCs/>
                <w:sz w:val="22"/>
                <w:szCs w:val="22"/>
                <w:lang w:val="es-ES"/>
              </w:rPr>
            </w:pPr>
            <w:r>
              <w:rPr>
                <w:rFonts w:ascii="Segoe UI" w:hAnsi="Segoe UI" w:cs="Segoe UI"/>
                <w:iCs/>
                <w:sz w:val="22"/>
                <w:szCs w:val="22"/>
                <w:lang w:val="es-ES"/>
              </w:rPr>
              <w:t xml:space="preserve">2. </w:t>
            </w:r>
            <w:r w:rsidRPr="000901E0">
              <w:rPr>
                <w:rFonts w:ascii="Segoe UI" w:hAnsi="Segoe UI" w:cs="Segoe UI"/>
                <w:iCs/>
                <w:sz w:val="22"/>
                <w:szCs w:val="22"/>
                <w:lang w:val="es-ES"/>
              </w:rPr>
              <w:t>Diskusi</w:t>
            </w:r>
          </w:p>
        </w:tc>
        <w:tc>
          <w:tcPr>
            <w:tcW w:w="3519" w:type="dxa"/>
            <w:shd w:val="clear" w:color="auto" w:fill="auto"/>
          </w:tcPr>
          <w:p w:rsidR="00320A7F" w:rsidRDefault="00320A7F" w:rsidP="00681A63">
            <w:pPr>
              <w:numPr>
                <w:ilvl w:val="0"/>
                <w:numId w:val="6"/>
              </w:numPr>
              <w:ind w:left="261"/>
              <w:rPr>
                <w:rFonts w:ascii="Segoe UI" w:hAnsi="Segoe UI" w:cs="Segoe UI"/>
                <w:sz w:val="22"/>
                <w:szCs w:val="22"/>
                <w:lang w:val="sv-SE"/>
              </w:rPr>
            </w:pPr>
            <w:r>
              <w:rPr>
                <w:rFonts w:ascii="Segoe UI" w:hAnsi="Segoe UI" w:cs="Segoe UI"/>
                <w:sz w:val="22"/>
                <w:szCs w:val="22"/>
                <w:lang w:val="sv-SE"/>
              </w:rPr>
              <w:t>HMN Purwosujipto, Pokok-Pokok Hukum  Dagang 6 tentang Pertanggungan</w:t>
            </w:r>
          </w:p>
          <w:p w:rsidR="00320A7F" w:rsidRPr="00B272F4" w:rsidRDefault="00320A7F" w:rsidP="00681A63">
            <w:pPr>
              <w:numPr>
                <w:ilvl w:val="0"/>
                <w:numId w:val="6"/>
              </w:numPr>
              <w:tabs>
                <w:tab w:val="left" w:pos="252"/>
              </w:tabs>
              <w:ind w:left="261"/>
              <w:rPr>
                <w:rFonts w:ascii="Segoe UI" w:hAnsi="Segoe UI" w:cs="Segoe UI"/>
                <w:sz w:val="22"/>
                <w:szCs w:val="22"/>
                <w:lang w:val="sv-SE"/>
              </w:rPr>
            </w:pPr>
            <w:r>
              <w:rPr>
                <w:rFonts w:ascii="Segoe UI" w:hAnsi="Segoe UI" w:cs="Segoe UI"/>
                <w:sz w:val="22"/>
                <w:szCs w:val="22"/>
                <w:lang w:val="sv-SE"/>
              </w:rPr>
              <w:t>Kitab Undang-undang Hukum Dagang</w:t>
            </w:r>
          </w:p>
          <w:p w:rsidR="00320A7F" w:rsidRPr="00156CDC" w:rsidRDefault="00320A7F" w:rsidP="00162C99">
            <w:pPr>
              <w:ind w:left="318"/>
              <w:rPr>
                <w:rFonts w:ascii="Segoe UI" w:hAnsi="Segoe UI" w:cs="Segoe UI"/>
                <w:sz w:val="22"/>
                <w:szCs w:val="22"/>
                <w:lang w:val="sv-SE"/>
              </w:rPr>
            </w:pPr>
          </w:p>
        </w:tc>
        <w:tc>
          <w:tcPr>
            <w:tcW w:w="2293" w:type="dxa"/>
            <w:shd w:val="clear" w:color="auto" w:fill="auto"/>
          </w:tcPr>
          <w:p w:rsidR="00320A7F" w:rsidRDefault="00320A7F" w:rsidP="00162C99">
            <w:pPr>
              <w:rPr>
                <w:rFonts w:ascii="Segoe UI" w:hAnsi="Segoe UI" w:cs="Segoe UI"/>
                <w:sz w:val="22"/>
                <w:szCs w:val="22"/>
                <w:lang w:val="es-ES"/>
              </w:rPr>
            </w:pPr>
            <w:r>
              <w:rPr>
                <w:rFonts w:ascii="Segoe UI" w:hAnsi="Segoe UI" w:cs="Segoe UI"/>
                <w:sz w:val="22"/>
                <w:szCs w:val="22"/>
                <w:lang w:val="es-ES"/>
              </w:rPr>
              <w:t>Mampu menguraikan bahwa asuransi kerugian menganut prinsip indemnitas sedangkan untuk asuransi jiwa tidak mengenai prinsip indemnitas</w:t>
            </w:r>
          </w:p>
          <w:p w:rsidR="00AB0029" w:rsidRDefault="00AB0029" w:rsidP="00162C99">
            <w:pPr>
              <w:rPr>
                <w:rFonts w:ascii="Segoe UI" w:hAnsi="Segoe UI" w:cs="Segoe UI"/>
                <w:sz w:val="22"/>
                <w:szCs w:val="22"/>
                <w:lang w:val="es-ES"/>
              </w:rPr>
            </w:pPr>
          </w:p>
          <w:p w:rsidR="00AB0029" w:rsidRDefault="00AB0029" w:rsidP="00162C99">
            <w:pPr>
              <w:rPr>
                <w:rFonts w:ascii="Segoe UI" w:hAnsi="Segoe UI" w:cs="Segoe UI"/>
                <w:sz w:val="22"/>
                <w:szCs w:val="22"/>
                <w:lang w:val="es-ES"/>
              </w:rPr>
            </w:pPr>
          </w:p>
          <w:p w:rsidR="00320A7F" w:rsidRDefault="00320A7F" w:rsidP="00162C99">
            <w:pPr>
              <w:rPr>
                <w:rFonts w:ascii="Segoe UI" w:hAnsi="Segoe UI" w:cs="Segoe UI"/>
                <w:sz w:val="22"/>
                <w:szCs w:val="22"/>
              </w:rPr>
            </w:pPr>
          </w:p>
          <w:p w:rsidR="00320A7F" w:rsidRPr="00395B2D" w:rsidRDefault="00320A7F" w:rsidP="00162C99">
            <w:pPr>
              <w:rPr>
                <w:rFonts w:ascii="Segoe UI" w:hAnsi="Segoe UI" w:cs="Segoe UI"/>
                <w:sz w:val="22"/>
                <w:szCs w:val="22"/>
              </w:rPr>
            </w:pPr>
          </w:p>
        </w:tc>
      </w:tr>
      <w:tr w:rsidR="007E5F2A" w:rsidRPr="00156CDC" w:rsidTr="00461545">
        <w:tc>
          <w:tcPr>
            <w:tcW w:w="851" w:type="dxa"/>
            <w:tcBorders>
              <w:bottom w:val="single" w:sz="4" w:space="0" w:color="auto"/>
            </w:tcBorders>
            <w:shd w:val="clear" w:color="auto" w:fill="C2D69B"/>
          </w:tcPr>
          <w:p w:rsidR="007E5F2A" w:rsidRPr="00156CDC" w:rsidRDefault="007E5F2A" w:rsidP="006A7537">
            <w:pPr>
              <w:jc w:val="center"/>
              <w:rPr>
                <w:rFonts w:ascii="Segoe UI" w:hAnsi="Segoe UI" w:cs="Segoe UI"/>
                <w:b/>
                <w:sz w:val="22"/>
                <w:szCs w:val="22"/>
                <w:lang w:val="sv-SE"/>
              </w:rPr>
            </w:pPr>
            <w:r w:rsidRPr="00156CDC">
              <w:rPr>
                <w:rFonts w:ascii="Segoe UI" w:hAnsi="Segoe UI" w:cs="Segoe UI"/>
                <w:b/>
                <w:sz w:val="22"/>
                <w:szCs w:val="22"/>
                <w:lang w:val="id-ID"/>
              </w:rPr>
              <w:t>SESI</w:t>
            </w:r>
          </w:p>
        </w:tc>
        <w:tc>
          <w:tcPr>
            <w:tcW w:w="2410" w:type="dxa"/>
            <w:tcBorders>
              <w:bottom w:val="single" w:sz="4" w:space="0" w:color="auto"/>
            </w:tcBorders>
            <w:shd w:val="clear" w:color="auto" w:fill="C2D69B"/>
          </w:tcPr>
          <w:p w:rsidR="007E5F2A" w:rsidRPr="00156CDC" w:rsidRDefault="007E5F2A" w:rsidP="006A7537">
            <w:pPr>
              <w:jc w:val="center"/>
              <w:rPr>
                <w:rFonts w:ascii="Segoe UI" w:hAnsi="Segoe UI" w:cs="Segoe UI"/>
                <w:b/>
                <w:sz w:val="22"/>
                <w:szCs w:val="22"/>
                <w:lang w:val="id-ID"/>
              </w:rPr>
            </w:pPr>
            <w:r w:rsidRPr="00156CDC">
              <w:rPr>
                <w:rFonts w:ascii="Segoe UI" w:hAnsi="Segoe UI" w:cs="Segoe UI"/>
                <w:b/>
                <w:sz w:val="22"/>
                <w:szCs w:val="22"/>
                <w:lang w:val="id-ID"/>
              </w:rPr>
              <w:t>KEMAMPUAN</w:t>
            </w:r>
          </w:p>
          <w:p w:rsidR="007E5F2A" w:rsidRPr="00156CDC" w:rsidRDefault="007E5F2A" w:rsidP="006A7537">
            <w:pPr>
              <w:jc w:val="center"/>
              <w:rPr>
                <w:rFonts w:ascii="Segoe UI" w:hAnsi="Segoe UI" w:cs="Segoe UI"/>
                <w:b/>
                <w:sz w:val="22"/>
                <w:szCs w:val="22"/>
                <w:lang w:val="id-ID"/>
              </w:rPr>
            </w:pPr>
            <w:r w:rsidRPr="00156CDC">
              <w:rPr>
                <w:rFonts w:ascii="Segoe UI" w:hAnsi="Segoe UI" w:cs="Segoe UI"/>
                <w:b/>
                <w:sz w:val="22"/>
                <w:szCs w:val="22"/>
                <w:lang w:val="id-ID"/>
              </w:rPr>
              <w:lastRenderedPageBreak/>
              <w:t>AKHIR</w:t>
            </w:r>
          </w:p>
        </w:tc>
        <w:tc>
          <w:tcPr>
            <w:tcW w:w="1984" w:type="dxa"/>
            <w:tcBorders>
              <w:bottom w:val="single" w:sz="4" w:space="0" w:color="auto"/>
            </w:tcBorders>
            <w:shd w:val="clear" w:color="auto" w:fill="C2D69B"/>
          </w:tcPr>
          <w:p w:rsidR="007E5F2A" w:rsidRPr="00156CDC" w:rsidRDefault="007E5F2A" w:rsidP="006A7537">
            <w:pPr>
              <w:jc w:val="center"/>
              <w:rPr>
                <w:rFonts w:ascii="Segoe UI" w:hAnsi="Segoe UI" w:cs="Segoe UI"/>
                <w:b/>
                <w:sz w:val="22"/>
                <w:szCs w:val="22"/>
                <w:lang w:val="id-ID"/>
              </w:rPr>
            </w:pPr>
            <w:r w:rsidRPr="00156CDC">
              <w:rPr>
                <w:rFonts w:ascii="Segoe UI" w:hAnsi="Segoe UI" w:cs="Segoe UI"/>
                <w:b/>
                <w:sz w:val="22"/>
                <w:szCs w:val="22"/>
                <w:lang w:val="id-ID"/>
              </w:rPr>
              <w:lastRenderedPageBreak/>
              <w:t xml:space="preserve">MATERI </w:t>
            </w:r>
          </w:p>
          <w:p w:rsidR="007E5F2A" w:rsidRPr="00156CDC" w:rsidRDefault="007E5F2A" w:rsidP="006A7537">
            <w:pPr>
              <w:jc w:val="center"/>
              <w:rPr>
                <w:rFonts w:ascii="Segoe UI" w:hAnsi="Segoe UI" w:cs="Segoe UI"/>
                <w:b/>
                <w:sz w:val="22"/>
                <w:szCs w:val="22"/>
                <w:lang w:val="id-ID"/>
              </w:rPr>
            </w:pPr>
            <w:r>
              <w:rPr>
                <w:rFonts w:ascii="Segoe UI" w:hAnsi="Segoe UI" w:cs="Segoe UI"/>
                <w:b/>
                <w:sz w:val="22"/>
                <w:szCs w:val="22"/>
                <w:lang w:val="id-ID"/>
              </w:rPr>
              <w:lastRenderedPageBreak/>
              <w:t>PEMBELAJARAN</w:t>
            </w:r>
          </w:p>
        </w:tc>
        <w:tc>
          <w:tcPr>
            <w:tcW w:w="2268" w:type="dxa"/>
            <w:tcBorders>
              <w:bottom w:val="single" w:sz="4" w:space="0" w:color="auto"/>
            </w:tcBorders>
            <w:shd w:val="clear" w:color="auto" w:fill="C2D69B"/>
          </w:tcPr>
          <w:p w:rsidR="007E5F2A" w:rsidRPr="00156CDC" w:rsidRDefault="007E5F2A" w:rsidP="006A7537">
            <w:pPr>
              <w:jc w:val="center"/>
              <w:rPr>
                <w:rFonts w:ascii="Segoe UI" w:hAnsi="Segoe UI" w:cs="Segoe UI"/>
                <w:b/>
                <w:sz w:val="22"/>
                <w:szCs w:val="22"/>
                <w:lang w:val="id-ID"/>
              </w:rPr>
            </w:pPr>
            <w:r>
              <w:rPr>
                <w:rFonts w:ascii="Segoe UI" w:hAnsi="Segoe UI" w:cs="Segoe UI"/>
                <w:b/>
                <w:sz w:val="22"/>
                <w:szCs w:val="22"/>
                <w:lang w:val="id-ID"/>
              </w:rPr>
              <w:lastRenderedPageBreak/>
              <w:t xml:space="preserve">BENTUK </w:t>
            </w:r>
            <w:r>
              <w:rPr>
                <w:rFonts w:ascii="Segoe UI" w:hAnsi="Segoe UI" w:cs="Segoe UI"/>
                <w:b/>
                <w:sz w:val="22"/>
                <w:szCs w:val="22"/>
                <w:lang w:val="id-ID"/>
              </w:rPr>
              <w:lastRenderedPageBreak/>
              <w:t>PEMBELAJARAN</w:t>
            </w:r>
          </w:p>
        </w:tc>
        <w:tc>
          <w:tcPr>
            <w:tcW w:w="3519" w:type="dxa"/>
            <w:tcBorders>
              <w:bottom w:val="single" w:sz="4" w:space="0" w:color="auto"/>
            </w:tcBorders>
            <w:shd w:val="clear" w:color="auto" w:fill="C2D69B"/>
          </w:tcPr>
          <w:p w:rsidR="007E5F2A" w:rsidRPr="00156CDC" w:rsidRDefault="007E5F2A" w:rsidP="006A7537">
            <w:pPr>
              <w:jc w:val="center"/>
              <w:rPr>
                <w:rFonts w:ascii="Segoe UI" w:hAnsi="Segoe UI" w:cs="Segoe UI"/>
                <w:b/>
                <w:sz w:val="22"/>
                <w:szCs w:val="22"/>
                <w:lang w:val="id-ID"/>
              </w:rPr>
            </w:pPr>
            <w:r w:rsidRPr="00156CDC">
              <w:rPr>
                <w:rFonts w:ascii="Segoe UI" w:hAnsi="Segoe UI" w:cs="Segoe UI"/>
                <w:b/>
                <w:sz w:val="22"/>
                <w:szCs w:val="22"/>
                <w:lang w:val="sv-SE"/>
              </w:rPr>
              <w:lastRenderedPageBreak/>
              <w:t xml:space="preserve">SUMBER </w:t>
            </w:r>
          </w:p>
          <w:p w:rsidR="007E5F2A" w:rsidRPr="00156CDC" w:rsidRDefault="007E5F2A" w:rsidP="006A7537">
            <w:pPr>
              <w:jc w:val="center"/>
              <w:rPr>
                <w:rFonts w:ascii="Segoe UI" w:hAnsi="Segoe UI" w:cs="Segoe UI"/>
                <w:b/>
                <w:sz w:val="22"/>
                <w:szCs w:val="22"/>
                <w:lang w:val="sv-SE"/>
              </w:rPr>
            </w:pPr>
            <w:r w:rsidRPr="00156CDC">
              <w:rPr>
                <w:rFonts w:ascii="Segoe UI" w:hAnsi="Segoe UI" w:cs="Segoe UI"/>
                <w:b/>
                <w:sz w:val="22"/>
                <w:szCs w:val="22"/>
                <w:lang w:val="sv-SE"/>
              </w:rPr>
              <w:lastRenderedPageBreak/>
              <w:t>PEMBELAJARAN</w:t>
            </w:r>
          </w:p>
        </w:tc>
        <w:tc>
          <w:tcPr>
            <w:tcW w:w="2293" w:type="dxa"/>
            <w:tcBorders>
              <w:bottom w:val="single" w:sz="4" w:space="0" w:color="auto"/>
            </w:tcBorders>
            <w:shd w:val="clear" w:color="auto" w:fill="C2D69B"/>
          </w:tcPr>
          <w:p w:rsidR="007E5F2A" w:rsidRPr="00156CDC" w:rsidRDefault="007E5F2A" w:rsidP="006A7537">
            <w:pPr>
              <w:jc w:val="center"/>
              <w:rPr>
                <w:rFonts w:ascii="Segoe UI" w:hAnsi="Segoe UI" w:cs="Segoe UI"/>
                <w:b/>
                <w:sz w:val="22"/>
                <w:szCs w:val="22"/>
                <w:lang w:val="id-ID"/>
              </w:rPr>
            </w:pPr>
            <w:r w:rsidRPr="00156CDC">
              <w:rPr>
                <w:rFonts w:ascii="Segoe UI" w:hAnsi="Segoe UI" w:cs="Segoe UI"/>
                <w:b/>
                <w:sz w:val="22"/>
                <w:szCs w:val="22"/>
                <w:lang w:val="sv-SE"/>
              </w:rPr>
              <w:lastRenderedPageBreak/>
              <w:t>INDIKATOR</w:t>
            </w:r>
          </w:p>
          <w:p w:rsidR="007E5F2A" w:rsidRPr="00156CDC" w:rsidRDefault="007E5F2A" w:rsidP="006A7537">
            <w:pPr>
              <w:jc w:val="center"/>
              <w:rPr>
                <w:rFonts w:ascii="Segoe UI" w:hAnsi="Segoe UI" w:cs="Segoe UI"/>
                <w:b/>
                <w:sz w:val="22"/>
                <w:szCs w:val="22"/>
                <w:lang w:val="id-ID"/>
              </w:rPr>
            </w:pPr>
            <w:r w:rsidRPr="00156CDC">
              <w:rPr>
                <w:rFonts w:ascii="Segoe UI" w:hAnsi="Segoe UI" w:cs="Segoe UI"/>
                <w:b/>
                <w:sz w:val="22"/>
                <w:szCs w:val="22"/>
                <w:lang w:val="id-ID"/>
              </w:rPr>
              <w:lastRenderedPageBreak/>
              <w:t>PENILAIAN</w:t>
            </w:r>
          </w:p>
        </w:tc>
      </w:tr>
      <w:tr w:rsidR="007E5F2A" w:rsidRPr="00156CDC" w:rsidTr="00461545">
        <w:tc>
          <w:tcPr>
            <w:tcW w:w="851" w:type="dxa"/>
            <w:shd w:val="clear" w:color="auto" w:fill="auto"/>
          </w:tcPr>
          <w:p w:rsidR="007E5F2A" w:rsidRPr="00414E8F" w:rsidRDefault="007E5F2A" w:rsidP="009E3A82">
            <w:pPr>
              <w:jc w:val="center"/>
              <w:rPr>
                <w:rFonts w:ascii="Segoe UI" w:hAnsi="Segoe UI" w:cs="Segoe UI"/>
                <w:sz w:val="22"/>
                <w:szCs w:val="22"/>
              </w:rPr>
            </w:pPr>
            <w:r>
              <w:rPr>
                <w:rFonts w:ascii="Segoe UI" w:hAnsi="Segoe UI" w:cs="Segoe UI"/>
                <w:sz w:val="22"/>
                <w:szCs w:val="22"/>
              </w:rPr>
              <w:lastRenderedPageBreak/>
              <w:t>6</w:t>
            </w:r>
          </w:p>
          <w:p w:rsidR="007E5F2A" w:rsidRDefault="007E5F2A" w:rsidP="009E3A82">
            <w:pPr>
              <w:jc w:val="center"/>
              <w:rPr>
                <w:rFonts w:ascii="Segoe UI" w:hAnsi="Segoe UI" w:cs="Segoe UI"/>
                <w:sz w:val="22"/>
                <w:szCs w:val="22"/>
                <w:lang w:val="id-ID"/>
              </w:rPr>
            </w:pPr>
          </w:p>
          <w:p w:rsidR="007E5F2A" w:rsidRDefault="007E5F2A" w:rsidP="009E3A82">
            <w:pPr>
              <w:jc w:val="center"/>
              <w:rPr>
                <w:rFonts w:ascii="Segoe UI" w:hAnsi="Segoe UI" w:cs="Segoe UI"/>
                <w:sz w:val="22"/>
                <w:szCs w:val="22"/>
                <w:lang w:val="id-ID"/>
              </w:rPr>
            </w:pPr>
          </w:p>
          <w:p w:rsidR="007E5F2A" w:rsidRDefault="007E5F2A" w:rsidP="009E3A82">
            <w:pPr>
              <w:jc w:val="center"/>
              <w:rPr>
                <w:rFonts w:ascii="Segoe UI" w:hAnsi="Segoe UI" w:cs="Segoe UI"/>
                <w:sz w:val="22"/>
                <w:szCs w:val="22"/>
                <w:lang w:val="id-ID"/>
              </w:rPr>
            </w:pPr>
          </w:p>
          <w:p w:rsidR="007E5F2A" w:rsidRDefault="007E5F2A" w:rsidP="009E3A82">
            <w:pPr>
              <w:jc w:val="center"/>
              <w:rPr>
                <w:rFonts w:ascii="Segoe UI" w:hAnsi="Segoe UI" w:cs="Segoe UI"/>
                <w:sz w:val="22"/>
                <w:szCs w:val="22"/>
                <w:lang w:val="id-ID"/>
              </w:rPr>
            </w:pPr>
          </w:p>
          <w:p w:rsidR="007E5F2A" w:rsidRDefault="007E5F2A" w:rsidP="009E3A82">
            <w:pPr>
              <w:jc w:val="center"/>
              <w:rPr>
                <w:rFonts w:ascii="Segoe UI" w:hAnsi="Segoe UI" w:cs="Segoe UI"/>
                <w:sz w:val="22"/>
                <w:szCs w:val="22"/>
                <w:lang w:val="id-ID"/>
              </w:rPr>
            </w:pPr>
          </w:p>
          <w:p w:rsidR="007E5F2A" w:rsidRDefault="007E5F2A" w:rsidP="009E3A82">
            <w:pPr>
              <w:jc w:val="center"/>
              <w:rPr>
                <w:rFonts w:ascii="Segoe UI" w:hAnsi="Segoe UI" w:cs="Segoe UI"/>
                <w:sz w:val="22"/>
                <w:szCs w:val="22"/>
                <w:lang w:val="id-ID"/>
              </w:rPr>
            </w:pPr>
          </w:p>
          <w:p w:rsidR="007E5F2A" w:rsidRPr="00414E8F" w:rsidRDefault="007E5F2A" w:rsidP="00FD7683">
            <w:pPr>
              <w:rPr>
                <w:rFonts w:ascii="Segoe UI" w:hAnsi="Segoe UI" w:cs="Segoe UI"/>
                <w:sz w:val="22"/>
                <w:szCs w:val="22"/>
              </w:rPr>
            </w:pPr>
          </w:p>
        </w:tc>
        <w:tc>
          <w:tcPr>
            <w:tcW w:w="2410" w:type="dxa"/>
            <w:shd w:val="clear" w:color="auto" w:fill="auto"/>
          </w:tcPr>
          <w:p w:rsidR="007E5F2A" w:rsidRPr="00156CDC" w:rsidRDefault="007E5F2A" w:rsidP="00162C99">
            <w:pPr>
              <w:rPr>
                <w:rFonts w:ascii="Segoe UI" w:hAnsi="Segoe UI" w:cs="Segoe UI"/>
                <w:sz w:val="22"/>
                <w:szCs w:val="22"/>
                <w:lang w:val="fi-FI"/>
              </w:rPr>
            </w:pPr>
            <w:r w:rsidRPr="00156CDC">
              <w:rPr>
                <w:rFonts w:ascii="Segoe UI" w:hAnsi="Segoe UI" w:cs="Segoe UI"/>
                <w:sz w:val="22"/>
                <w:szCs w:val="22"/>
                <w:lang w:val="sv-SE"/>
              </w:rPr>
              <w:t>Mahasiswa mampu</w:t>
            </w:r>
            <w:r>
              <w:rPr>
                <w:rFonts w:ascii="Segoe UI" w:hAnsi="Segoe UI" w:cs="Segoe UI"/>
                <w:sz w:val="22"/>
                <w:szCs w:val="22"/>
                <w:lang w:val="sv-SE"/>
              </w:rPr>
              <w:t xml:space="preserve"> menguraikan prinsip hukum subrograsi dan prinsip kausalitas (utmost g</w:t>
            </w:r>
            <w:r w:rsidR="00320A7F">
              <w:rPr>
                <w:rFonts w:ascii="Segoe UI" w:hAnsi="Segoe UI" w:cs="Segoe UI"/>
                <w:sz w:val="22"/>
                <w:szCs w:val="22"/>
                <w:lang w:val="sv-SE"/>
              </w:rPr>
              <w:t xml:space="preserve">ood faith)  dalam Pertanggungan atau </w:t>
            </w:r>
            <w:r>
              <w:rPr>
                <w:rFonts w:ascii="Segoe UI" w:hAnsi="Segoe UI" w:cs="Segoe UI"/>
                <w:sz w:val="22"/>
                <w:szCs w:val="22"/>
                <w:lang w:val="sv-SE"/>
              </w:rPr>
              <w:t>Asuransi</w:t>
            </w:r>
          </w:p>
        </w:tc>
        <w:tc>
          <w:tcPr>
            <w:tcW w:w="1984" w:type="dxa"/>
            <w:shd w:val="clear" w:color="auto" w:fill="auto"/>
          </w:tcPr>
          <w:p w:rsidR="007E5F2A" w:rsidRPr="00AE278B" w:rsidRDefault="007E5F2A" w:rsidP="00162C99">
            <w:pPr>
              <w:rPr>
                <w:rFonts w:ascii="Segoe UI" w:hAnsi="Segoe UI" w:cs="Segoe UI"/>
                <w:sz w:val="22"/>
                <w:szCs w:val="22"/>
              </w:rPr>
            </w:pPr>
            <w:r>
              <w:rPr>
                <w:rFonts w:ascii="Segoe UI" w:hAnsi="Segoe UI" w:cs="Segoe UI"/>
                <w:sz w:val="22"/>
                <w:szCs w:val="22"/>
              </w:rPr>
              <w:t>Prinsip kepentingan  merupakan bagian dari 6 (enam) prinsip hukum asuransi</w:t>
            </w:r>
          </w:p>
        </w:tc>
        <w:tc>
          <w:tcPr>
            <w:tcW w:w="2268" w:type="dxa"/>
            <w:shd w:val="clear" w:color="auto" w:fill="auto"/>
          </w:tcPr>
          <w:p w:rsidR="000901E0" w:rsidRPr="007E5F2A" w:rsidRDefault="000901E0" w:rsidP="000901E0">
            <w:pPr>
              <w:rPr>
                <w:rFonts w:ascii="Segoe UI" w:hAnsi="Segoe UI" w:cs="Segoe UI"/>
                <w:i/>
                <w:iCs/>
                <w:sz w:val="22"/>
                <w:szCs w:val="22"/>
                <w:lang w:val="es-ES"/>
              </w:rPr>
            </w:pPr>
            <w:r>
              <w:rPr>
                <w:rFonts w:ascii="Segoe UI" w:hAnsi="Segoe UI" w:cs="Segoe UI"/>
                <w:sz w:val="22"/>
                <w:szCs w:val="22"/>
                <w:lang w:val="es-ES"/>
              </w:rPr>
              <w:t>1. Tatap Muka</w:t>
            </w:r>
          </w:p>
          <w:p w:rsidR="000901E0" w:rsidRPr="000901E0" w:rsidRDefault="000901E0" w:rsidP="000901E0">
            <w:pPr>
              <w:ind w:left="252"/>
              <w:rPr>
                <w:rFonts w:ascii="Segoe UI" w:hAnsi="Segoe UI" w:cs="Segoe UI"/>
                <w:iCs/>
                <w:sz w:val="22"/>
                <w:szCs w:val="22"/>
                <w:lang w:val="es-ES"/>
              </w:rPr>
            </w:pPr>
          </w:p>
          <w:p w:rsidR="007E5F2A" w:rsidRPr="000901E0" w:rsidRDefault="000901E0" w:rsidP="000901E0">
            <w:pPr>
              <w:rPr>
                <w:rFonts w:ascii="Segoe UI" w:hAnsi="Segoe UI" w:cs="Segoe UI"/>
                <w:iCs/>
                <w:sz w:val="22"/>
                <w:szCs w:val="22"/>
                <w:lang w:val="es-ES"/>
              </w:rPr>
            </w:pPr>
            <w:r>
              <w:rPr>
                <w:rFonts w:ascii="Segoe UI" w:hAnsi="Segoe UI" w:cs="Segoe UI"/>
                <w:iCs/>
                <w:sz w:val="22"/>
                <w:szCs w:val="22"/>
                <w:lang w:val="es-ES"/>
              </w:rPr>
              <w:t xml:space="preserve">2. </w:t>
            </w:r>
            <w:r w:rsidRPr="000901E0">
              <w:rPr>
                <w:rFonts w:ascii="Segoe UI" w:hAnsi="Segoe UI" w:cs="Segoe UI"/>
                <w:iCs/>
                <w:sz w:val="22"/>
                <w:szCs w:val="22"/>
                <w:lang w:val="es-ES"/>
              </w:rPr>
              <w:t>Diskusi</w:t>
            </w:r>
          </w:p>
        </w:tc>
        <w:tc>
          <w:tcPr>
            <w:tcW w:w="3519" w:type="dxa"/>
            <w:shd w:val="clear" w:color="auto" w:fill="auto"/>
          </w:tcPr>
          <w:p w:rsidR="007E5F2A" w:rsidRDefault="007E5F2A" w:rsidP="00681A63">
            <w:pPr>
              <w:numPr>
                <w:ilvl w:val="0"/>
                <w:numId w:val="7"/>
              </w:numPr>
              <w:ind w:left="261"/>
              <w:rPr>
                <w:rFonts w:ascii="Segoe UI" w:hAnsi="Segoe UI" w:cs="Segoe UI"/>
                <w:sz w:val="22"/>
                <w:szCs w:val="22"/>
                <w:lang w:val="sv-SE"/>
              </w:rPr>
            </w:pPr>
            <w:r>
              <w:rPr>
                <w:rFonts w:ascii="Segoe UI" w:hAnsi="Segoe UI" w:cs="Segoe UI"/>
                <w:sz w:val="22"/>
                <w:szCs w:val="22"/>
                <w:lang w:val="sv-SE"/>
              </w:rPr>
              <w:t>HMN Purwosujipto, Pokok-Pokok Hukum  Dagang 6 tentang Pertanggungan</w:t>
            </w:r>
          </w:p>
          <w:p w:rsidR="007E5F2A" w:rsidRPr="00B272F4" w:rsidRDefault="007E5F2A" w:rsidP="00681A63">
            <w:pPr>
              <w:numPr>
                <w:ilvl w:val="0"/>
                <w:numId w:val="7"/>
              </w:numPr>
              <w:tabs>
                <w:tab w:val="left" w:pos="252"/>
              </w:tabs>
              <w:ind w:left="261"/>
              <w:rPr>
                <w:rFonts w:ascii="Segoe UI" w:hAnsi="Segoe UI" w:cs="Segoe UI"/>
                <w:sz w:val="22"/>
                <w:szCs w:val="22"/>
                <w:lang w:val="sv-SE"/>
              </w:rPr>
            </w:pPr>
            <w:r>
              <w:rPr>
                <w:rFonts w:ascii="Segoe UI" w:hAnsi="Segoe UI" w:cs="Segoe UI"/>
                <w:sz w:val="22"/>
                <w:szCs w:val="22"/>
                <w:lang w:val="sv-SE"/>
              </w:rPr>
              <w:t>Kitab Undang-undang Hukum Dagang</w:t>
            </w:r>
          </w:p>
          <w:p w:rsidR="007E5F2A" w:rsidRPr="00156CDC" w:rsidRDefault="007E5F2A" w:rsidP="00162C99">
            <w:pPr>
              <w:ind w:left="318"/>
              <w:rPr>
                <w:rFonts w:ascii="Segoe UI" w:hAnsi="Segoe UI" w:cs="Segoe UI"/>
                <w:sz w:val="22"/>
                <w:szCs w:val="22"/>
                <w:lang w:val="sv-SE"/>
              </w:rPr>
            </w:pPr>
          </w:p>
        </w:tc>
        <w:tc>
          <w:tcPr>
            <w:tcW w:w="2293" w:type="dxa"/>
            <w:shd w:val="clear" w:color="auto" w:fill="auto"/>
          </w:tcPr>
          <w:p w:rsidR="007E5F2A" w:rsidRPr="00156CDC" w:rsidRDefault="007E5F2A" w:rsidP="00162C99">
            <w:pPr>
              <w:rPr>
                <w:rFonts w:ascii="Segoe UI" w:hAnsi="Segoe UI" w:cs="Segoe UI"/>
                <w:sz w:val="22"/>
                <w:szCs w:val="22"/>
                <w:lang w:val="id-ID"/>
              </w:rPr>
            </w:pPr>
            <w:r>
              <w:rPr>
                <w:rFonts w:ascii="Segoe UI" w:hAnsi="Segoe UI" w:cs="Segoe UI"/>
                <w:sz w:val="22"/>
                <w:szCs w:val="22"/>
                <w:lang w:val="es-ES"/>
              </w:rPr>
              <w:t>Mampu menguraikan bahwa seorang tertanggung harus mempunyai kepentingan dengan  objek yang dipertanggungkan</w:t>
            </w:r>
          </w:p>
        </w:tc>
      </w:tr>
      <w:tr w:rsidR="007E5F2A" w:rsidRPr="00156CDC" w:rsidTr="00461545">
        <w:tc>
          <w:tcPr>
            <w:tcW w:w="851" w:type="dxa"/>
            <w:shd w:val="clear" w:color="auto" w:fill="auto"/>
          </w:tcPr>
          <w:p w:rsidR="007E5F2A" w:rsidRPr="00F00341" w:rsidRDefault="007E5F2A" w:rsidP="009E3A82">
            <w:pPr>
              <w:jc w:val="center"/>
              <w:rPr>
                <w:rFonts w:ascii="Segoe UI" w:hAnsi="Segoe UI" w:cs="Segoe UI"/>
                <w:sz w:val="22"/>
                <w:szCs w:val="22"/>
              </w:rPr>
            </w:pPr>
            <w:r>
              <w:rPr>
                <w:rFonts w:ascii="Segoe UI" w:hAnsi="Segoe UI" w:cs="Segoe UI"/>
                <w:sz w:val="22"/>
                <w:szCs w:val="22"/>
              </w:rPr>
              <w:t>7</w:t>
            </w:r>
          </w:p>
        </w:tc>
        <w:tc>
          <w:tcPr>
            <w:tcW w:w="2410" w:type="dxa"/>
            <w:shd w:val="clear" w:color="auto" w:fill="auto"/>
          </w:tcPr>
          <w:p w:rsidR="007E5F2A" w:rsidRPr="00156CDC" w:rsidRDefault="007E5F2A" w:rsidP="00162C99">
            <w:pPr>
              <w:rPr>
                <w:rFonts w:ascii="Segoe UI" w:hAnsi="Segoe UI" w:cs="Segoe UI"/>
                <w:sz w:val="22"/>
                <w:szCs w:val="22"/>
                <w:lang w:val="fi-FI"/>
              </w:rPr>
            </w:pPr>
            <w:r w:rsidRPr="00156CDC">
              <w:rPr>
                <w:rFonts w:ascii="Segoe UI" w:hAnsi="Segoe UI" w:cs="Segoe UI"/>
                <w:sz w:val="22"/>
                <w:szCs w:val="22"/>
                <w:lang w:val="sv-SE"/>
              </w:rPr>
              <w:t>Mahasiswa mampu</w:t>
            </w:r>
            <w:r>
              <w:rPr>
                <w:rFonts w:ascii="Segoe UI" w:hAnsi="Segoe UI" w:cs="Segoe UI"/>
                <w:sz w:val="22"/>
                <w:szCs w:val="22"/>
                <w:lang w:val="sv-SE"/>
              </w:rPr>
              <w:t xml:space="preserve"> menguraikan prinsip hukum kontribusi serta penyebaran resi</w:t>
            </w:r>
            <w:r w:rsidR="00320A7F">
              <w:rPr>
                <w:rFonts w:ascii="Segoe UI" w:hAnsi="Segoe UI" w:cs="Segoe UI"/>
                <w:sz w:val="22"/>
                <w:szCs w:val="22"/>
                <w:lang w:val="sv-SE"/>
              </w:rPr>
              <w:t xml:space="preserve">ko asuransi dalam Pertanggungan atau </w:t>
            </w:r>
            <w:r>
              <w:rPr>
                <w:rFonts w:ascii="Segoe UI" w:hAnsi="Segoe UI" w:cs="Segoe UI"/>
                <w:sz w:val="22"/>
                <w:szCs w:val="22"/>
                <w:lang w:val="sv-SE"/>
              </w:rPr>
              <w:t>Asuransi berupa pertanggungan ulang (reasuransi) dan asuransi sindikasi (coasuransi)</w:t>
            </w:r>
          </w:p>
        </w:tc>
        <w:tc>
          <w:tcPr>
            <w:tcW w:w="1984" w:type="dxa"/>
            <w:shd w:val="clear" w:color="auto" w:fill="auto"/>
          </w:tcPr>
          <w:p w:rsidR="007E5F2A" w:rsidRPr="00AE278B" w:rsidRDefault="007E5F2A" w:rsidP="00162C99">
            <w:pPr>
              <w:rPr>
                <w:rFonts w:ascii="Segoe UI" w:hAnsi="Segoe UI" w:cs="Segoe UI"/>
                <w:sz w:val="22"/>
                <w:szCs w:val="22"/>
              </w:rPr>
            </w:pPr>
            <w:r>
              <w:rPr>
                <w:rFonts w:ascii="Segoe UI" w:hAnsi="Segoe UI" w:cs="Segoe UI"/>
                <w:sz w:val="22"/>
                <w:szCs w:val="22"/>
              </w:rPr>
              <w:t>Prinsip Kontribusi merupakan bagian dari 6 (enam) prinsip hukum asuransi yang merupakan salah satu cara penyebaran resiko asuransi yakni Reasuransi dan Coasuransi</w:t>
            </w:r>
          </w:p>
        </w:tc>
        <w:tc>
          <w:tcPr>
            <w:tcW w:w="2268" w:type="dxa"/>
            <w:shd w:val="clear" w:color="auto" w:fill="auto"/>
          </w:tcPr>
          <w:p w:rsidR="000901E0" w:rsidRPr="007E5F2A" w:rsidRDefault="000901E0" w:rsidP="000901E0">
            <w:pPr>
              <w:rPr>
                <w:rFonts w:ascii="Segoe UI" w:hAnsi="Segoe UI" w:cs="Segoe UI"/>
                <w:i/>
                <w:iCs/>
                <w:sz w:val="22"/>
                <w:szCs w:val="22"/>
                <w:lang w:val="es-ES"/>
              </w:rPr>
            </w:pPr>
            <w:r>
              <w:rPr>
                <w:rFonts w:ascii="Segoe UI" w:hAnsi="Segoe UI" w:cs="Segoe UI"/>
                <w:sz w:val="22"/>
                <w:szCs w:val="22"/>
                <w:lang w:val="es-ES"/>
              </w:rPr>
              <w:t>1. Tatap Muka</w:t>
            </w:r>
          </w:p>
          <w:p w:rsidR="000901E0" w:rsidRPr="000901E0" w:rsidRDefault="000901E0" w:rsidP="000901E0">
            <w:pPr>
              <w:ind w:left="252"/>
              <w:rPr>
                <w:rFonts w:ascii="Segoe UI" w:hAnsi="Segoe UI" w:cs="Segoe UI"/>
                <w:iCs/>
                <w:sz w:val="22"/>
                <w:szCs w:val="22"/>
                <w:lang w:val="es-ES"/>
              </w:rPr>
            </w:pPr>
          </w:p>
          <w:p w:rsidR="007E5F2A" w:rsidRPr="000901E0" w:rsidRDefault="000901E0" w:rsidP="000901E0">
            <w:pPr>
              <w:rPr>
                <w:rFonts w:ascii="Segoe UI" w:hAnsi="Segoe UI" w:cs="Segoe UI"/>
                <w:iCs/>
                <w:sz w:val="22"/>
                <w:szCs w:val="22"/>
                <w:lang w:val="es-ES"/>
              </w:rPr>
            </w:pPr>
            <w:r>
              <w:rPr>
                <w:rFonts w:ascii="Segoe UI" w:hAnsi="Segoe UI" w:cs="Segoe UI"/>
                <w:iCs/>
                <w:sz w:val="22"/>
                <w:szCs w:val="22"/>
                <w:lang w:val="es-ES"/>
              </w:rPr>
              <w:t xml:space="preserve">2. </w:t>
            </w:r>
            <w:r w:rsidRPr="000901E0">
              <w:rPr>
                <w:rFonts w:ascii="Segoe UI" w:hAnsi="Segoe UI" w:cs="Segoe UI"/>
                <w:iCs/>
                <w:sz w:val="22"/>
                <w:szCs w:val="22"/>
                <w:lang w:val="es-ES"/>
              </w:rPr>
              <w:t>Diskusi</w:t>
            </w:r>
          </w:p>
        </w:tc>
        <w:tc>
          <w:tcPr>
            <w:tcW w:w="3519" w:type="dxa"/>
            <w:shd w:val="clear" w:color="auto" w:fill="auto"/>
          </w:tcPr>
          <w:p w:rsidR="007E5F2A" w:rsidRDefault="007E5F2A" w:rsidP="00681A63">
            <w:pPr>
              <w:numPr>
                <w:ilvl w:val="0"/>
                <w:numId w:val="8"/>
              </w:numPr>
              <w:ind w:left="261"/>
              <w:rPr>
                <w:rFonts w:ascii="Segoe UI" w:hAnsi="Segoe UI" w:cs="Segoe UI"/>
                <w:sz w:val="22"/>
                <w:szCs w:val="22"/>
                <w:lang w:val="sv-SE"/>
              </w:rPr>
            </w:pPr>
            <w:r>
              <w:rPr>
                <w:rFonts w:ascii="Segoe UI" w:hAnsi="Segoe UI" w:cs="Segoe UI"/>
                <w:sz w:val="22"/>
                <w:szCs w:val="22"/>
                <w:lang w:val="sv-SE"/>
              </w:rPr>
              <w:t>HMN Purwosujipto, Pokok-Pokok Hukum  Dagang 6 tentang Pertanggungan</w:t>
            </w:r>
          </w:p>
          <w:p w:rsidR="007E5F2A" w:rsidRPr="00B272F4" w:rsidRDefault="007E5F2A" w:rsidP="00681A63">
            <w:pPr>
              <w:numPr>
                <w:ilvl w:val="0"/>
                <w:numId w:val="8"/>
              </w:numPr>
              <w:tabs>
                <w:tab w:val="left" w:pos="252"/>
              </w:tabs>
              <w:ind w:left="261"/>
              <w:rPr>
                <w:rFonts w:ascii="Segoe UI" w:hAnsi="Segoe UI" w:cs="Segoe UI"/>
                <w:sz w:val="22"/>
                <w:szCs w:val="22"/>
                <w:lang w:val="sv-SE"/>
              </w:rPr>
            </w:pPr>
            <w:r>
              <w:rPr>
                <w:rFonts w:ascii="Segoe UI" w:hAnsi="Segoe UI" w:cs="Segoe UI"/>
                <w:sz w:val="22"/>
                <w:szCs w:val="22"/>
                <w:lang w:val="sv-SE"/>
              </w:rPr>
              <w:t>Kitab Undang-undang Hukum Dagang</w:t>
            </w:r>
          </w:p>
          <w:p w:rsidR="007E5F2A" w:rsidRPr="00156CDC" w:rsidRDefault="007E5F2A" w:rsidP="00162C99">
            <w:pPr>
              <w:ind w:left="318"/>
              <w:rPr>
                <w:rFonts w:ascii="Segoe UI" w:hAnsi="Segoe UI" w:cs="Segoe UI"/>
                <w:sz w:val="22"/>
                <w:szCs w:val="22"/>
                <w:lang w:val="sv-SE"/>
              </w:rPr>
            </w:pPr>
          </w:p>
        </w:tc>
        <w:tc>
          <w:tcPr>
            <w:tcW w:w="2293" w:type="dxa"/>
            <w:shd w:val="clear" w:color="auto" w:fill="auto"/>
          </w:tcPr>
          <w:p w:rsidR="007E5F2A" w:rsidRPr="00156CDC" w:rsidRDefault="007E5F2A" w:rsidP="00162C99">
            <w:pPr>
              <w:rPr>
                <w:rFonts w:ascii="Segoe UI" w:hAnsi="Segoe UI" w:cs="Segoe UI"/>
                <w:sz w:val="22"/>
                <w:szCs w:val="22"/>
                <w:lang w:val="id-ID"/>
              </w:rPr>
            </w:pPr>
            <w:r>
              <w:rPr>
                <w:rFonts w:ascii="Segoe UI" w:hAnsi="Segoe UI" w:cs="Segoe UI"/>
                <w:sz w:val="22"/>
                <w:szCs w:val="22"/>
                <w:lang w:val="es-ES"/>
              </w:rPr>
              <w:t>Mampu menguraikan bahwa seorang tertanggung harus mempunyai kepentingan dengan  objek yang dipertanggungkan</w:t>
            </w:r>
          </w:p>
        </w:tc>
      </w:tr>
      <w:tr w:rsidR="007E5F2A" w:rsidRPr="00156CDC" w:rsidTr="00461545">
        <w:tc>
          <w:tcPr>
            <w:tcW w:w="851" w:type="dxa"/>
            <w:shd w:val="clear" w:color="auto" w:fill="auto"/>
          </w:tcPr>
          <w:p w:rsidR="007E5F2A" w:rsidRPr="00F00341" w:rsidRDefault="007E5F2A" w:rsidP="009E3A82">
            <w:pPr>
              <w:jc w:val="center"/>
              <w:rPr>
                <w:rFonts w:ascii="Segoe UI" w:hAnsi="Segoe UI" w:cs="Segoe UI"/>
                <w:sz w:val="22"/>
                <w:szCs w:val="22"/>
              </w:rPr>
            </w:pPr>
            <w:r>
              <w:rPr>
                <w:rFonts w:ascii="Segoe UI" w:hAnsi="Segoe UI" w:cs="Segoe UI"/>
                <w:sz w:val="22"/>
                <w:szCs w:val="22"/>
              </w:rPr>
              <w:t>8</w:t>
            </w:r>
          </w:p>
        </w:tc>
        <w:tc>
          <w:tcPr>
            <w:tcW w:w="2410" w:type="dxa"/>
            <w:shd w:val="clear" w:color="auto" w:fill="auto"/>
          </w:tcPr>
          <w:p w:rsidR="007E5F2A" w:rsidRPr="00156CDC" w:rsidRDefault="007E5F2A" w:rsidP="002F11FC">
            <w:pPr>
              <w:rPr>
                <w:rFonts w:ascii="Segoe UI" w:hAnsi="Segoe UI" w:cs="Segoe UI"/>
                <w:sz w:val="22"/>
                <w:szCs w:val="22"/>
                <w:lang w:val="fi-FI"/>
              </w:rPr>
            </w:pPr>
            <w:r w:rsidRPr="00156CDC">
              <w:rPr>
                <w:rFonts w:ascii="Segoe UI" w:hAnsi="Segoe UI" w:cs="Segoe UI"/>
                <w:sz w:val="22"/>
                <w:szCs w:val="22"/>
                <w:lang w:val="sv-SE"/>
              </w:rPr>
              <w:t xml:space="preserve">Mahasiswa mampu menjelaskan </w:t>
            </w:r>
            <w:r w:rsidR="00320A7F">
              <w:rPr>
                <w:rFonts w:ascii="Segoe UI" w:hAnsi="Segoe UI" w:cs="Segoe UI"/>
                <w:sz w:val="22"/>
                <w:szCs w:val="22"/>
                <w:lang w:val="sv-SE"/>
              </w:rPr>
              <w:t>mengenai asuransi kesehatan</w:t>
            </w:r>
            <w:r>
              <w:rPr>
                <w:rFonts w:ascii="Segoe UI" w:hAnsi="Segoe UI" w:cs="Segoe UI"/>
                <w:sz w:val="22"/>
                <w:szCs w:val="22"/>
                <w:lang w:val="sv-SE"/>
              </w:rPr>
              <w:t xml:space="preserve"> beserta isi perjanjian asuransi berupa Polis Asuransi </w:t>
            </w:r>
          </w:p>
        </w:tc>
        <w:tc>
          <w:tcPr>
            <w:tcW w:w="1984" w:type="dxa"/>
            <w:shd w:val="clear" w:color="auto" w:fill="auto"/>
          </w:tcPr>
          <w:p w:rsidR="007E5F2A" w:rsidRPr="00906FAF" w:rsidRDefault="007E5F2A" w:rsidP="00D61CE3">
            <w:pPr>
              <w:rPr>
                <w:rFonts w:ascii="Segoe UI" w:hAnsi="Segoe UI" w:cs="Segoe UI"/>
                <w:sz w:val="22"/>
                <w:szCs w:val="22"/>
              </w:rPr>
            </w:pPr>
            <w:r>
              <w:rPr>
                <w:rFonts w:ascii="Segoe UI" w:hAnsi="Segoe UI" w:cs="Segoe UI"/>
                <w:sz w:val="22"/>
                <w:szCs w:val="22"/>
                <w:lang w:val="sv-SE"/>
              </w:rPr>
              <w:t>Perjanjian  (polis) Asuransi Kebakaran</w:t>
            </w:r>
          </w:p>
          <w:p w:rsidR="007E5F2A" w:rsidRPr="00156CDC" w:rsidRDefault="007E5F2A" w:rsidP="00D61CE3">
            <w:pPr>
              <w:rPr>
                <w:rFonts w:ascii="Segoe UI" w:hAnsi="Segoe UI" w:cs="Segoe UI"/>
                <w:sz w:val="22"/>
                <w:szCs w:val="22"/>
                <w:lang w:val="es-ES"/>
              </w:rPr>
            </w:pPr>
          </w:p>
        </w:tc>
        <w:tc>
          <w:tcPr>
            <w:tcW w:w="2268" w:type="dxa"/>
            <w:shd w:val="clear" w:color="auto" w:fill="auto"/>
          </w:tcPr>
          <w:p w:rsidR="000901E0" w:rsidRPr="007E5F2A" w:rsidRDefault="000901E0" w:rsidP="000901E0">
            <w:pPr>
              <w:rPr>
                <w:rFonts w:ascii="Segoe UI" w:hAnsi="Segoe UI" w:cs="Segoe UI"/>
                <w:i/>
                <w:iCs/>
                <w:sz w:val="22"/>
                <w:szCs w:val="22"/>
                <w:lang w:val="es-ES"/>
              </w:rPr>
            </w:pPr>
            <w:r>
              <w:rPr>
                <w:rFonts w:ascii="Segoe UI" w:hAnsi="Segoe UI" w:cs="Segoe UI"/>
                <w:sz w:val="22"/>
                <w:szCs w:val="22"/>
                <w:lang w:val="es-ES"/>
              </w:rPr>
              <w:t>1. Tatap Muka</w:t>
            </w:r>
          </w:p>
          <w:p w:rsidR="000901E0" w:rsidRPr="000901E0" w:rsidRDefault="000901E0" w:rsidP="000901E0">
            <w:pPr>
              <w:ind w:left="252"/>
              <w:rPr>
                <w:rFonts w:ascii="Segoe UI" w:hAnsi="Segoe UI" w:cs="Segoe UI"/>
                <w:iCs/>
                <w:sz w:val="22"/>
                <w:szCs w:val="22"/>
                <w:lang w:val="es-ES"/>
              </w:rPr>
            </w:pPr>
          </w:p>
          <w:p w:rsidR="007E5F2A" w:rsidRPr="000901E0" w:rsidRDefault="000901E0" w:rsidP="000901E0">
            <w:pPr>
              <w:rPr>
                <w:rFonts w:ascii="Segoe UI" w:hAnsi="Segoe UI" w:cs="Segoe UI"/>
                <w:iCs/>
                <w:sz w:val="22"/>
                <w:szCs w:val="22"/>
                <w:lang w:val="es-ES"/>
              </w:rPr>
            </w:pPr>
            <w:r>
              <w:rPr>
                <w:rFonts w:ascii="Segoe UI" w:hAnsi="Segoe UI" w:cs="Segoe UI"/>
                <w:iCs/>
                <w:sz w:val="22"/>
                <w:szCs w:val="22"/>
                <w:lang w:val="es-ES"/>
              </w:rPr>
              <w:t xml:space="preserve">2. </w:t>
            </w:r>
            <w:r w:rsidRPr="000901E0">
              <w:rPr>
                <w:rFonts w:ascii="Segoe UI" w:hAnsi="Segoe UI" w:cs="Segoe UI"/>
                <w:iCs/>
                <w:sz w:val="22"/>
                <w:szCs w:val="22"/>
                <w:lang w:val="es-ES"/>
              </w:rPr>
              <w:t>Diskusi</w:t>
            </w:r>
          </w:p>
        </w:tc>
        <w:tc>
          <w:tcPr>
            <w:tcW w:w="3519" w:type="dxa"/>
            <w:shd w:val="clear" w:color="auto" w:fill="auto"/>
          </w:tcPr>
          <w:p w:rsidR="007E5F2A" w:rsidRPr="006A17F3" w:rsidRDefault="007E5F2A" w:rsidP="00681A63">
            <w:pPr>
              <w:numPr>
                <w:ilvl w:val="0"/>
                <w:numId w:val="2"/>
              </w:numPr>
              <w:tabs>
                <w:tab w:val="clear" w:pos="252"/>
              </w:tabs>
              <w:ind w:hanging="218"/>
              <w:rPr>
                <w:rFonts w:ascii="Segoe UI" w:hAnsi="Segoe UI" w:cs="Segoe UI"/>
                <w:sz w:val="22"/>
                <w:szCs w:val="22"/>
                <w:lang w:val="id-ID"/>
              </w:rPr>
            </w:pPr>
            <w:r>
              <w:rPr>
                <w:rFonts w:ascii="Segoe UI" w:hAnsi="Segoe UI" w:cs="Segoe UI"/>
                <w:sz w:val="22"/>
                <w:szCs w:val="22"/>
                <w:lang w:val="sv-SE"/>
              </w:rPr>
              <w:t>Polis Standar Asu</w:t>
            </w:r>
            <w:r w:rsidR="00320A7F">
              <w:rPr>
                <w:rFonts w:ascii="Segoe UI" w:hAnsi="Segoe UI" w:cs="Segoe UI"/>
                <w:sz w:val="22"/>
                <w:szCs w:val="22"/>
                <w:lang w:val="sv-SE"/>
              </w:rPr>
              <w:t>ransi Kesehatan</w:t>
            </w:r>
          </w:p>
          <w:p w:rsidR="007E5F2A" w:rsidRPr="006A17F3" w:rsidRDefault="007E5F2A" w:rsidP="00681A63">
            <w:pPr>
              <w:numPr>
                <w:ilvl w:val="0"/>
                <w:numId w:val="2"/>
              </w:numPr>
              <w:tabs>
                <w:tab w:val="clear" w:pos="252"/>
              </w:tabs>
              <w:ind w:hanging="218"/>
              <w:rPr>
                <w:rFonts w:ascii="Segoe UI" w:hAnsi="Segoe UI" w:cs="Segoe UI"/>
                <w:sz w:val="22"/>
                <w:szCs w:val="22"/>
                <w:lang w:val="id-ID"/>
              </w:rPr>
            </w:pPr>
            <w:r>
              <w:rPr>
                <w:rFonts w:ascii="Segoe UI" w:hAnsi="Segoe UI" w:cs="Segoe UI"/>
                <w:sz w:val="22"/>
                <w:szCs w:val="22"/>
                <w:lang w:val="sv-SE"/>
              </w:rPr>
              <w:t>Kitab Undang-undang Hukum Dagang</w:t>
            </w:r>
          </w:p>
          <w:p w:rsidR="007E5F2A" w:rsidRPr="00156CDC" w:rsidRDefault="007E5F2A" w:rsidP="00276B8C">
            <w:pPr>
              <w:ind w:left="252"/>
              <w:rPr>
                <w:rFonts w:ascii="Segoe UI" w:hAnsi="Segoe UI" w:cs="Segoe UI"/>
                <w:sz w:val="22"/>
                <w:szCs w:val="22"/>
                <w:lang w:val="sv-SE"/>
              </w:rPr>
            </w:pPr>
          </w:p>
        </w:tc>
        <w:tc>
          <w:tcPr>
            <w:tcW w:w="2293" w:type="dxa"/>
            <w:shd w:val="clear" w:color="auto" w:fill="auto"/>
          </w:tcPr>
          <w:p w:rsidR="007E5F2A" w:rsidRPr="00156CDC" w:rsidRDefault="007E5F2A" w:rsidP="004E4838">
            <w:pPr>
              <w:rPr>
                <w:rFonts w:ascii="Segoe UI" w:hAnsi="Segoe UI" w:cs="Segoe UI"/>
                <w:sz w:val="22"/>
                <w:szCs w:val="22"/>
                <w:lang w:val="sv-SE"/>
              </w:rPr>
            </w:pPr>
            <w:r>
              <w:rPr>
                <w:rFonts w:ascii="Segoe UI" w:hAnsi="Segoe UI" w:cs="Segoe UI"/>
                <w:sz w:val="22"/>
                <w:szCs w:val="22"/>
                <w:lang w:val="es-ES"/>
              </w:rPr>
              <w:t xml:space="preserve">Mampu menjelaskan </w:t>
            </w:r>
            <w:r w:rsidR="00320A7F">
              <w:rPr>
                <w:rFonts w:ascii="Segoe UI" w:hAnsi="Segoe UI" w:cs="Segoe UI"/>
                <w:sz w:val="22"/>
                <w:szCs w:val="22"/>
                <w:lang w:val="es-ES"/>
              </w:rPr>
              <w:t>jaminan dan objek asuransi,</w:t>
            </w:r>
            <w:r>
              <w:rPr>
                <w:rFonts w:ascii="Segoe UI" w:hAnsi="Segoe UI" w:cs="Segoe UI"/>
                <w:sz w:val="22"/>
                <w:szCs w:val="22"/>
                <w:lang w:val="es-ES"/>
              </w:rPr>
              <w:t xml:space="preserve"> hak dan kewajiban Penanggung dan tertanggung, tata cara klaim dan penyelesaian sengketa asuransi kebakaran</w:t>
            </w:r>
          </w:p>
        </w:tc>
      </w:tr>
      <w:tr w:rsidR="007E5F2A" w:rsidRPr="00156CDC" w:rsidTr="00461545">
        <w:tc>
          <w:tcPr>
            <w:tcW w:w="851" w:type="dxa"/>
            <w:tcBorders>
              <w:bottom w:val="single" w:sz="4" w:space="0" w:color="auto"/>
            </w:tcBorders>
            <w:shd w:val="clear" w:color="auto" w:fill="C2D69B"/>
          </w:tcPr>
          <w:p w:rsidR="007E5F2A" w:rsidRPr="00156CDC" w:rsidRDefault="007E5F2A" w:rsidP="00D57442">
            <w:pPr>
              <w:jc w:val="center"/>
              <w:rPr>
                <w:rFonts w:ascii="Segoe UI" w:hAnsi="Segoe UI" w:cs="Segoe UI"/>
                <w:b/>
                <w:sz w:val="22"/>
                <w:szCs w:val="22"/>
                <w:lang w:val="sv-SE"/>
              </w:rPr>
            </w:pPr>
            <w:r w:rsidRPr="00156CDC">
              <w:rPr>
                <w:rFonts w:ascii="Segoe UI" w:hAnsi="Segoe UI" w:cs="Segoe UI"/>
                <w:b/>
                <w:sz w:val="22"/>
                <w:szCs w:val="22"/>
                <w:lang w:val="id-ID"/>
              </w:rPr>
              <w:t>SESI</w:t>
            </w:r>
          </w:p>
        </w:tc>
        <w:tc>
          <w:tcPr>
            <w:tcW w:w="2410" w:type="dxa"/>
            <w:tcBorders>
              <w:bottom w:val="single" w:sz="4" w:space="0" w:color="auto"/>
            </w:tcBorders>
            <w:shd w:val="clear" w:color="auto" w:fill="C2D69B"/>
          </w:tcPr>
          <w:p w:rsidR="007E5F2A" w:rsidRPr="00156CDC" w:rsidRDefault="007E5F2A" w:rsidP="00D57442">
            <w:pPr>
              <w:jc w:val="center"/>
              <w:rPr>
                <w:rFonts w:ascii="Segoe UI" w:hAnsi="Segoe UI" w:cs="Segoe UI"/>
                <w:b/>
                <w:sz w:val="22"/>
                <w:szCs w:val="22"/>
                <w:lang w:val="id-ID"/>
              </w:rPr>
            </w:pPr>
            <w:r w:rsidRPr="00156CDC">
              <w:rPr>
                <w:rFonts w:ascii="Segoe UI" w:hAnsi="Segoe UI" w:cs="Segoe UI"/>
                <w:b/>
                <w:sz w:val="22"/>
                <w:szCs w:val="22"/>
                <w:lang w:val="id-ID"/>
              </w:rPr>
              <w:t>KEMAMPUAN</w:t>
            </w:r>
          </w:p>
          <w:p w:rsidR="007E5F2A" w:rsidRPr="00156CDC" w:rsidRDefault="007E5F2A" w:rsidP="00D57442">
            <w:pPr>
              <w:jc w:val="center"/>
              <w:rPr>
                <w:rFonts w:ascii="Segoe UI" w:hAnsi="Segoe UI" w:cs="Segoe UI"/>
                <w:b/>
                <w:sz w:val="22"/>
                <w:szCs w:val="22"/>
                <w:lang w:val="id-ID"/>
              </w:rPr>
            </w:pPr>
            <w:r w:rsidRPr="00156CDC">
              <w:rPr>
                <w:rFonts w:ascii="Segoe UI" w:hAnsi="Segoe UI" w:cs="Segoe UI"/>
                <w:b/>
                <w:sz w:val="22"/>
                <w:szCs w:val="22"/>
                <w:lang w:val="id-ID"/>
              </w:rPr>
              <w:lastRenderedPageBreak/>
              <w:t>AKHIR</w:t>
            </w:r>
          </w:p>
        </w:tc>
        <w:tc>
          <w:tcPr>
            <w:tcW w:w="1984" w:type="dxa"/>
            <w:tcBorders>
              <w:bottom w:val="single" w:sz="4" w:space="0" w:color="auto"/>
            </w:tcBorders>
            <w:shd w:val="clear" w:color="auto" w:fill="C2D69B"/>
          </w:tcPr>
          <w:p w:rsidR="007E5F2A" w:rsidRPr="00156CDC" w:rsidRDefault="007E5F2A" w:rsidP="00D57442">
            <w:pPr>
              <w:jc w:val="center"/>
              <w:rPr>
                <w:rFonts w:ascii="Segoe UI" w:hAnsi="Segoe UI" w:cs="Segoe UI"/>
                <w:b/>
                <w:sz w:val="22"/>
                <w:szCs w:val="22"/>
                <w:lang w:val="id-ID"/>
              </w:rPr>
            </w:pPr>
            <w:r w:rsidRPr="00156CDC">
              <w:rPr>
                <w:rFonts w:ascii="Segoe UI" w:hAnsi="Segoe UI" w:cs="Segoe UI"/>
                <w:b/>
                <w:sz w:val="22"/>
                <w:szCs w:val="22"/>
                <w:lang w:val="id-ID"/>
              </w:rPr>
              <w:lastRenderedPageBreak/>
              <w:t xml:space="preserve">MATERI </w:t>
            </w:r>
          </w:p>
          <w:p w:rsidR="007E5F2A" w:rsidRPr="00156CDC" w:rsidRDefault="007E5F2A" w:rsidP="00D57442">
            <w:pPr>
              <w:jc w:val="center"/>
              <w:rPr>
                <w:rFonts w:ascii="Segoe UI" w:hAnsi="Segoe UI" w:cs="Segoe UI"/>
                <w:b/>
                <w:sz w:val="22"/>
                <w:szCs w:val="22"/>
                <w:lang w:val="id-ID"/>
              </w:rPr>
            </w:pPr>
            <w:r>
              <w:rPr>
                <w:rFonts w:ascii="Segoe UI" w:hAnsi="Segoe UI" w:cs="Segoe UI"/>
                <w:b/>
                <w:sz w:val="22"/>
                <w:szCs w:val="22"/>
                <w:lang w:val="id-ID"/>
              </w:rPr>
              <w:lastRenderedPageBreak/>
              <w:t>PEMBELAJARAN</w:t>
            </w:r>
          </w:p>
        </w:tc>
        <w:tc>
          <w:tcPr>
            <w:tcW w:w="2268" w:type="dxa"/>
            <w:tcBorders>
              <w:bottom w:val="single" w:sz="4" w:space="0" w:color="auto"/>
            </w:tcBorders>
            <w:shd w:val="clear" w:color="auto" w:fill="C2D69B"/>
          </w:tcPr>
          <w:p w:rsidR="007E5F2A" w:rsidRPr="00156CDC" w:rsidRDefault="007E5F2A" w:rsidP="00D57442">
            <w:pPr>
              <w:jc w:val="center"/>
              <w:rPr>
                <w:rFonts w:ascii="Segoe UI" w:hAnsi="Segoe UI" w:cs="Segoe UI"/>
                <w:b/>
                <w:sz w:val="22"/>
                <w:szCs w:val="22"/>
                <w:lang w:val="id-ID"/>
              </w:rPr>
            </w:pPr>
            <w:r>
              <w:rPr>
                <w:rFonts w:ascii="Segoe UI" w:hAnsi="Segoe UI" w:cs="Segoe UI"/>
                <w:b/>
                <w:sz w:val="22"/>
                <w:szCs w:val="22"/>
                <w:lang w:val="id-ID"/>
              </w:rPr>
              <w:lastRenderedPageBreak/>
              <w:t xml:space="preserve">BENTUK </w:t>
            </w:r>
            <w:r>
              <w:rPr>
                <w:rFonts w:ascii="Segoe UI" w:hAnsi="Segoe UI" w:cs="Segoe UI"/>
                <w:b/>
                <w:sz w:val="22"/>
                <w:szCs w:val="22"/>
                <w:lang w:val="id-ID"/>
              </w:rPr>
              <w:lastRenderedPageBreak/>
              <w:t>PEMBELAJARAN</w:t>
            </w:r>
          </w:p>
        </w:tc>
        <w:tc>
          <w:tcPr>
            <w:tcW w:w="3519" w:type="dxa"/>
            <w:tcBorders>
              <w:bottom w:val="single" w:sz="4" w:space="0" w:color="auto"/>
            </w:tcBorders>
            <w:shd w:val="clear" w:color="auto" w:fill="C2D69B"/>
          </w:tcPr>
          <w:p w:rsidR="007E5F2A" w:rsidRPr="00156CDC" w:rsidRDefault="007E5F2A" w:rsidP="00D57442">
            <w:pPr>
              <w:jc w:val="center"/>
              <w:rPr>
                <w:rFonts w:ascii="Segoe UI" w:hAnsi="Segoe UI" w:cs="Segoe UI"/>
                <w:b/>
                <w:sz w:val="22"/>
                <w:szCs w:val="22"/>
                <w:lang w:val="id-ID"/>
              </w:rPr>
            </w:pPr>
            <w:r w:rsidRPr="00156CDC">
              <w:rPr>
                <w:rFonts w:ascii="Segoe UI" w:hAnsi="Segoe UI" w:cs="Segoe UI"/>
                <w:b/>
                <w:sz w:val="22"/>
                <w:szCs w:val="22"/>
                <w:lang w:val="sv-SE"/>
              </w:rPr>
              <w:lastRenderedPageBreak/>
              <w:t xml:space="preserve">SUMBER </w:t>
            </w:r>
          </w:p>
          <w:p w:rsidR="007E5F2A" w:rsidRPr="00156CDC" w:rsidRDefault="007E5F2A" w:rsidP="00D57442">
            <w:pPr>
              <w:jc w:val="center"/>
              <w:rPr>
                <w:rFonts w:ascii="Segoe UI" w:hAnsi="Segoe UI" w:cs="Segoe UI"/>
                <w:b/>
                <w:sz w:val="22"/>
                <w:szCs w:val="22"/>
                <w:lang w:val="sv-SE"/>
              </w:rPr>
            </w:pPr>
            <w:r w:rsidRPr="00156CDC">
              <w:rPr>
                <w:rFonts w:ascii="Segoe UI" w:hAnsi="Segoe UI" w:cs="Segoe UI"/>
                <w:b/>
                <w:sz w:val="22"/>
                <w:szCs w:val="22"/>
                <w:lang w:val="sv-SE"/>
              </w:rPr>
              <w:lastRenderedPageBreak/>
              <w:t>PEMBELAJARAN</w:t>
            </w:r>
          </w:p>
        </w:tc>
        <w:tc>
          <w:tcPr>
            <w:tcW w:w="2293" w:type="dxa"/>
            <w:tcBorders>
              <w:bottom w:val="single" w:sz="4" w:space="0" w:color="auto"/>
            </w:tcBorders>
            <w:shd w:val="clear" w:color="auto" w:fill="C2D69B"/>
          </w:tcPr>
          <w:p w:rsidR="007E5F2A" w:rsidRPr="00156CDC" w:rsidRDefault="007E5F2A" w:rsidP="00D57442">
            <w:pPr>
              <w:jc w:val="center"/>
              <w:rPr>
                <w:rFonts w:ascii="Segoe UI" w:hAnsi="Segoe UI" w:cs="Segoe UI"/>
                <w:b/>
                <w:sz w:val="22"/>
                <w:szCs w:val="22"/>
                <w:lang w:val="id-ID"/>
              </w:rPr>
            </w:pPr>
            <w:r w:rsidRPr="00156CDC">
              <w:rPr>
                <w:rFonts w:ascii="Segoe UI" w:hAnsi="Segoe UI" w:cs="Segoe UI"/>
                <w:b/>
                <w:sz w:val="22"/>
                <w:szCs w:val="22"/>
                <w:lang w:val="sv-SE"/>
              </w:rPr>
              <w:lastRenderedPageBreak/>
              <w:t>INDIKATOR</w:t>
            </w:r>
          </w:p>
          <w:p w:rsidR="007E5F2A" w:rsidRPr="00156CDC" w:rsidRDefault="007E5F2A" w:rsidP="00D57442">
            <w:pPr>
              <w:jc w:val="center"/>
              <w:rPr>
                <w:rFonts w:ascii="Segoe UI" w:hAnsi="Segoe UI" w:cs="Segoe UI"/>
                <w:b/>
                <w:sz w:val="22"/>
                <w:szCs w:val="22"/>
                <w:lang w:val="id-ID"/>
              </w:rPr>
            </w:pPr>
            <w:r w:rsidRPr="00156CDC">
              <w:rPr>
                <w:rFonts w:ascii="Segoe UI" w:hAnsi="Segoe UI" w:cs="Segoe UI"/>
                <w:b/>
                <w:sz w:val="22"/>
                <w:szCs w:val="22"/>
                <w:lang w:val="id-ID"/>
              </w:rPr>
              <w:lastRenderedPageBreak/>
              <w:t>PENILAIAN</w:t>
            </w:r>
          </w:p>
        </w:tc>
      </w:tr>
      <w:tr w:rsidR="007E5F2A" w:rsidRPr="00156CDC" w:rsidTr="00461545">
        <w:tc>
          <w:tcPr>
            <w:tcW w:w="851" w:type="dxa"/>
            <w:shd w:val="clear" w:color="auto" w:fill="auto"/>
          </w:tcPr>
          <w:p w:rsidR="007E5F2A" w:rsidRPr="00F00341" w:rsidRDefault="007E5F2A" w:rsidP="009E3A82">
            <w:pPr>
              <w:jc w:val="center"/>
              <w:rPr>
                <w:rFonts w:ascii="Segoe UI" w:hAnsi="Segoe UI" w:cs="Segoe UI"/>
                <w:sz w:val="22"/>
                <w:szCs w:val="22"/>
              </w:rPr>
            </w:pPr>
            <w:r>
              <w:rPr>
                <w:rFonts w:ascii="Segoe UI" w:hAnsi="Segoe UI" w:cs="Segoe UI"/>
                <w:sz w:val="22"/>
                <w:szCs w:val="22"/>
              </w:rPr>
              <w:lastRenderedPageBreak/>
              <w:t>9</w:t>
            </w:r>
          </w:p>
          <w:p w:rsidR="007E5F2A" w:rsidRPr="00156CDC" w:rsidRDefault="007E5F2A" w:rsidP="009E3A82">
            <w:pPr>
              <w:jc w:val="center"/>
              <w:rPr>
                <w:rFonts w:ascii="Segoe UI" w:hAnsi="Segoe UI" w:cs="Segoe UI"/>
                <w:sz w:val="22"/>
                <w:szCs w:val="22"/>
                <w:lang w:val="id-ID"/>
              </w:rPr>
            </w:pPr>
          </w:p>
          <w:p w:rsidR="007E5F2A" w:rsidRPr="00156CDC" w:rsidRDefault="007E5F2A" w:rsidP="009E3A82">
            <w:pPr>
              <w:jc w:val="center"/>
              <w:rPr>
                <w:rFonts w:ascii="Segoe UI" w:hAnsi="Segoe UI" w:cs="Segoe UI"/>
                <w:sz w:val="22"/>
                <w:szCs w:val="22"/>
                <w:lang w:val="id-ID"/>
              </w:rPr>
            </w:pPr>
          </w:p>
          <w:p w:rsidR="007E5F2A" w:rsidRPr="00156CDC" w:rsidRDefault="007E5F2A" w:rsidP="009E3A82">
            <w:pPr>
              <w:jc w:val="center"/>
              <w:rPr>
                <w:rFonts w:ascii="Segoe UI" w:hAnsi="Segoe UI" w:cs="Segoe UI"/>
                <w:sz w:val="22"/>
                <w:szCs w:val="22"/>
                <w:lang w:val="id-ID"/>
              </w:rPr>
            </w:pPr>
          </w:p>
          <w:p w:rsidR="007E5F2A" w:rsidRPr="00156CDC" w:rsidRDefault="007E5F2A" w:rsidP="009E3A82">
            <w:pPr>
              <w:jc w:val="center"/>
              <w:rPr>
                <w:rFonts w:ascii="Segoe UI" w:hAnsi="Segoe UI" w:cs="Segoe UI"/>
                <w:sz w:val="22"/>
                <w:szCs w:val="22"/>
                <w:lang w:val="id-ID"/>
              </w:rPr>
            </w:pPr>
          </w:p>
          <w:p w:rsidR="007E5F2A" w:rsidRPr="00156CDC" w:rsidRDefault="007E5F2A" w:rsidP="002F11FC">
            <w:pPr>
              <w:rPr>
                <w:rFonts w:ascii="Segoe UI" w:hAnsi="Segoe UI" w:cs="Segoe UI"/>
                <w:sz w:val="22"/>
                <w:szCs w:val="22"/>
                <w:lang w:val="id-ID"/>
              </w:rPr>
            </w:pPr>
          </w:p>
          <w:p w:rsidR="007E5F2A" w:rsidRPr="00156CDC" w:rsidRDefault="007E5F2A" w:rsidP="00B2418B">
            <w:pPr>
              <w:rPr>
                <w:rFonts w:ascii="Segoe UI" w:hAnsi="Segoe UI" w:cs="Segoe UI"/>
                <w:sz w:val="22"/>
                <w:szCs w:val="22"/>
                <w:lang w:val="id-ID"/>
              </w:rPr>
            </w:pPr>
          </w:p>
        </w:tc>
        <w:tc>
          <w:tcPr>
            <w:tcW w:w="2410" w:type="dxa"/>
            <w:shd w:val="clear" w:color="auto" w:fill="auto"/>
          </w:tcPr>
          <w:p w:rsidR="007E5F2A" w:rsidRPr="00156CDC" w:rsidRDefault="007E5F2A" w:rsidP="00162C99">
            <w:pPr>
              <w:rPr>
                <w:rFonts w:ascii="Segoe UI" w:hAnsi="Segoe UI" w:cs="Segoe UI"/>
                <w:sz w:val="22"/>
                <w:szCs w:val="22"/>
                <w:lang w:val="fi-FI"/>
              </w:rPr>
            </w:pPr>
            <w:r w:rsidRPr="00156CDC">
              <w:rPr>
                <w:rFonts w:ascii="Segoe UI" w:hAnsi="Segoe UI" w:cs="Segoe UI"/>
                <w:sz w:val="22"/>
                <w:szCs w:val="22"/>
                <w:lang w:val="sv-SE"/>
              </w:rPr>
              <w:t xml:space="preserve">Mahasiswa mampu menjelaskan </w:t>
            </w:r>
            <w:r>
              <w:rPr>
                <w:rFonts w:ascii="Segoe UI" w:hAnsi="Segoe UI" w:cs="Segoe UI"/>
                <w:sz w:val="22"/>
                <w:szCs w:val="22"/>
                <w:lang w:val="sv-SE"/>
              </w:rPr>
              <w:t>meng</w:t>
            </w:r>
            <w:r w:rsidR="004379E9">
              <w:rPr>
                <w:rFonts w:ascii="Segoe UI" w:hAnsi="Segoe UI" w:cs="Segoe UI"/>
                <w:sz w:val="22"/>
                <w:szCs w:val="22"/>
                <w:lang w:val="sv-SE"/>
              </w:rPr>
              <w:t>enai asuransi kesehatan</w:t>
            </w:r>
            <w:r>
              <w:rPr>
                <w:rFonts w:ascii="Segoe UI" w:hAnsi="Segoe UI" w:cs="Segoe UI"/>
                <w:sz w:val="22"/>
                <w:szCs w:val="22"/>
                <w:lang w:val="sv-SE"/>
              </w:rPr>
              <w:t xml:space="preserve"> beserta isi perjanjian asuransi berupa Polis Asuransi </w:t>
            </w:r>
          </w:p>
        </w:tc>
        <w:tc>
          <w:tcPr>
            <w:tcW w:w="1984" w:type="dxa"/>
            <w:shd w:val="clear" w:color="auto" w:fill="auto"/>
          </w:tcPr>
          <w:p w:rsidR="007E5F2A" w:rsidRPr="00906FAF" w:rsidRDefault="007E5F2A" w:rsidP="00162C99">
            <w:pPr>
              <w:rPr>
                <w:rFonts w:ascii="Segoe UI" w:hAnsi="Segoe UI" w:cs="Segoe UI"/>
                <w:sz w:val="22"/>
                <w:szCs w:val="22"/>
              </w:rPr>
            </w:pPr>
            <w:r>
              <w:rPr>
                <w:rFonts w:ascii="Segoe UI" w:hAnsi="Segoe UI" w:cs="Segoe UI"/>
                <w:sz w:val="22"/>
                <w:szCs w:val="22"/>
                <w:lang w:val="sv-SE"/>
              </w:rPr>
              <w:t>Perjanjian  (po</w:t>
            </w:r>
            <w:r w:rsidR="004379E9">
              <w:rPr>
                <w:rFonts w:ascii="Segoe UI" w:hAnsi="Segoe UI" w:cs="Segoe UI"/>
                <w:sz w:val="22"/>
                <w:szCs w:val="22"/>
                <w:lang w:val="sv-SE"/>
              </w:rPr>
              <w:t>lis) Asuransi</w:t>
            </w:r>
            <w:r>
              <w:rPr>
                <w:rFonts w:ascii="Segoe UI" w:hAnsi="Segoe UI" w:cs="Segoe UI"/>
                <w:sz w:val="22"/>
                <w:szCs w:val="22"/>
                <w:lang w:val="sv-SE"/>
              </w:rPr>
              <w:t xml:space="preserve"> baik yang comprehensif (all risk) m</w:t>
            </w:r>
            <w:r w:rsidR="004379E9">
              <w:rPr>
                <w:rFonts w:ascii="Segoe UI" w:hAnsi="Segoe UI" w:cs="Segoe UI"/>
                <w:sz w:val="22"/>
                <w:szCs w:val="22"/>
                <w:lang w:val="sv-SE"/>
              </w:rPr>
              <w:t>aupun yang tidak</w:t>
            </w:r>
          </w:p>
          <w:p w:rsidR="007E5F2A" w:rsidRPr="00156CDC" w:rsidRDefault="007E5F2A" w:rsidP="00162C99">
            <w:pPr>
              <w:rPr>
                <w:rFonts w:ascii="Segoe UI" w:hAnsi="Segoe UI" w:cs="Segoe UI"/>
                <w:sz w:val="22"/>
                <w:szCs w:val="22"/>
                <w:lang w:val="es-ES"/>
              </w:rPr>
            </w:pPr>
          </w:p>
        </w:tc>
        <w:tc>
          <w:tcPr>
            <w:tcW w:w="2268" w:type="dxa"/>
            <w:shd w:val="clear" w:color="auto" w:fill="auto"/>
          </w:tcPr>
          <w:p w:rsidR="007E5F2A" w:rsidRPr="00906FAF" w:rsidRDefault="007E5F2A" w:rsidP="00162C99">
            <w:pPr>
              <w:rPr>
                <w:rFonts w:ascii="Segoe UI" w:hAnsi="Segoe UI" w:cs="Segoe UI"/>
                <w:i/>
                <w:iCs/>
                <w:sz w:val="22"/>
                <w:szCs w:val="22"/>
                <w:lang w:val="es-ES"/>
              </w:rPr>
            </w:pPr>
            <w:r>
              <w:rPr>
                <w:rFonts w:ascii="Segoe UI" w:hAnsi="Segoe UI" w:cs="Segoe UI"/>
                <w:sz w:val="22"/>
                <w:szCs w:val="22"/>
                <w:lang w:val="es-ES"/>
              </w:rPr>
              <w:t>Kelas Diskusi berupa pemaparan makalah kelompok</w:t>
            </w:r>
          </w:p>
        </w:tc>
        <w:tc>
          <w:tcPr>
            <w:tcW w:w="3519" w:type="dxa"/>
            <w:shd w:val="clear" w:color="auto" w:fill="auto"/>
          </w:tcPr>
          <w:p w:rsidR="007E5F2A" w:rsidRPr="00906FAF" w:rsidRDefault="004379E9" w:rsidP="00681A63">
            <w:pPr>
              <w:numPr>
                <w:ilvl w:val="0"/>
                <w:numId w:val="9"/>
              </w:numPr>
              <w:ind w:left="261"/>
              <w:rPr>
                <w:rFonts w:ascii="Segoe UI" w:hAnsi="Segoe UI" w:cs="Segoe UI"/>
                <w:sz w:val="22"/>
                <w:szCs w:val="22"/>
                <w:lang w:val="id-ID"/>
              </w:rPr>
            </w:pPr>
            <w:r>
              <w:rPr>
                <w:rFonts w:ascii="Segoe UI" w:hAnsi="Segoe UI" w:cs="Segoe UI"/>
                <w:sz w:val="22"/>
                <w:szCs w:val="22"/>
                <w:lang w:val="sv-SE"/>
              </w:rPr>
              <w:t>Polis Standar Asuransi Kesehatan</w:t>
            </w:r>
          </w:p>
          <w:p w:rsidR="007E5F2A" w:rsidRPr="00906FAF" w:rsidRDefault="007E5F2A" w:rsidP="00681A63">
            <w:pPr>
              <w:numPr>
                <w:ilvl w:val="0"/>
                <w:numId w:val="9"/>
              </w:numPr>
              <w:ind w:left="261"/>
              <w:rPr>
                <w:rFonts w:ascii="Segoe UI" w:hAnsi="Segoe UI" w:cs="Segoe UI"/>
                <w:sz w:val="22"/>
                <w:szCs w:val="22"/>
                <w:lang w:val="id-ID"/>
              </w:rPr>
            </w:pPr>
            <w:r w:rsidRPr="00906FAF">
              <w:rPr>
                <w:rFonts w:ascii="Segoe UI" w:hAnsi="Segoe UI" w:cs="Segoe UI"/>
                <w:sz w:val="22"/>
                <w:szCs w:val="22"/>
                <w:lang w:val="sv-SE"/>
              </w:rPr>
              <w:t>Kitab Undang-undang Hukum Dagang</w:t>
            </w:r>
          </w:p>
          <w:p w:rsidR="007E5F2A" w:rsidRPr="00156CDC" w:rsidRDefault="007E5F2A" w:rsidP="00162C99">
            <w:pPr>
              <w:ind w:left="252"/>
              <w:rPr>
                <w:rFonts w:ascii="Segoe UI" w:hAnsi="Segoe UI" w:cs="Segoe UI"/>
                <w:sz w:val="22"/>
                <w:szCs w:val="22"/>
                <w:lang w:val="sv-SE"/>
              </w:rPr>
            </w:pPr>
          </w:p>
        </w:tc>
        <w:tc>
          <w:tcPr>
            <w:tcW w:w="2293" w:type="dxa"/>
            <w:shd w:val="clear" w:color="auto" w:fill="auto"/>
          </w:tcPr>
          <w:p w:rsidR="007E5F2A" w:rsidRPr="00156CDC" w:rsidRDefault="007E5F2A" w:rsidP="00162C99">
            <w:pPr>
              <w:rPr>
                <w:rFonts w:ascii="Segoe UI" w:hAnsi="Segoe UI" w:cs="Segoe UI"/>
                <w:sz w:val="22"/>
                <w:szCs w:val="22"/>
                <w:lang w:val="sv-SE"/>
              </w:rPr>
            </w:pPr>
            <w:r>
              <w:rPr>
                <w:rFonts w:ascii="Segoe UI" w:hAnsi="Segoe UI" w:cs="Segoe UI"/>
                <w:sz w:val="22"/>
                <w:szCs w:val="22"/>
                <w:lang w:val="es-ES"/>
              </w:rPr>
              <w:t>Mampu menjelaskan luas jaminan dan o</w:t>
            </w:r>
            <w:r w:rsidR="004379E9">
              <w:rPr>
                <w:rFonts w:ascii="Segoe UI" w:hAnsi="Segoe UI" w:cs="Segoe UI"/>
                <w:sz w:val="22"/>
                <w:szCs w:val="22"/>
                <w:lang w:val="es-ES"/>
              </w:rPr>
              <w:t>bjek asuransi</w:t>
            </w:r>
            <w:r>
              <w:rPr>
                <w:rFonts w:ascii="Segoe UI" w:hAnsi="Segoe UI" w:cs="Segoe UI"/>
                <w:sz w:val="22"/>
                <w:szCs w:val="22"/>
                <w:lang w:val="es-ES"/>
              </w:rPr>
              <w:t xml:space="preserve">, hak dan kewajiban Penanggung dann tertanggung, tata cara klaim dan penyelesaian sengketa </w:t>
            </w:r>
          </w:p>
        </w:tc>
      </w:tr>
      <w:tr w:rsidR="007E5F2A" w:rsidRPr="00156CDC" w:rsidTr="00461545">
        <w:tc>
          <w:tcPr>
            <w:tcW w:w="851" w:type="dxa"/>
            <w:tcBorders>
              <w:bottom w:val="single" w:sz="4" w:space="0" w:color="auto"/>
            </w:tcBorders>
            <w:shd w:val="clear" w:color="auto" w:fill="auto"/>
          </w:tcPr>
          <w:p w:rsidR="007E5F2A" w:rsidRDefault="007E5F2A" w:rsidP="009E3A82">
            <w:pPr>
              <w:jc w:val="center"/>
              <w:rPr>
                <w:rFonts w:ascii="Segoe UI" w:hAnsi="Segoe UI" w:cs="Segoe UI"/>
                <w:sz w:val="22"/>
                <w:szCs w:val="22"/>
                <w:lang w:val="id-ID"/>
              </w:rPr>
            </w:pPr>
            <w:r>
              <w:rPr>
                <w:rFonts w:ascii="Segoe UI" w:hAnsi="Segoe UI" w:cs="Segoe UI"/>
                <w:sz w:val="22"/>
                <w:szCs w:val="22"/>
                <w:lang w:val="id-ID"/>
              </w:rPr>
              <w:t>10</w:t>
            </w:r>
          </w:p>
          <w:p w:rsidR="007E5F2A" w:rsidRDefault="007E5F2A" w:rsidP="00FD7683">
            <w:pPr>
              <w:rPr>
                <w:rFonts w:ascii="Segoe UI" w:hAnsi="Segoe UI" w:cs="Segoe UI"/>
                <w:sz w:val="22"/>
                <w:szCs w:val="22"/>
              </w:rPr>
            </w:pPr>
          </w:p>
          <w:p w:rsidR="007E5F2A" w:rsidRDefault="007E5F2A" w:rsidP="00FD7683">
            <w:pPr>
              <w:rPr>
                <w:rFonts w:ascii="Segoe UI" w:hAnsi="Segoe UI" w:cs="Segoe UI"/>
                <w:sz w:val="22"/>
                <w:szCs w:val="22"/>
              </w:rPr>
            </w:pPr>
          </w:p>
          <w:p w:rsidR="007E5F2A" w:rsidRDefault="007E5F2A" w:rsidP="00FD7683">
            <w:pPr>
              <w:rPr>
                <w:rFonts w:ascii="Segoe UI" w:hAnsi="Segoe UI" w:cs="Segoe UI"/>
                <w:sz w:val="22"/>
                <w:szCs w:val="22"/>
              </w:rPr>
            </w:pPr>
          </w:p>
          <w:p w:rsidR="007E5F2A" w:rsidRDefault="007E5F2A" w:rsidP="00FD7683">
            <w:pPr>
              <w:rPr>
                <w:rFonts w:ascii="Segoe UI" w:hAnsi="Segoe UI" w:cs="Segoe UI"/>
                <w:sz w:val="22"/>
                <w:szCs w:val="22"/>
              </w:rPr>
            </w:pPr>
          </w:p>
          <w:p w:rsidR="007E5F2A" w:rsidRDefault="007E5F2A" w:rsidP="00FD7683">
            <w:pPr>
              <w:rPr>
                <w:rFonts w:ascii="Segoe UI" w:hAnsi="Segoe UI" w:cs="Segoe UI"/>
                <w:sz w:val="22"/>
                <w:szCs w:val="22"/>
              </w:rPr>
            </w:pPr>
          </w:p>
          <w:p w:rsidR="007E5F2A" w:rsidRDefault="007E5F2A" w:rsidP="00FD7683">
            <w:pPr>
              <w:rPr>
                <w:rFonts w:ascii="Segoe UI" w:hAnsi="Segoe UI" w:cs="Segoe UI"/>
                <w:sz w:val="22"/>
                <w:szCs w:val="22"/>
              </w:rPr>
            </w:pPr>
          </w:p>
          <w:p w:rsidR="007E5F2A" w:rsidRDefault="007E5F2A" w:rsidP="00FD7683">
            <w:pPr>
              <w:rPr>
                <w:rFonts w:ascii="Segoe UI" w:hAnsi="Segoe UI" w:cs="Segoe UI"/>
                <w:sz w:val="22"/>
                <w:szCs w:val="22"/>
              </w:rPr>
            </w:pPr>
          </w:p>
          <w:p w:rsidR="007E5F2A" w:rsidRPr="00FD7683" w:rsidRDefault="007E5F2A" w:rsidP="00FD7683">
            <w:pPr>
              <w:rPr>
                <w:rFonts w:ascii="Segoe UI" w:hAnsi="Segoe UI" w:cs="Segoe UI"/>
                <w:sz w:val="22"/>
                <w:szCs w:val="22"/>
              </w:rPr>
            </w:pPr>
          </w:p>
        </w:tc>
        <w:tc>
          <w:tcPr>
            <w:tcW w:w="2410" w:type="dxa"/>
            <w:tcBorders>
              <w:bottom w:val="single" w:sz="4" w:space="0" w:color="auto"/>
            </w:tcBorders>
            <w:shd w:val="clear" w:color="auto" w:fill="auto"/>
          </w:tcPr>
          <w:p w:rsidR="007E5F2A" w:rsidRPr="00156CDC" w:rsidRDefault="007E5F2A" w:rsidP="00162C99">
            <w:pPr>
              <w:rPr>
                <w:rFonts w:ascii="Segoe UI" w:hAnsi="Segoe UI" w:cs="Segoe UI"/>
                <w:sz w:val="22"/>
                <w:szCs w:val="22"/>
                <w:lang w:val="fi-FI"/>
              </w:rPr>
            </w:pPr>
            <w:r w:rsidRPr="00156CDC">
              <w:rPr>
                <w:rFonts w:ascii="Segoe UI" w:hAnsi="Segoe UI" w:cs="Segoe UI"/>
                <w:sz w:val="22"/>
                <w:szCs w:val="22"/>
                <w:lang w:val="sv-SE"/>
              </w:rPr>
              <w:t xml:space="preserve">Mahasiswa mampu menjelaskan </w:t>
            </w:r>
            <w:r>
              <w:rPr>
                <w:rFonts w:ascii="Segoe UI" w:hAnsi="Segoe UI" w:cs="Segoe UI"/>
                <w:sz w:val="22"/>
                <w:szCs w:val="22"/>
                <w:lang w:val="sv-SE"/>
              </w:rPr>
              <w:t>mengenai asuransi Jiwa beserta isi perjanjian asuransi berupa Polis Asuransi Jiwa</w:t>
            </w:r>
          </w:p>
        </w:tc>
        <w:tc>
          <w:tcPr>
            <w:tcW w:w="1984" w:type="dxa"/>
            <w:tcBorders>
              <w:bottom w:val="single" w:sz="4" w:space="0" w:color="auto"/>
            </w:tcBorders>
            <w:shd w:val="clear" w:color="auto" w:fill="auto"/>
          </w:tcPr>
          <w:p w:rsidR="007E5F2A" w:rsidRPr="00906FAF" w:rsidRDefault="007E5F2A" w:rsidP="00162C99">
            <w:pPr>
              <w:rPr>
                <w:rFonts w:ascii="Segoe UI" w:hAnsi="Segoe UI" w:cs="Segoe UI"/>
                <w:sz w:val="22"/>
                <w:szCs w:val="22"/>
              </w:rPr>
            </w:pPr>
            <w:r>
              <w:rPr>
                <w:rFonts w:ascii="Segoe UI" w:hAnsi="Segoe UI" w:cs="Segoe UI"/>
                <w:sz w:val="22"/>
                <w:szCs w:val="22"/>
                <w:lang w:val="sv-SE"/>
              </w:rPr>
              <w:t>Perjanjian  (polis) Asuransi Jiwa</w:t>
            </w:r>
          </w:p>
          <w:p w:rsidR="007E5F2A" w:rsidRPr="00156CDC" w:rsidRDefault="007E5F2A" w:rsidP="00162C99">
            <w:pPr>
              <w:rPr>
                <w:rFonts w:ascii="Segoe UI" w:hAnsi="Segoe UI" w:cs="Segoe UI"/>
                <w:sz w:val="22"/>
                <w:szCs w:val="22"/>
                <w:lang w:val="es-ES"/>
              </w:rPr>
            </w:pPr>
          </w:p>
        </w:tc>
        <w:tc>
          <w:tcPr>
            <w:tcW w:w="2268" w:type="dxa"/>
            <w:tcBorders>
              <w:bottom w:val="single" w:sz="4" w:space="0" w:color="auto"/>
            </w:tcBorders>
            <w:shd w:val="clear" w:color="auto" w:fill="auto"/>
          </w:tcPr>
          <w:p w:rsidR="007E5F2A" w:rsidRPr="00906FAF" w:rsidRDefault="007E5F2A" w:rsidP="00162C99">
            <w:pPr>
              <w:rPr>
                <w:rFonts w:ascii="Segoe UI" w:hAnsi="Segoe UI" w:cs="Segoe UI"/>
                <w:i/>
                <w:iCs/>
                <w:sz w:val="22"/>
                <w:szCs w:val="22"/>
                <w:lang w:val="es-ES"/>
              </w:rPr>
            </w:pPr>
            <w:r>
              <w:rPr>
                <w:rFonts w:ascii="Segoe UI" w:hAnsi="Segoe UI" w:cs="Segoe UI"/>
                <w:sz w:val="22"/>
                <w:szCs w:val="22"/>
                <w:lang w:val="es-ES"/>
              </w:rPr>
              <w:t>Kelas Diskusi berupa pemaparan makalah kelompok</w:t>
            </w:r>
          </w:p>
        </w:tc>
        <w:tc>
          <w:tcPr>
            <w:tcW w:w="3519" w:type="dxa"/>
            <w:tcBorders>
              <w:bottom w:val="single" w:sz="4" w:space="0" w:color="auto"/>
            </w:tcBorders>
            <w:shd w:val="clear" w:color="auto" w:fill="auto"/>
          </w:tcPr>
          <w:p w:rsidR="007E5F2A" w:rsidRPr="00906FAF" w:rsidRDefault="007E5F2A" w:rsidP="00681A63">
            <w:pPr>
              <w:numPr>
                <w:ilvl w:val="0"/>
                <w:numId w:val="10"/>
              </w:numPr>
              <w:ind w:left="261"/>
              <w:rPr>
                <w:rFonts w:ascii="Segoe UI" w:hAnsi="Segoe UI" w:cs="Segoe UI"/>
                <w:sz w:val="22"/>
                <w:szCs w:val="22"/>
                <w:lang w:val="id-ID"/>
              </w:rPr>
            </w:pPr>
            <w:r>
              <w:rPr>
                <w:rFonts w:ascii="Segoe UI" w:hAnsi="Segoe UI" w:cs="Segoe UI"/>
                <w:sz w:val="22"/>
                <w:szCs w:val="22"/>
                <w:lang w:val="sv-SE"/>
              </w:rPr>
              <w:t>Polis Asuransi Jiwa</w:t>
            </w:r>
          </w:p>
          <w:p w:rsidR="007E5F2A" w:rsidRPr="00906FAF" w:rsidRDefault="007E5F2A" w:rsidP="00681A63">
            <w:pPr>
              <w:numPr>
                <w:ilvl w:val="0"/>
                <w:numId w:val="10"/>
              </w:numPr>
              <w:ind w:left="261"/>
              <w:rPr>
                <w:rFonts w:ascii="Segoe UI" w:hAnsi="Segoe UI" w:cs="Segoe UI"/>
                <w:sz w:val="22"/>
                <w:szCs w:val="22"/>
                <w:lang w:val="id-ID"/>
              </w:rPr>
            </w:pPr>
            <w:r w:rsidRPr="00906FAF">
              <w:rPr>
                <w:rFonts w:ascii="Segoe UI" w:hAnsi="Segoe UI" w:cs="Segoe UI"/>
                <w:sz w:val="22"/>
                <w:szCs w:val="22"/>
                <w:lang w:val="sv-SE"/>
              </w:rPr>
              <w:t>Kitab Undang-undang Hukum Dagang</w:t>
            </w:r>
          </w:p>
          <w:p w:rsidR="007E5F2A" w:rsidRPr="00156CDC" w:rsidRDefault="007E5F2A" w:rsidP="00162C99">
            <w:pPr>
              <w:ind w:left="252"/>
              <w:rPr>
                <w:rFonts w:ascii="Segoe UI" w:hAnsi="Segoe UI" w:cs="Segoe UI"/>
                <w:sz w:val="22"/>
                <w:szCs w:val="22"/>
                <w:lang w:val="sv-SE"/>
              </w:rPr>
            </w:pPr>
          </w:p>
        </w:tc>
        <w:tc>
          <w:tcPr>
            <w:tcW w:w="2293" w:type="dxa"/>
            <w:tcBorders>
              <w:bottom w:val="single" w:sz="4" w:space="0" w:color="auto"/>
            </w:tcBorders>
            <w:shd w:val="clear" w:color="auto" w:fill="auto"/>
          </w:tcPr>
          <w:p w:rsidR="007E5F2A" w:rsidRPr="00156CDC" w:rsidRDefault="007E5F2A" w:rsidP="00162C99">
            <w:pPr>
              <w:rPr>
                <w:rFonts w:ascii="Segoe UI" w:hAnsi="Segoe UI" w:cs="Segoe UI"/>
                <w:sz w:val="22"/>
                <w:szCs w:val="22"/>
                <w:lang w:val="sv-SE"/>
              </w:rPr>
            </w:pPr>
            <w:r>
              <w:rPr>
                <w:rFonts w:ascii="Segoe UI" w:hAnsi="Segoe UI" w:cs="Segoe UI"/>
                <w:sz w:val="22"/>
                <w:szCs w:val="22"/>
                <w:lang w:val="es-ES"/>
              </w:rPr>
              <w:t>Mampu menjelaskan luas jaminan dan objek asuransi Jiwa, hak dan kewajiban Penanggung dan tertanggung, tata cara klaim dan penyelesaian sengketa asuransi jiwa</w:t>
            </w:r>
          </w:p>
        </w:tc>
      </w:tr>
      <w:tr w:rsidR="007E5F2A" w:rsidRPr="00156CDC" w:rsidTr="00461545">
        <w:tc>
          <w:tcPr>
            <w:tcW w:w="851" w:type="dxa"/>
            <w:tcBorders>
              <w:bottom w:val="single" w:sz="4" w:space="0" w:color="auto"/>
            </w:tcBorders>
            <w:shd w:val="clear" w:color="auto" w:fill="auto"/>
          </w:tcPr>
          <w:p w:rsidR="007E5F2A" w:rsidRPr="00F00341" w:rsidRDefault="007E5F2A" w:rsidP="009E3A82">
            <w:pPr>
              <w:jc w:val="center"/>
              <w:rPr>
                <w:rFonts w:ascii="Segoe UI" w:hAnsi="Segoe UI" w:cs="Segoe UI"/>
                <w:sz w:val="22"/>
                <w:szCs w:val="22"/>
              </w:rPr>
            </w:pPr>
            <w:r>
              <w:rPr>
                <w:rFonts w:ascii="Segoe UI" w:hAnsi="Segoe UI" w:cs="Segoe UI"/>
                <w:sz w:val="22"/>
                <w:szCs w:val="22"/>
              </w:rPr>
              <w:t>11</w:t>
            </w:r>
          </w:p>
        </w:tc>
        <w:tc>
          <w:tcPr>
            <w:tcW w:w="2410" w:type="dxa"/>
            <w:tcBorders>
              <w:bottom w:val="single" w:sz="4" w:space="0" w:color="auto"/>
            </w:tcBorders>
            <w:shd w:val="clear" w:color="auto" w:fill="auto"/>
          </w:tcPr>
          <w:p w:rsidR="007E5F2A" w:rsidRPr="00156CDC" w:rsidRDefault="007E5F2A" w:rsidP="00162C99">
            <w:pPr>
              <w:rPr>
                <w:rFonts w:ascii="Segoe UI" w:hAnsi="Segoe UI" w:cs="Segoe UI"/>
                <w:sz w:val="22"/>
                <w:szCs w:val="22"/>
                <w:lang w:val="fi-FI"/>
              </w:rPr>
            </w:pPr>
            <w:r w:rsidRPr="00156CDC">
              <w:rPr>
                <w:rFonts w:ascii="Segoe UI" w:hAnsi="Segoe UI" w:cs="Segoe UI"/>
                <w:sz w:val="22"/>
                <w:szCs w:val="22"/>
                <w:lang w:val="sv-SE"/>
              </w:rPr>
              <w:t xml:space="preserve">Mahasiswa mampu menjelaskan </w:t>
            </w:r>
            <w:r>
              <w:rPr>
                <w:rFonts w:ascii="Segoe UI" w:hAnsi="Segoe UI" w:cs="Segoe UI"/>
                <w:sz w:val="22"/>
                <w:szCs w:val="22"/>
                <w:lang w:val="sv-SE"/>
              </w:rPr>
              <w:t>mengenai asuransi kesehatan beserta isi perjanjian asuransi berupa Polis Asuransi Kesehatan</w:t>
            </w:r>
          </w:p>
        </w:tc>
        <w:tc>
          <w:tcPr>
            <w:tcW w:w="1984" w:type="dxa"/>
            <w:tcBorders>
              <w:bottom w:val="single" w:sz="4" w:space="0" w:color="auto"/>
            </w:tcBorders>
            <w:shd w:val="clear" w:color="auto" w:fill="auto"/>
          </w:tcPr>
          <w:p w:rsidR="007E5F2A" w:rsidRPr="00906FAF" w:rsidRDefault="007E5F2A" w:rsidP="00162C99">
            <w:pPr>
              <w:rPr>
                <w:rFonts w:ascii="Segoe UI" w:hAnsi="Segoe UI" w:cs="Segoe UI"/>
                <w:sz w:val="22"/>
                <w:szCs w:val="22"/>
              </w:rPr>
            </w:pPr>
            <w:r>
              <w:rPr>
                <w:rFonts w:ascii="Segoe UI" w:hAnsi="Segoe UI" w:cs="Segoe UI"/>
                <w:sz w:val="22"/>
                <w:szCs w:val="22"/>
                <w:lang w:val="sv-SE"/>
              </w:rPr>
              <w:t>Perjanjian  (polis) Asuransi Kesehatan</w:t>
            </w:r>
          </w:p>
          <w:p w:rsidR="007E5F2A" w:rsidRPr="00156CDC" w:rsidRDefault="007E5F2A" w:rsidP="00162C99">
            <w:pPr>
              <w:rPr>
                <w:rFonts w:ascii="Segoe UI" w:hAnsi="Segoe UI" w:cs="Segoe UI"/>
                <w:sz w:val="22"/>
                <w:szCs w:val="22"/>
                <w:lang w:val="es-ES"/>
              </w:rPr>
            </w:pPr>
          </w:p>
        </w:tc>
        <w:tc>
          <w:tcPr>
            <w:tcW w:w="2268" w:type="dxa"/>
            <w:tcBorders>
              <w:bottom w:val="single" w:sz="4" w:space="0" w:color="auto"/>
            </w:tcBorders>
            <w:shd w:val="clear" w:color="auto" w:fill="auto"/>
          </w:tcPr>
          <w:p w:rsidR="007E5F2A" w:rsidRPr="00906FAF" w:rsidRDefault="007E5F2A" w:rsidP="00162C99">
            <w:pPr>
              <w:rPr>
                <w:rFonts w:ascii="Segoe UI" w:hAnsi="Segoe UI" w:cs="Segoe UI"/>
                <w:i/>
                <w:iCs/>
                <w:sz w:val="22"/>
                <w:szCs w:val="22"/>
                <w:lang w:val="es-ES"/>
              </w:rPr>
            </w:pPr>
            <w:r>
              <w:rPr>
                <w:rFonts w:ascii="Segoe UI" w:hAnsi="Segoe UI" w:cs="Segoe UI"/>
                <w:sz w:val="22"/>
                <w:szCs w:val="22"/>
                <w:lang w:val="es-ES"/>
              </w:rPr>
              <w:t>Kelas Diskusi berupa pemaparan makalah kelompok</w:t>
            </w:r>
          </w:p>
        </w:tc>
        <w:tc>
          <w:tcPr>
            <w:tcW w:w="3519" w:type="dxa"/>
            <w:tcBorders>
              <w:bottom w:val="single" w:sz="4" w:space="0" w:color="auto"/>
            </w:tcBorders>
            <w:shd w:val="clear" w:color="auto" w:fill="auto"/>
          </w:tcPr>
          <w:p w:rsidR="007E5F2A" w:rsidRPr="001B661D" w:rsidRDefault="007E5F2A" w:rsidP="00681A63">
            <w:pPr>
              <w:numPr>
                <w:ilvl w:val="0"/>
                <w:numId w:val="11"/>
              </w:numPr>
              <w:ind w:left="261"/>
              <w:rPr>
                <w:rFonts w:ascii="Segoe UI" w:hAnsi="Segoe UI" w:cs="Segoe UI"/>
                <w:sz w:val="22"/>
                <w:szCs w:val="22"/>
                <w:lang w:val="id-ID"/>
              </w:rPr>
            </w:pPr>
            <w:r>
              <w:rPr>
                <w:rFonts w:ascii="Segoe UI" w:hAnsi="Segoe UI" w:cs="Segoe UI"/>
                <w:sz w:val="22"/>
                <w:szCs w:val="22"/>
                <w:lang w:val="sv-SE"/>
              </w:rPr>
              <w:t xml:space="preserve">Polis Asuransi Kesehatan </w:t>
            </w:r>
          </w:p>
          <w:p w:rsidR="007E5F2A" w:rsidRPr="001B661D" w:rsidRDefault="007E5F2A" w:rsidP="00681A63">
            <w:pPr>
              <w:numPr>
                <w:ilvl w:val="0"/>
                <w:numId w:val="11"/>
              </w:numPr>
              <w:ind w:left="261"/>
              <w:rPr>
                <w:rFonts w:ascii="Segoe UI" w:hAnsi="Segoe UI" w:cs="Segoe UI"/>
                <w:sz w:val="22"/>
                <w:szCs w:val="22"/>
                <w:lang w:val="id-ID"/>
              </w:rPr>
            </w:pPr>
            <w:r w:rsidRPr="001B661D">
              <w:rPr>
                <w:rFonts w:ascii="Segoe UI" w:hAnsi="Segoe UI" w:cs="Segoe UI"/>
                <w:sz w:val="22"/>
                <w:szCs w:val="22"/>
                <w:lang w:val="sv-SE"/>
              </w:rPr>
              <w:t>Kitab Undang-undang Hukum Dagang</w:t>
            </w:r>
          </w:p>
          <w:p w:rsidR="007E5F2A" w:rsidRPr="00156CDC" w:rsidRDefault="007E5F2A" w:rsidP="00162C99">
            <w:pPr>
              <w:ind w:left="252"/>
              <w:rPr>
                <w:rFonts w:ascii="Segoe UI" w:hAnsi="Segoe UI" w:cs="Segoe UI"/>
                <w:sz w:val="22"/>
                <w:szCs w:val="22"/>
                <w:lang w:val="sv-SE"/>
              </w:rPr>
            </w:pPr>
          </w:p>
        </w:tc>
        <w:tc>
          <w:tcPr>
            <w:tcW w:w="2293" w:type="dxa"/>
            <w:tcBorders>
              <w:bottom w:val="single" w:sz="4" w:space="0" w:color="auto"/>
            </w:tcBorders>
            <w:shd w:val="clear" w:color="auto" w:fill="auto"/>
          </w:tcPr>
          <w:p w:rsidR="007E5F2A" w:rsidRPr="00156CDC" w:rsidRDefault="007E5F2A" w:rsidP="00162C99">
            <w:pPr>
              <w:rPr>
                <w:rFonts w:ascii="Segoe UI" w:hAnsi="Segoe UI" w:cs="Segoe UI"/>
                <w:sz w:val="22"/>
                <w:szCs w:val="22"/>
                <w:lang w:val="sv-SE"/>
              </w:rPr>
            </w:pPr>
            <w:r>
              <w:rPr>
                <w:rFonts w:ascii="Segoe UI" w:hAnsi="Segoe UI" w:cs="Segoe UI"/>
                <w:sz w:val="22"/>
                <w:szCs w:val="22"/>
                <w:lang w:val="es-ES"/>
              </w:rPr>
              <w:t xml:space="preserve">Mampu menjelaskan jaminan dan objek asuransi kesehatan, hak kewajiban Penanggung dan tertanggung, cara klaim &amp; penyelesaian sengketa </w:t>
            </w:r>
          </w:p>
        </w:tc>
      </w:tr>
      <w:tr w:rsidR="007E5F2A" w:rsidRPr="00156CDC" w:rsidTr="00461545">
        <w:tc>
          <w:tcPr>
            <w:tcW w:w="851" w:type="dxa"/>
            <w:tcBorders>
              <w:bottom w:val="single" w:sz="4" w:space="0" w:color="auto"/>
            </w:tcBorders>
            <w:shd w:val="clear" w:color="auto" w:fill="C2D69B"/>
          </w:tcPr>
          <w:p w:rsidR="007E5F2A" w:rsidRPr="00156CDC" w:rsidRDefault="007E5F2A" w:rsidP="00D57442">
            <w:pPr>
              <w:jc w:val="center"/>
              <w:rPr>
                <w:rFonts w:ascii="Segoe UI" w:hAnsi="Segoe UI" w:cs="Segoe UI"/>
                <w:b/>
                <w:sz w:val="22"/>
                <w:szCs w:val="22"/>
                <w:lang w:val="sv-SE"/>
              </w:rPr>
            </w:pPr>
            <w:r w:rsidRPr="00156CDC">
              <w:rPr>
                <w:rFonts w:ascii="Segoe UI" w:hAnsi="Segoe UI" w:cs="Segoe UI"/>
                <w:b/>
                <w:sz w:val="22"/>
                <w:szCs w:val="22"/>
                <w:lang w:val="id-ID"/>
              </w:rPr>
              <w:t>SESI</w:t>
            </w:r>
          </w:p>
        </w:tc>
        <w:tc>
          <w:tcPr>
            <w:tcW w:w="2410" w:type="dxa"/>
            <w:tcBorders>
              <w:bottom w:val="single" w:sz="4" w:space="0" w:color="auto"/>
            </w:tcBorders>
            <w:shd w:val="clear" w:color="auto" w:fill="C2D69B"/>
          </w:tcPr>
          <w:p w:rsidR="007E5F2A" w:rsidRPr="00156CDC" w:rsidRDefault="007E5F2A" w:rsidP="00D57442">
            <w:pPr>
              <w:jc w:val="center"/>
              <w:rPr>
                <w:rFonts w:ascii="Segoe UI" w:hAnsi="Segoe UI" w:cs="Segoe UI"/>
                <w:b/>
                <w:sz w:val="22"/>
                <w:szCs w:val="22"/>
                <w:lang w:val="id-ID"/>
              </w:rPr>
            </w:pPr>
            <w:r w:rsidRPr="00156CDC">
              <w:rPr>
                <w:rFonts w:ascii="Segoe UI" w:hAnsi="Segoe UI" w:cs="Segoe UI"/>
                <w:b/>
                <w:sz w:val="22"/>
                <w:szCs w:val="22"/>
                <w:lang w:val="id-ID"/>
              </w:rPr>
              <w:t>KEMAMPUAN</w:t>
            </w:r>
          </w:p>
          <w:p w:rsidR="007E5F2A" w:rsidRPr="00156CDC" w:rsidRDefault="007E5F2A" w:rsidP="00D57442">
            <w:pPr>
              <w:jc w:val="center"/>
              <w:rPr>
                <w:rFonts w:ascii="Segoe UI" w:hAnsi="Segoe UI" w:cs="Segoe UI"/>
                <w:b/>
                <w:sz w:val="22"/>
                <w:szCs w:val="22"/>
                <w:lang w:val="id-ID"/>
              </w:rPr>
            </w:pPr>
            <w:r w:rsidRPr="00156CDC">
              <w:rPr>
                <w:rFonts w:ascii="Segoe UI" w:hAnsi="Segoe UI" w:cs="Segoe UI"/>
                <w:b/>
                <w:sz w:val="22"/>
                <w:szCs w:val="22"/>
                <w:lang w:val="id-ID"/>
              </w:rPr>
              <w:t>AKHIR</w:t>
            </w:r>
          </w:p>
        </w:tc>
        <w:tc>
          <w:tcPr>
            <w:tcW w:w="1984" w:type="dxa"/>
            <w:tcBorders>
              <w:bottom w:val="single" w:sz="4" w:space="0" w:color="auto"/>
            </w:tcBorders>
            <w:shd w:val="clear" w:color="auto" w:fill="C2D69B"/>
          </w:tcPr>
          <w:p w:rsidR="007E5F2A" w:rsidRPr="00156CDC" w:rsidRDefault="007E5F2A" w:rsidP="00D57442">
            <w:pPr>
              <w:jc w:val="center"/>
              <w:rPr>
                <w:rFonts w:ascii="Segoe UI" w:hAnsi="Segoe UI" w:cs="Segoe UI"/>
                <w:b/>
                <w:sz w:val="22"/>
                <w:szCs w:val="22"/>
                <w:lang w:val="id-ID"/>
              </w:rPr>
            </w:pPr>
            <w:r w:rsidRPr="00156CDC">
              <w:rPr>
                <w:rFonts w:ascii="Segoe UI" w:hAnsi="Segoe UI" w:cs="Segoe UI"/>
                <w:b/>
                <w:sz w:val="22"/>
                <w:szCs w:val="22"/>
                <w:lang w:val="id-ID"/>
              </w:rPr>
              <w:t xml:space="preserve">MATERI </w:t>
            </w:r>
          </w:p>
          <w:p w:rsidR="007E5F2A" w:rsidRPr="00156CDC" w:rsidRDefault="007E5F2A" w:rsidP="00D57442">
            <w:pPr>
              <w:jc w:val="center"/>
              <w:rPr>
                <w:rFonts w:ascii="Segoe UI" w:hAnsi="Segoe UI" w:cs="Segoe UI"/>
                <w:b/>
                <w:sz w:val="22"/>
                <w:szCs w:val="22"/>
                <w:lang w:val="id-ID"/>
              </w:rPr>
            </w:pPr>
            <w:r>
              <w:rPr>
                <w:rFonts w:ascii="Segoe UI" w:hAnsi="Segoe UI" w:cs="Segoe UI"/>
                <w:b/>
                <w:sz w:val="22"/>
                <w:szCs w:val="22"/>
                <w:lang w:val="id-ID"/>
              </w:rPr>
              <w:t>PEMBELAJARAN</w:t>
            </w:r>
          </w:p>
        </w:tc>
        <w:tc>
          <w:tcPr>
            <w:tcW w:w="2268" w:type="dxa"/>
            <w:tcBorders>
              <w:bottom w:val="single" w:sz="4" w:space="0" w:color="auto"/>
            </w:tcBorders>
            <w:shd w:val="clear" w:color="auto" w:fill="C2D69B"/>
          </w:tcPr>
          <w:p w:rsidR="007E5F2A" w:rsidRPr="00156CDC" w:rsidRDefault="007E5F2A" w:rsidP="00D57442">
            <w:pPr>
              <w:jc w:val="center"/>
              <w:rPr>
                <w:rFonts w:ascii="Segoe UI" w:hAnsi="Segoe UI" w:cs="Segoe UI"/>
                <w:b/>
                <w:sz w:val="22"/>
                <w:szCs w:val="22"/>
                <w:lang w:val="id-ID"/>
              </w:rPr>
            </w:pPr>
            <w:r>
              <w:rPr>
                <w:rFonts w:ascii="Segoe UI" w:hAnsi="Segoe UI" w:cs="Segoe UI"/>
                <w:b/>
                <w:sz w:val="22"/>
                <w:szCs w:val="22"/>
                <w:lang w:val="id-ID"/>
              </w:rPr>
              <w:t>BENTUK PEMBELAJARAN</w:t>
            </w:r>
          </w:p>
        </w:tc>
        <w:tc>
          <w:tcPr>
            <w:tcW w:w="3519" w:type="dxa"/>
            <w:tcBorders>
              <w:bottom w:val="single" w:sz="4" w:space="0" w:color="auto"/>
            </w:tcBorders>
            <w:shd w:val="clear" w:color="auto" w:fill="C2D69B"/>
          </w:tcPr>
          <w:p w:rsidR="007E5F2A" w:rsidRPr="00156CDC" w:rsidRDefault="007E5F2A" w:rsidP="00D57442">
            <w:pPr>
              <w:jc w:val="center"/>
              <w:rPr>
                <w:rFonts w:ascii="Segoe UI" w:hAnsi="Segoe UI" w:cs="Segoe UI"/>
                <w:b/>
                <w:sz w:val="22"/>
                <w:szCs w:val="22"/>
                <w:lang w:val="id-ID"/>
              </w:rPr>
            </w:pPr>
            <w:r w:rsidRPr="00156CDC">
              <w:rPr>
                <w:rFonts w:ascii="Segoe UI" w:hAnsi="Segoe UI" w:cs="Segoe UI"/>
                <w:b/>
                <w:sz w:val="22"/>
                <w:szCs w:val="22"/>
                <w:lang w:val="sv-SE"/>
              </w:rPr>
              <w:t xml:space="preserve">SUMBER </w:t>
            </w:r>
          </w:p>
          <w:p w:rsidR="007E5F2A" w:rsidRPr="00156CDC" w:rsidRDefault="007E5F2A" w:rsidP="00D57442">
            <w:pPr>
              <w:jc w:val="center"/>
              <w:rPr>
                <w:rFonts w:ascii="Segoe UI" w:hAnsi="Segoe UI" w:cs="Segoe UI"/>
                <w:b/>
                <w:sz w:val="22"/>
                <w:szCs w:val="22"/>
                <w:lang w:val="sv-SE"/>
              </w:rPr>
            </w:pPr>
            <w:r w:rsidRPr="00156CDC">
              <w:rPr>
                <w:rFonts w:ascii="Segoe UI" w:hAnsi="Segoe UI" w:cs="Segoe UI"/>
                <w:b/>
                <w:sz w:val="22"/>
                <w:szCs w:val="22"/>
                <w:lang w:val="sv-SE"/>
              </w:rPr>
              <w:t>PEMBELAJARAN</w:t>
            </w:r>
          </w:p>
        </w:tc>
        <w:tc>
          <w:tcPr>
            <w:tcW w:w="2293" w:type="dxa"/>
            <w:tcBorders>
              <w:bottom w:val="single" w:sz="4" w:space="0" w:color="auto"/>
            </w:tcBorders>
            <w:shd w:val="clear" w:color="auto" w:fill="C2D69B"/>
          </w:tcPr>
          <w:p w:rsidR="007E5F2A" w:rsidRPr="00156CDC" w:rsidRDefault="007E5F2A" w:rsidP="00D57442">
            <w:pPr>
              <w:jc w:val="center"/>
              <w:rPr>
                <w:rFonts w:ascii="Segoe UI" w:hAnsi="Segoe UI" w:cs="Segoe UI"/>
                <w:b/>
                <w:sz w:val="22"/>
                <w:szCs w:val="22"/>
                <w:lang w:val="id-ID"/>
              </w:rPr>
            </w:pPr>
            <w:r w:rsidRPr="00156CDC">
              <w:rPr>
                <w:rFonts w:ascii="Segoe UI" w:hAnsi="Segoe UI" w:cs="Segoe UI"/>
                <w:b/>
                <w:sz w:val="22"/>
                <w:szCs w:val="22"/>
                <w:lang w:val="sv-SE"/>
              </w:rPr>
              <w:t>INDIKATOR</w:t>
            </w:r>
          </w:p>
          <w:p w:rsidR="007E5F2A" w:rsidRPr="00156CDC" w:rsidRDefault="007E5F2A" w:rsidP="00D57442">
            <w:pPr>
              <w:jc w:val="center"/>
              <w:rPr>
                <w:rFonts w:ascii="Segoe UI" w:hAnsi="Segoe UI" w:cs="Segoe UI"/>
                <w:b/>
                <w:sz w:val="22"/>
                <w:szCs w:val="22"/>
                <w:lang w:val="id-ID"/>
              </w:rPr>
            </w:pPr>
            <w:r w:rsidRPr="00156CDC">
              <w:rPr>
                <w:rFonts w:ascii="Segoe UI" w:hAnsi="Segoe UI" w:cs="Segoe UI"/>
                <w:b/>
                <w:sz w:val="22"/>
                <w:szCs w:val="22"/>
                <w:lang w:val="id-ID"/>
              </w:rPr>
              <w:t>PENILAIAN</w:t>
            </w:r>
          </w:p>
        </w:tc>
      </w:tr>
      <w:tr w:rsidR="007E5F2A" w:rsidRPr="00156CDC" w:rsidTr="00461545">
        <w:tc>
          <w:tcPr>
            <w:tcW w:w="851" w:type="dxa"/>
            <w:tcBorders>
              <w:bottom w:val="single" w:sz="4" w:space="0" w:color="auto"/>
            </w:tcBorders>
            <w:shd w:val="clear" w:color="auto" w:fill="auto"/>
          </w:tcPr>
          <w:p w:rsidR="007E5F2A" w:rsidRPr="00F00341" w:rsidRDefault="007E5F2A" w:rsidP="009E3A82">
            <w:pPr>
              <w:jc w:val="center"/>
              <w:rPr>
                <w:rFonts w:ascii="Segoe UI" w:hAnsi="Segoe UI" w:cs="Segoe UI"/>
                <w:sz w:val="22"/>
                <w:szCs w:val="22"/>
              </w:rPr>
            </w:pPr>
            <w:r>
              <w:rPr>
                <w:rFonts w:ascii="Segoe UI" w:hAnsi="Segoe UI" w:cs="Segoe UI"/>
                <w:sz w:val="22"/>
                <w:szCs w:val="22"/>
                <w:lang w:val="id-ID"/>
              </w:rPr>
              <w:t>1</w:t>
            </w:r>
            <w:r>
              <w:rPr>
                <w:rFonts w:ascii="Segoe UI" w:hAnsi="Segoe UI" w:cs="Segoe UI"/>
                <w:sz w:val="22"/>
                <w:szCs w:val="22"/>
              </w:rPr>
              <w:t>2</w:t>
            </w:r>
          </w:p>
          <w:p w:rsidR="007E5F2A" w:rsidRPr="00156CDC" w:rsidRDefault="007E5F2A" w:rsidP="009E3A82">
            <w:pPr>
              <w:jc w:val="center"/>
              <w:rPr>
                <w:rFonts w:ascii="Segoe UI" w:hAnsi="Segoe UI" w:cs="Segoe UI"/>
                <w:sz w:val="22"/>
                <w:szCs w:val="22"/>
                <w:lang w:val="id-ID"/>
              </w:rPr>
            </w:pPr>
          </w:p>
          <w:p w:rsidR="007E5F2A" w:rsidRPr="00156CDC" w:rsidRDefault="007E5F2A" w:rsidP="009E3A82">
            <w:pPr>
              <w:jc w:val="center"/>
              <w:rPr>
                <w:rFonts w:ascii="Segoe UI" w:hAnsi="Segoe UI" w:cs="Segoe UI"/>
                <w:sz w:val="22"/>
                <w:szCs w:val="22"/>
                <w:lang w:val="id-ID"/>
              </w:rPr>
            </w:pPr>
          </w:p>
          <w:p w:rsidR="007E5F2A" w:rsidRPr="00156CDC" w:rsidRDefault="007E5F2A" w:rsidP="009E3A82">
            <w:pPr>
              <w:jc w:val="center"/>
              <w:rPr>
                <w:rFonts w:ascii="Segoe UI" w:hAnsi="Segoe UI" w:cs="Segoe UI"/>
                <w:sz w:val="22"/>
                <w:szCs w:val="22"/>
                <w:lang w:val="id-ID"/>
              </w:rPr>
            </w:pPr>
          </w:p>
          <w:p w:rsidR="007E5F2A" w:rsidRPr="00156CDC" w:rsidRDefault="007E5F2A" w:rsidP="009E3A82">
            <w:pPr>
              <w:jc w:val="center"/>
              <w:rPr>
                <w:rFonts w:ascii="Segoe UI" w:hAnsi="Segoe UI" w:cs="Segoe UI"/>
                <w:sz w:val="22"/>
                <w:szCs w:val="22"/>
                <w:lang w:val="id-ID"/>
              </w:rPr>
            </w:pPr>
          </w:p>
          <w:p w:rsidR="007E5F2A" w:rsidRPr="00156CDC" w:rsidRDefault="007E5F2A" w:rsidP="009E3A82">
            <w:pPr>
              <w:jc w:val="center"/>
              <w:rPr>
                <w:rFonts w:ascii="Segoe UI" w:hAnsi="Segoe UI" w:cs="Segoe UI"/>
                <w:sz w:val="22"/>
                <w:szCs w:val="22"/>
                <w:lang w:val="id-ID"/>
              </w:rPr>
            </w:pPr>
          </w:p>
          <w:p w:rsidR="007E5F2A" w:rsidRPr="00156CDC" w:rsidRDefault="007E5F2A" w:rsidP="009E3A82">
            <w:pPr>
              <w:jc w:val="center"/>
              <w:rPr>
                <w:rFonts w:ascii="Segoe UI" w:hAnsi="Segoe UI" w:cs="Segoe UI"/>
                <w:sz w:val="22"/>
                <w:szCs w:val="22"/>
                <w:lang w:val="id-ID"/>
              </w:rPr>
            </w:pPr>
          </w:p>
          <w:p w:rsidR="007E5F2A" w:rsidRPr="00156CDC" w:rsidRDefault="007E5F2A" w:rsidP="002F11FC">
            <w:pPr>
              <w:rPr>
                <w:rFonts w:ascii="Segoe UI" w:hAnsi="Segoe UI" w:cs="Segoe UI"/>
                <w:sz w:val="22"/>
                <w:szCs w:val="22"/>
                <w:lang w:val="id-ID"/>
              </w:rPr>
            </w:pPr>
          </w:p>
          <w:p w:rsidR="007E5F2A" w:rsidRDefault="007E5F2A" w:rsidP="009E3A82">
            <w:pPr>
              <w:jc w:val="center"/>
              <w:rPr>
                <w:rFonts w:ascii="Segoe UI" w:hAnsi="Segoe UI" w:cs="Segoe UI"/>
                <w:sz w:val="22"/>
                <w:szCs w:val="22"/>
              </w:rPr>
            </w:pPr>
          </w:p>
          <w:p w:rsidR="007E5F2A" w:rsidRPr="00FD7683" w:rsidRDefault="007E5F2A" w:rsidP="00461545">
            <w:pPr>
              <w:rPr>
                <w:rFonts w:ascii="Segoe UI" w:hAnsi="Segoe UI" w:cs="Segoe UI"/>
                <w:sz w:val="22"/>
                <w:szCs w:val="22"/>
              </w:rPr>
            </w:pPr>
          </w:p>
        </w:tc>
        <w:tc>
          <w:tcPr>
            <w:tcW w:w="2410" w:type="dxa"/>
            <w:tcBorders>
              <w:bottom w:val="single" w:sz="4" w:space="0" w:color="auto"/>
            </w:tcBorders>
            <w:shd w:val="clear" w:color="auto" w:fill="auto"/>
          </w:tcPr>
          <w:p w:rsidR="007E5F2A" w:rsidRPr="00156CDC" w:rsidRDefault="007E5F2A" w:rsidP="00162C99">
            <w:pPr>
              <w:rPr>
                <w:rFonts w:ascii="Segoe UI" w:hAnsi="Segoe UI" w:cs="Segoe UI"/>
                <w:sz w:val="22"/>
                <w:szCs w:val="22"/>
                <w:lang w:val="fi-FI"/>
              </w:rPr>
            </w:pPr>
            <w:r w:rsidRPr="00156CDC">
              <w:rPr>
                <w:rFonts w:ascii="Segoe UI" w:hAnsi="Segoe UI" w:cs="Segoe UI"/>
                <w:sz w:val="22"/>
                <w:szCs w:val="22"/>
                <w:lang w:val="sv-SE"/>
              </w:rPr>
              <w:lastRenderedPageBreak/>
              <w:t xml:space="preserve">Mahasiswa mampu </w:t>
            </w:r>
            <w:r w:rsidRPr="00156CDC">
              <w:rPr>
                <w:rFonts w:ascii="Segoe UI" w:hAnsi="Segoe UI" w:cs="Segoe UI"/>
                <w:sz w:val="22"/>
                <w:szCs w:val="22"/>
                <w:lang w:val="sv-SE"/>
              </w:rPr>
              <w:lastRenderedPageBreak/>
              <w:t xml:space="preserve">menjelaskan </w:t>
            </w:r>
            <w:r w:rsidR="004379E9">
              <w:rPr>
                <w:rFonts w:ascii="Segoe UI" w:hAnsi="Segoe UI" w:cs="Segoe UI"/>
                <w:sz w:val="22"/>
                <w:szCs w:val="22"/>
                <w:lang w:val="sv-SE"/>
              </w:rPr>
              <w:t xml:space="preserve">mengenai asuransi kesehatan </w:t>
            </w:r>
            <w:r>
              <w:rPr>
                <w:rFonts w:ascii="Segoe UI" w:hAnsi="Segoe UI" w:cs="Segoe UI"/>
                <w:sz w:val="22"/>
                <w:szCs w:val="22"/>
                <w:lang w:val="sv-SE"/>
              </w:rPr>
              <w:t>beserta isi perjanjian asuransi berupa Polis Asuransi Ke</w:t>
            </w:r>
            <w:r w:rsidR="004379E9">
              <w:rPr>
                <w:rFonts w:ascii="Segoe UI" w:hAnsi="Segoe UI" w:cs="Segoe UI"/>
                <w:sz w:val="22"/>
                <w:szCs w:val="22"/>
                <w:lang w:val="sv-SE"/>
              </w:rPr>
              <w:t>shatan</w:t>
            </w:r>
          </w:p>
        </w:tc>
        <w:tc>
          <w:tcPr>
            <w:tcW w:w="1984" w:type="dxa"/>
            <w:tcBorders>
              <w:bottom w:val="single" w:sz="4" w:space="0" w:color="auto"/>
            </w:tcBorders>
            <w:shd w:val="clear" w:color="auto" w:fill="auto"/>
          </w:tcPr>
          <w:p w:rsidR="007E5F2A" w:rsidRPr="00906FAF" w:rsidRDefault="007E5F2A" w:rsidP="00162C99">
            <w:pPr>
              <w:rPr>
                <w:rFonts w:ascii="Segoe UI" w:hAnsi="Segoe UI" w:cs="Segoe UI"/>
                <w:sz w:val="22"/>
                <w:szCs w:val="22"/>
              </w:rPr>
            </w:pPr>
            <w:r>
              <w:rPr>
                <w:rFonts w:ascii="Segoe UI" w:hAnsi="Segoe UI" w:cs="Segoe UI"/>
                <w:sz w:val="22"/>
                <w:szCs w:val="22"/>
                <w:lang w:val="sv-SE"/>
              </w:rPr>
              <w:lastRenderedPageBreak/>
              <w:t>Perjanj</w:t>
            </w:r>
            <w:r w:rsidR="004379E9">
              <w:rPr>
                <w:rFonts w:ascii="Segoe UI" w:hAnsi="Segoe UI" w:cs="Segoe UI"/>
                <w:sz w:val="22"/>
                <w:szCs w:val="22"/>
                <w:lang w:val="sv-SE"/>
              </w:rPr>
              <w:t xml:space="preserve">ian  (polis) </w:t>
            </w:r>
            <w:r w:rsidR="004379E9">
              <w:rPr>
                <w:rFonts w:ascii="Segoe UI" w:hAnsi="Segoe UI" w:cs="Segoe UI"/>
                <w:sz w:val="22"/>
                <w:szCs w:val="22"/>
                <w:lang w:val="sv-SE"/>
              </w:rPr>
              <w:lastRenderedPageBreak/>
              <w:t>Asuransi Kesehatan</w:t>
            </w:r>
          </w:p>
          <w:p w:rsidR="007E5F2A" w:rsidRPr="00156CDC" w:rsidRDefault="007E5F2A" w:rsidP="00162C99">
            <w:pPr>
              <w:rPr>
                <w:rFonts w:ascii="Segoe UI" w:hAnsi="Segoe UI" w:cs="Segoe UI"/>
                <w:sz w:val="22"/>
                <w:szCs w:val="22"/>
                <w:lang w:val="es-ES"/>
              </w:rPr>
            </w:pPr>
          </w:p>
        </w:tc>
        <w:tc>
          <w:tcPr>
            <w:tcW w:w="2268" w:type="dxa"/>
            <w:tcBorders>
              <w:bottom w:val="single" w:sz="4" w:space="0" w:color="auto"/>
            </w:tcBorders>
            <w:shd w:val="clear" w:color="auto" w:fill="auto"/>
          </w:tcPr>
          <w:p w:rsidR="007E5F2A" w:rsidRPr="00906FAF" w:rsidRDefault="007E5F2A" w:rsidP="00162C99">
            <w:pPr>
              <w:rPr>
                <w:rFonts w:ascii="Segoe UI" w:hAnsi="Segoe UI" w:cs="Segoe UI"/>
                <w:i/>
                <w:iCs/>
                <w:sz w:val="22"/>
                <w:szCs w:val="22"/>
                <w:lang w:val="es-ES"/>
              </w:rPr>
            </w:pPr>
            <w:r>
              <w:rPr>
                <w:rFonts w:ascii="Segoe UI" w:hAnsi="Segoe UI" w:cs="Segoe UI"/>
                <w:sz w:val="22"/>
                <w:szCs w:val="22"/>
                <w:lang w:val="es-ES"/>
              </w:rPr>
              <w:lastRenderedPageBreak/>
              <w:t xml:space="preserve">Kelas Diskusi berupa </w:t>
            </w:r>
            <w:r>
              <w:rPr>
                <w:rFonts w:ascii="Segoe UI" w:hAnsi="Segoe UI" w:cs="Segoe UI"/>
                <w:sz w:val="22"/>
                <w:szCs w:val="22"/>
                <w:lang w:val="es-ES"/>
              </w:rPr>
              <w:lastRenderedPageBreak/>
              <w:t>pemaparan makalah kelompok</w:t>
            </w:r>
          </w:p>
        </w:tc>
        <w:tc>
          <w:tcPr>
            <w:tcW w:w="3519" w:type="dxa"/>
            <w:tcBorders>
              <w:bottom w:val="single" w:sz="4" w:space="0" w:color="auto"/>
            </w:tcBorders>
            <w:shd w:val="clear" w:color="auto" w:fill="auto"/>
          </w:tcPr>
          <w:p w:rsidR="007E5F2A" w:rsidRPr="001B661D" w:rsidRDefault="007E5F2A" w:rsidP="00681A63">
            <w:pPr>
              <w:numPr>
                <w:ilvl w:val="0"/>
                <w:numId w:val="12"/>
              </w:numPr>
              <w:ind w:left="261"/>
              <w:rPr>
                <w:rFonts w:ascii="Segoe UI" w:hAnsi="Segoe UI" w:cs="Segoe UI"/>
                <w:sz w:val="22"/>
                <w:szCs w:val="22"/>
                <w:lang w:val="id-ID"/>
              </w:rPr>
            </w:pPr>
            <w:r>
              <w:rPr>
                <w:rFonts w:ascii="Segoe UI" w:hAnsi="Segoe UI" w:cs="Segoe UI"/>
                <w:sz w:val="22"/>
                <w:szCs w:val="22"/>
                <w:lang w:val="sv-SE"/>
              </w:rPr>
              <w:lastRenderedPageBreak/>
              <w:t xml:space="preserve">Polis </w:t>
            </w:r>
            <w:r w:rsidR="004379E9">
              <w:rPr>
                <w:rFonts w:ascii="Segoe UI" w:hAnsi="Segoe UI" w:cs="Segoe UI"/>
                <w:sz w:val="22"/>
                <w:szCs w:val="22"/>
                <w:lang w:val="sv-SE"/>
              </w:rPr>
              <w:t xml:space="preserve">Asuransi Kesehatan </w:t>
            </w:r>
            <w:r w:rsidR="004379E9">
              <w:rPr>
                <w:rFonts w:ascii="Segoe UI" w:hAnsi="Segoe UI" w:cs="Segoe UI"/>
                <w:sz w:val="22"/>
                <w:szCs w:val="22"/>
                <w:lang w:val="sv-SE"/>
              </w:rPr>
              <w:lastRenderedPageBreak/>
              <w:t>Individual</w:t>
            </w:r>
          </w:p>
          <w:p w:rsidR="007E5F2A" w:rsidRPr="001B661D" w:rsidRDefault="007E5F2A" w:rsidP="00681A63">
            <w:pPr>
              <w:numPr>
                <w:ilvl w:val="0"/>
                <w:numId w:val="12"/>
              </w:numPr>
              <w:ind w:left="261"/>
              <w:rPr>
                <w:rFonts w:ascii="Segoe UI" w:hAnsi="Segoe UI" w:cs="Segoe UI"/>
                <w:sz w:val="22"/>
                <w:szCs w:val="22"/>
                <w:lang w:val="id-ID"/>
              </w:rPr>
            </w:pPr>
            <w:r w:rsidRPr="001B661D">
              <w:rPr>
                <w:rFonts w:ascii="Segoe UI" w:hAnsi="Segoe UI" w:cs="Segoe UI"/>
                <w:sz w:val="22"/>
                <w:szCs w:val="22"/>
                <w:lang w:val="sv-SE"/>
              </w:rPr>
              <w:t>Kitab Undang-undang Hukum Dagang</w:t>
            </w:r>
          </w:p>
          <w:p w:rsidR="007E5F2A" w:rsidRPr="00156CDC" w:rsidRDefault="007E5F2A" w:rsidP="00162C99">
            <w:pPr>
              <w:ind w:left="252"/>
              <w:rPr>
                <w:rFonts w:ascii="Segoe UI" w:hAnsi="Segoe UI" w:cs="Segoe UI"/>
                <w:sz w:val="22"/>
                <w:szCs w:val="22"/>
                <w:lang w:val="sv-SE"/>
              </w:rPr>
            </w:pPr>
          </w:p>
        </w:tc>
        <w:tc>
          <w:tcPr>
            <w:tcW w:w="2293" w:type="dxa"/>
            <w:tcBorders>
              <w:bottom w:val="single" w:sz="4" w:space="0" w:color="auto"/>
            </w:tcBorders>
            <w:shd w:val="clear" w:color="auto" w:fill="auto"/>
          </w:tcPr>
          <w:p w:rsidR="007E5F2A" w:rsidRDefault="007E5F2A" w:rsidP="00162C99">
            <w:pPr>
              <w:rPr>
                <w:rFonts w:ascii="Segoe UI" w:hAnsi="Segoe UI" w:cs="Segoe UI"/>
                <w:sz w:val="22"/>
                <w:szCs w:val="22"/>
                <w:lang w:val="es-ES"/>
              </w:rPr>
            </w:pPr>
            <w:r>
              <w:rPr>
                <w:rFonts w:ascii="Segoe UI" w:hAnsi="Segoe UI" w:cs="Segoe UI"/>
                <w:sz w:val="22"/>
                <w:szCs w:val="22"/>
                <w:lang w:val="es-ES"/>
              </w:rPr>
              <w:lastRenderedPageBreak/>
              <w:t xml:space="preserve">Mampu menjelaskan </w:t>
            </w:r>
            <w:r>
              <w:rPr>
                <w:rFonts w:ascii="Segoe UI" w:hAnsi="Segoe UI" w:cs="Segoe UI"/>
                <w:sz w:val="22"/>
                <w:szCs w:val="22"/>
                <w:lang w:val="es-ES"/>
              </w:rPr>
              <w:lastRenderedPageBreak/>
              <w:t>luas jamin</w:t>
            </w:r>
            <w:r w:rsidR="004379E9">
              <w:rPr>
                <w:rFonts w:ascii="Segoe UI" w:hAnsi="Segoe UI" w:cs="Segoe UI"/>
                <w:sz w:val="22"/>
                <w:szCs w:val="22"/>
                <w:lang w:val="es-ES"/>
              </w:rPr>
              <w:t>an dan objek asuransi kesehatan</w:t>
            </w:r>
            <w:r>
              <w:rPr>
                <w:rFonts w:ascii="Segoe UI" w:hAnsi="Segoe UI" w:cs="Segoe UI"/>
                <w:sz w:val="22"/>
                <w:szCs w:val="22"/>
                <w:lang w:val="es-ES"/>
              </w:rPr>
              <w:t>, hak dan kewajiban Penanggung dan tertanggung, tata cara klaim dan penyelesa</w:t>
            </w:r>
            <w:r w:rsidR="004379E9">
              <w:rPr>
                <w:rFonts w:ascii="Segoe UI" w:hAnsi="Segoe UI" w:cs="Segoe UI"/>
                <w:sz w:val="22"/>
                <w:szCs w:val="22"/>
                <w:lang w:val="es-ES"/>
              </w:rPr>
              <w:t>ian sengketa asuransi kesehatan</w:t>
            </w:r>
          </w:p>
          <w:p w:rsidR="007E5F2A" w:rsidRDefault="007E5F2A" w:rsidP="00162C99">
            <w:pPr>
              <w:rPr>
                <w:rFonts w:ascii="Segoe UI" w:hAnsi="Segoe UI" w:cs="Segoe UI"/>
                <w:sz w:val="22"/>
                <w:szCs w:val="22"/>
                <w:lang w:val="sv-SE"/>
              </w:rPr>
            </w:pPr>
          </w:p>
          <w:p w:rsidR="007E5F2A" w:rsidRDefault="007E5F2A" w:rsidP="00162C99">
            <w:pPr>
              <w:rPr>
                <w:rFonts w:ascii="Segoe UI" w:hAnsi="Segoe UI" w:cs="Segoe UI"/>
                <w:sz w:val="22"/>
                <w:szCs w:val="22"/>
                <w:lang w:val="sv-SE"/>
              </w:rPr>
            </w:pPr>
          </w:p>
          <w:p w:rsidR="007E5F2A" w:rsidRPr="00156CDC" w:rsidRDefault="007E5F2A" w:rsidP="00162C99">
            <w:pPr>
              <w:rPr>
                <w:rFonts w:ascii="Segoe UI" w:hAnsi="Segoe UI" w:cs="Segoe UI"/>
                <w:sz w:val="22"/>
                <w:szCs w:val="22"/>
                <w:lang w:val="sv-SE"/>
              </w:rPr>
            </w:pPr>
          </w:p>
        </w:tc>
      </w:tr>
      <w:tr w:rsidR="007E5F2A" w:rsidRPr="00156CDC" w:rsidTr="00461545">
        <w:tc>
          <w:tcPr>
            <w:tcW w:w="851" w:type="dxa"/>
            <w:tcBorders>
              <w:bottom w:val="single" w:sz="4" w:space="0" w:color="auto"/>
            </w:tcBorders>
            <w:shd w:val="clear" w:color="auto" w:fill="auto"/>
          </w:tcPr>
          <w:p w:rsidR="007E5F2A" w:rsidRPr="00156CDC" w:rsidRDefault="007E5F2A" w:rsidP="00B50D9F">
            <w:pPr>
              <w:jc w:val="center"/>
              <w:rPr>
                <w:rFonts w:ascii="Segoe UI" w:hAnsi="Segoe UI" w:cs="Segoe UI"/>
                <w:sz w:val="22"/>
                <w:szCs w:val="22"/>
                <w:lang w:val="id-ID"/>
              </w:rPr>
            </w:pPr>
            <w:r w:rsidRPr="00156CDC">
              <w:rPr>
                <w:rFonts w:ascii="Segoe UI" w:hAnsi="Segoe UI" w:cs="Segoe UI"/>
                <w:sz w:val="22"/>
                <w:szCs w:val="22"/>
                <w:lang w:val="id-ID"/>
              </w:rPr>
              <w:lastRenderedPageBreak/>
              <w:t>1</w:t>
            </w:r>
            <w:r>
              <w:rPr>
                <w:rFonts w:ascii="Segoe UI" w:hAnsi="Segoe UI" w:cs="Segoe UI"/>
                <w:sz w:val="22"/>
                <w:szCs w:val="22"/>
                <w:lang w:val="id-ID"/>
              </w:rPr>
              <w:t>3</w:t>
            </w:r>
          </w:p>
          <w:p w:rsidR="007E5F2A" w:rsidRPr="00156CDC" w:rsidRDefault="007E5F2A" w:rsidP="00B50D9F">
            <w:pPr>
              <w:jc w:val="center"/>
              <w:rPr>
                <w:rFonts w:ascii="Segoe UI" w:hAnsi="Segoe UI" w:cs="Segoe UI"/>
                <w:sz w:val="22"/>
                <w:szCs w:val="22"/>
                <w:lang w:val="id-ID"/>
              </w:rPr>
            </w:pPr>
          </w:p>
          <w:p w:rsidR="007E5F2A" w:rsidRPr="00156CDC" w:rsidRDefault="007E5F2A" w:rsidP="00B50D9F">
            <w:pPr>
              <w:jc w:val="center"/>
              <w:rPr>
                <w:rFonts w:ascii="Segoe UI" w:hAnsi="Segoe UI" w:cs="Segoe UI"/>
                <w:sz w:val="22"/>
                <w:szCs w:val="22"/>
                <w:lang w:val="id-ID"/>
              </w:rPr>
            </w:pPr>
          </w:p>
          <w:p w:rsidR="007E5F2A" w:rsidRPr="00156CDC" w:rsidRDefault="007E5F2A" w:rsidP="00B50D9F">
            <w:pPr>
              <w:jc w:val="center"/>
              <w:rPr>
                <w:rFonts w:ascii="Segoe UI" w:hAnsi="Segoe UI" w:cs="Segoe UI"/>
                <w:sz w:val="22"/>
                <w:szCs w:val="22"/>
                <w:lang w:val="id-ID"/>
              </w:rPr>
            </w:pPr>
          </w:p>
          <w:p w:rsidR="007E5F2A" w:rsidRPr="00156CDC" w:rsidRDefault="007E5F2A" w:rsidP="00B50D9F">
            <w:pPr>
              <w:jc w:val="center"/>
              <w:rPr>
                <w:rFonts w:ascii="Segoe UI" w:hAnsi="Segoe UI" w:cs="Segoe UI"/>
                <w:sz w:val="22"/>
                <w:szCs w:val="22"/>
                <w:lang w:val="id-ID"/>
              </w:rPr>
            </w:pPr>
          </w:p>
          <w:p w:rsidR="007E5F2A" w:rsidRPr="00156CDC" w:rsidRDefault="007E5F2A" w:rsidP="00B50D9F">
            <w:pPr>
              <w:jc w:val="center"/>
              <w:rPr>
                <w:rFonts w:ascii="Segoe UI" w:hAnsi="Segoe UI" w:cs="Segoe UI"/>
                <w:sz w:val="22"/>
                <w:szCs w:val="22"/>
                <w:lang w:val="id-ID"/>
              </w:rPr>
            </w:pPr>
          </w:p>
          <w:p w:rsidR="007E5F2A" w:rsidRPr="00156CDC" w:rsidRDefault="007E5F2A" w:rsidP="00B50D9F">
            <w:pPr>
              <w:jc w:val="center"/>
              <w:rPr>
                <w:rFonts w:ascii="Segoe UI" w:hAnsi="Segoe UI" w:cs="Segoe UI"/>
                <w:sz w:val="22"/>
                <w:szCs w:val="22"/>
                <w:lang w:val="id-ID"/>
              </w:rPr>
            </w:pPr>
          </w:p>
          <w:p w:rsidR="007E5F2A" w:rsidRPr="00461545" w:rsidRDefault="007E5F2A" w:rsidP="00B50D9F">
            <w:pPr>
              <w:rPr>
                <w:rFonts w:ascii="Segoe UI" w:hAnsi="Segoe UI" w:cs="Segoe UI"/>
                <w:sz w:val="22"/>
                <w:szCs w:val="22"/>
              </w:rPr>
            </w:pPr>
          </w:p>
        </w:tc>
        <w:tc>
          <w:tcPr>
            <w:tcW w:w="2410" w:type="dxa"/>
            <w:tcBorders>
              <w:bottom w:val="single" w:sz="4" w:space="0" w:color="auto"/>
            </w:tcBorders>
            <w:shd w:val="clear" w:color="auto" w:fill="auto"/>
          </w:tcPr>
          <w:p w:rsidR="007E5F2A" w:rsidRPr="00156CDC" w:rsidRDefault="007E5F2A" w:rsidP="00162C99">
            <w:pPr>
              <w:rPr>
                <w:rFonts w:ascii="Segoe UI" w:hAnsi="Segoe UI" w:cs="Segoe UI"/>
                <w:sz w:val="22"/>
                <w:szCs w:val="22"/>
                <w:lang w:val="fi-FI"/>
              </w:rPr>
            </w:pPr>
            <w:r w:rsidRPr="00156CDC">
              <w:rPr>
                <w:rFonts w:ascii="Segoe UI" w:hAnsi="Segoe UI" w:cs="Segoe UI"/>
                <w:sz w:val="22"/>
                <w:szCs w:val="22"/>
                <w:lang w:val="sv-SE"/>
              </w:rPr>
              <w:t xml:space="preserve">Mahasiswa mampu menjelaskan </w:t>
            </w:r>
            <w:r>
              <w:rPr>
                <w:rFonts w:ascii="Segoe UI" w:hAnsi="Segoe UI" w:cs="Segoe UI"/>
                <w:sz w:val="22"/>
                <w:szCs w:val="22"/>
                <w:lang w:val="sv-SE"/>
              </w:rPr>
              <w:t xml:space="preserve">mengenai asuransi pengangkutan laut beserta isi perjanjian asuransi berupa Polis Asuransi </w:t>
            </w:r>
            <w:r w:rsidR="004379E9">
              <w:rPr>
                <w:rFonts w:ascii="Segoe UI" w:hAnsi="Segoe UI" w:cs="Segoe UI"/>
                <w:sz w:val="22"/>
                <w:szCs w:val="22"/>
                <w:lang w:val="sv-SE"/>
              </w:rPr>
              <w:t>Kesehatan</w:t>
            </w:r>
          </w:p>
        </w:tc>
        <w:tc>
          <w:tcPr>
            <w:tcW w:w="1984" w:type="dxa"/>
            <w:tcBorders>
              <w:bottom w:val="single" w:sz="4" w:space="0" w:color="auto"/>
            </w:tcBorders>
            <w:shd w:val="clear" w:color="auto" w:fill="auto"/>
          </w:tcPr>
          <w:p w:rsidR="007E5F2A" w:rsidRPr="00906FAF" w:rsidRDefault="007E5F2A" w:rsidP="00162C99">
            <w:pPr>
              <w:rPr>
                <w:rFonts w:ascii="Segoe UI" w:hAnsi="Segoe UI" w:cs="Segoe UI"/>
                <w:sz w:val="22"/>
                <w:szCs w:val="22"/>
              </w:rPr>
            </w:pPr>
            <w:r>
              <w:rPr>
                <w:rFonts w:ascii="Segoe UI" w:hAnsi="Segoe UI" w:cs="Segoe UI"/>
                <w:sz w:val="22"/>
                <w:szCs w:val="22"/>
                <w:lang w:val="sv-SE"/>
              </w:rPr>
              <w:t>Perjanj</w:t>
            </w:r>
            <w:r w:rsidR="004379E9">
              <w:rPr>
                <w:rFonts w:ascii="Segoe UI" w:hAnsi="Segoe UI" w:cs="Segoe UI"/>
                <w:sz w:val="22"/>
                <w:szCs w:val="22"/>
                <w:lang w:val="sv-SE"/>
              </w:rPr>
              <w:t>ian  (polis) Asuransi Kesehatan</w:t>
            </w:r>
          </w:p>
          <w:p w:rsidR="007E5F2A" w:rsidRPr="00156CDC" w:rsidRDefault="007E5F2A" w:rsidP="00162C99">
            <w:pPr>
              <w:rPr>
                <w:rFonts w:ascii="Segoe UI" w:hAnsi="Segoe UI" w:cs="Segoe UI"/>
                <w:sz w:val="22"/>
                <w:szCs w:val="22"/>
                <w:lang w:val="es-ES"/>
              </w:rPr>
            </w:pPr>
          </w:p>
        </w:tc>
        <w:tc>
          <w:tcPr>
            <w:tcW w:w="2268" w:type="dxa"/>
            <w:tcBorders>
              <w:bottom w:val="single" w:sz="4" w:space="0" w:color="auto"/>
            </w:tcBorders>
            <w:shd w:val="clear" w:color="auto" w:fill="auto"/>
          </w:tcPr>
          <w:p w:rsidR="007E5F2A" w:rsidRPr="00906FAF" w:rsidRDefault="007E5F2A" w:rsidP="00162C99">
            <w:pPr>
              <w:rPr>
                <w:rFonts w:ascii="Segoe UI" w:hAnsi="Segoe UI" w:cs="Segoe UI"/>
                <w:i/>
                <w:iCs/>
                <w:sz w:val="22"/>
                <w:szCs w:val="22"/>
                <w:lang w:val="es-ES"/>
              </w:rPr>
            </w:pPr>
            <w:r>
              <w:rPr>
                <w:rFonts w:ascii="Segoe UI" w:hAnsi="Segoe UI" w:cs="Segoe UI"/>
                <w:sz w:val="22"/>
                <w:szCs w:val="22"/>
                <w:lang w:val="es-ES"/>
              </w:rPr>
              <w:t>Kelas Diskusi berupa pemaparan makalah kelompok</w:t>
            </w:r>
          </w:p>
        </w:tc>
        <w:tc>
          <w:tcPr>
            <w:tcW w:w="3519" w:type="dxa"/>
            <w:tcBorders>
              <w:bottom w:val="single" w:sz="4" w:space="0" w:color="auto"/>
            </w:tcBorders>
            <w:shd w:val="clear" w:color="auto" w:fill="auto"/>
          </w:tcPr>
          <w:p w:rsidR="007E5F2A" w:rsidRPr="001B661D" w:rsidRDefault="007E5F2A" w:rsidP="00681A63">
            <w:pPr>
              <w:numPr>
                <w:ilvl w:val="0"/>
                <w:numId w:val="13"/>
              </w:numPr>
              <w:ind w:left="261"/>
              <w:rPr>
                <w:rFonts w:ascii="Segoe UI" w:hAnsi="Segoe UI" w:cs="Segoe UI"/>
                <w:sz w:val="22"/>
                <w:szCs w:val="22"/>
                <w:lang w:val="id-ID"/>
              </w:rPr>
            </w:pPr>
            <w:r>
              <w:rPr>
                <w:rFonts w:ascii="Segoe UI" w:hAnsi="Segoe UI" w:cs="Segoe UI"/>
                <w:sz w:val="22"/>
                <w:szCs w:val="22"/>
                <w:lang w:val="sv-SE"/>
              </w:rPr>
              <w:t>Polis</w:t>
            </w:r>
            <w:r w:rsidR="004379E9">
              <w:rPr>
                <w:rFonts w:ascii="Segoe UI" w:hAnsi="Segoe UI" w:cs="Segoe UI"/>
                <w:sz w:val="22"/>
                <w:szCs w:val="22"/>
                <w:lang w:val="sv-SE"/>
              </w:rPr>
              <w:t xml:space="preserve"> Asuransi Kesehatan Perusahaan</w:t>
            </w:r>
          </w:p>
          <w:p w:rsidR="007E5F2A" w:rsidRPr="001B661D" w:rsidRDefault="007E5F2A" w:rsidP="00681A63">
            <w:pPr>
              <w:numPr>
                <w:ilvl w:val="0"/>
                <w:numId w:val="13"/>
              </w:numPr>
              <w:ind w:left="261"/>
              <w:rPr>
                <w:rFonts w:ascii="Segoe UI" w:hAnsi="Segoe UI" w:cs="Segoe UI"/>
                <w:sz w:val="22"/>
                <w:szCs w:val="22"/>
                <w:lang w:val="id-ID"/>
              </w:rPr>
            </w:pPr>
            <w:r w:rsidRPr="001B661D">
              <w:rPr>
                <w:rFonts w:ascii="Segoe UI" w:hAnsi="Segoe UI" w:cs="Segoe UI"/>
                <w:sz w:val="22"/>
                <w:szCs w:val="22"/>
                <w:lang w:val="sv-SE"/>
              </w:rPr>
              <w:t>Kitab Undang-undang Hukum Dagang</w:t>
            </w:r>
          </w:p>
          <w:p w:rsidR="007E5F2A" w:rsidRPr="00156CDC" w:rsidRDefault="007E5F2A" w:rsidP="00162C99">
            <w:pPr>
              <w:ind w:left="252"/>
              <w:rPr>
                <w:rFonts w:ascii="Segoe UI" w:hAnsi="Segoe UI" w:cs="Segoe UI"/>
                <w:sz w:val="22"/>
                <w:szCs w:val="22"/>
                <w:lang w:val="sv-SE"/>
              </w:rPr>
            </w:pPr>
          </w:p>
        </w:tc>
        <w:tc>
          <w:tcPr>
            <w:tcW w:w="2293" w:type="dxa"/>
            <w:tcBorders>
              <w:bottom w:val="single" w:sz="4" w:space="0" w:color="auto"/>
            </w:tcBorders>
            <w:shd w:val="clear" w:color="auto" w:fill="auto"/>
          </w:tcPr>
          <w:p w:rsidR="007E5F2A" w:rsidRPr="00156CDC" w:rsidRDefault="007E5F2A" w:rsidP="004379E9">
            <w:pPr>
              <w:rPr>
                <w:rFonts w:ascii="Segoe UI" w:hAnsi="Segoe UI" w:cs="Segoe UI"/>
                <w:sz w:val="22"/>
                <w:szCs w:val="22"/>
                <w:lang w:val="sv-SE"/>
              </w:rPr>
            </w:pPr>
            <w:r>
              <w:rPr>
                <w:rFonts w:ascii="Segoe UI" w:hAnsi="Segoe UI" w:cs="Segoe UI"/>
                <w:sz w:val="22"/>
                <w:szCs w:val="22"/>
                <w:lang w:val="es-ES"/>
              </w:rPr>
              <w:t xml:space="preserve">Mampu menjelaskan luas jaminan </w:t>
            </w:r>
            <w:r w:rsidR="004379E9">
              <w:rPr>
                <w:rFonts w:ascii="Segoe UI" w:hAnsi="Segoe UI" w:cs="Segoe UI"/>
                <w:sz w:val="22"/>
                <w:szCs w:val="22"/>
                <w:lang w:val="es-ES"/>
              </w:rPr>
              <w:t>dan objek asuransi,</w:t>
            </w:r>
            <w:r>
              <w:rPr>
                <w:rFonts w:ascii="Segoe UI" w:hAnsi="Segoe UI" w:cs="Segoe UI"/>
                <w:sz w:val="22"/>
                <w:szCs w:val="22"/>
                <w:lang w:val="es-ES"/>
              </w:rPr>
              <w:t xml:space="preserve"> hak dan kewajiban Penanggung dan tertanggung, tata cara klaim dan penyele</w:t>
            </w:r>
            <w:r w:rsidR="004379E9">
              <w:rPr>
                <w:rFonts w:ascii="Segoe UI" w:hAnsi="Segoe UI" w:cs="Segoe UI"/>
                <w:sz w:val="22"/>
                <w:szCs w:val="22"/>
                <w:lang w:val="es-ES"/>
              </w:rPr>
              <w:t xml:space="preserve">saian sengketa asuransi </w:t>
            </w:r>
            <w:r>
              <w:rPr>
                <w:rFonts w:ascii="Segoe UI" w:hAnsi="Segoe UI" w:cs="Segoe UI"/>
                <w:sz w:val="22"/>
                <w:szCs w:val="22"/>
                <w:lang w:val="sv-SE"/>
              </w:rPr>
              <w:br/>
            </w:r>
          </w:p>
        </w:tc>
      </w:tr>
      <w:tr w:rsidR="007E5F2A" w:rsidRPr="00156CDC" w:rsidTr="00395B2D">
        <w:tc>
          <w:tcPr>
            <w:tcW w:w="851" w:type="dxa"/>
            <w:tcBorders>
              <w:bottom w:val="single" w:sz="4" w:space="0" w:color="auto"/>
            </w:tcBorders>
            <w:shd w:val="clear" w:color="auto" w:fill="9BBB59"/>
          </w:tcPr>
          <w:p w:rsidR="007E5F2A" w:rsidRPr="00156CDC" w:rsidRDefault="007E5F2A" w:rsidP="00162C99">
            <w:pPr>
              <w:jc w:val="center"/>
              <w:rPr>
                <w:rFonts w:ascii="Segoe UI" w:hAnsi="Segoe UI" w:cs="Segoe UI"/>
                <w:b/>
                <w:sz w:val="22"/>
                <w:szCs w:val="22"/>
                <w:lang w:val="sv-SE"/>
              </w:rPr>
            </w:pPr>
            <w:r w:rsidRPr="00156CDC">
              <w:rPr>
                <w:rFonts w:ascii="Segoe UI" w:hAnsi="Segoe UI" w:cs="Segoe UI"/>
                <w:b/>
                <w:sz w:val="22"/>
                <w:szCs w:val="22"/>
                <w:lang w:val="id-ID"/>
              </w:rPr>
              <w:t>SESI</w:t>
            </w:r>
          </w:p>
        </w:tc>
        <w:tc>
          <w:tcPr>
            <w:tcW w:w="2410" w:type="dxa"/>
            <w:tcBorders>
              <w:bottom w:val="single" w:sz="4" w:space="0" w:color="auto"/>
            </w:tcBorders>
            <w:shd w:val="clear" w:color="auto" w:fill="9BBB59"/>
          </w:tcPr>
          <w:p w:rsidR="007E5F2A" w:rsidRPr="00156CDC" w:rsidRDefault="007E5F2A" w:rsidP="00162C99">
            <w:pPr>
              <w:jc w:val="center"/>
              <w:rPr>
                <w:rFonts w:ascii="Segoe UI" w:hAnsi="Segoe UI" w:cs="Segoe UI"/>
                <w:b/>
                <w:sz w:val="22"/>
                <w:szCs w:val="22"/>
                <w:lang w:val="id-ID"/>
              </w:rPr>
            </w:pPr>
            <w:r w:rsidRPr="00156CDC">
              <w:rPr>
                <w:rFonts w:ascii="Segoe UI" w:hAnsi="Segoe UI" w:cs="Segoe UI"/>
                <w:b/>
                <w:sz w:val="22"/>
                <w:szCs w:val="22"/>
                <w:lang w:val="id-ID"/>
              </w:rPr>
              <w:t>KEMAMPUAN</w:t>
            </w:r>
          </w:p>
          <w:p w:rsidR="007E5F2A" w:rsidRPr="00156CDC" w:rsidRDefault="007E5F2A" w:rsidP="00162C99">
            <w:pPr>
              <w:jc w:val="center"/>
              <w:rPr>
                <w:rFonts w:ascii="Segoe UI" w:hAnsi="Segoe UI" w:cs="Segoe UI"/>
                <w:b/>
                <w:sz w:val="22"/>
                <w:szCs w:val="22"/>
                <w:lang w:val="id-ID"/>
              </w:rPr>
            </w:pPr>
            <w:r w:rsidRPr="00156CDC">
              <w:rPr>
                <w:rFonts w:ascii="Segoe UI" w:hAnsi="Segoe UI" w:cs="Segoe UI"/>
                <w:b/>
                <w:sz w:val="22"/>
                <w:szCs w:val="22"/>
                <w:lang w:val="id-ID"/>
              </w:rPr>
              <w:t>AKHIR</w:t>
            </w:r>
          </w:p>
        </w:tc>
        <w:tc>
          <w:tcPr>
            <w:tcW w:w="1984" w:type="dxa"/>
            <w:tcBorders>
              <w:bottom w:val="single" w:sz="4" w:space="0" w:color="auto"/>
            </w:tcBorders>
            <w:shd w:val="clear" w:color="auto" w:fill="9BBB59"/>
          </w:tcPr>
          <w:p w:rsidR="007E5F2A" w:rsidRPr="00156CDC" w:rsidRDefault="007E5F2A" w:rsidP="00162C99">
            <w:pPr>
              <w:jc w:val="center"/>
              <w:rPr>
                <w:rFonts w:ascii="Segoe UI" w:hAnsi="Segoe UI" w:cs="Segoe UI"/>
                <w:b/>
                <w:sz w:val="22"/>
                <w:szCs w:val="22"/>
                <w:lang w:val="id-ID"/>
              </w:rPr>
            </w:pPr>
            <w:r w:rsidRPr="00156CDC">
              <w:rPr>
                <w:rFonts w:ascii="Segoe UI" w:hAnsi="Segoe UI" w:cs="Segoe UI"/>
                <w:b/>
                <w:sz w:val="22"/>
                <w:szCs w:val="22"/>
                <w:lang w:val="id-ID"/>
              </w:rPr>
              <w:t xml:space="preserve">MATERI </w:t>
            </w:r>
          </w:p>
          <w:p w:rsidR="007E5F2A" w:rsidRPr="00156CDC" w:rsidRDefault="007E5F2A" w:rsidP="00162C99">
            <w:pPr>
              <w:jc w:val="center"/>
              <w:rPr>
                <w:rFonts w:ascii="Segoe UI" w:hAnsi="Segoe UI" w:cs="Segoe UI"/>
                <w:b/>
                <w:sz w:val="22"/>
                <w:szCs w:val="22"/>
                <w:lang w:val="id-ID"/>
              </w:rPr>
            </w:pPr>
            <w:r>
              <w:rPr>
                <w:rFonts w:ascii="Segoe UI" w:hAnsi="Segoe UI" w:cs="Segoe UI"/>
                <w:b/>
                <w:sz w:val="22"/>
                <w:szCs w:val="22"/>
                <w:lang w:val="id-ID"/>
              </w:rPr>
              <w:t>PEMBELAJARAN</w:t>
            </w:r>
          </w:p>
        </w:tc>
        <w:tc>
          <w:tcPr>
            <w:tcW w:w="2268" w:type="dxa"/>
            <w:tcBorders>
              <w:bottom w:val="single" w:sz="4" w:space="0" w:color="auto"/>
            </w:tcBorders>
            <w:shd w:val="clear" w:color="auto" w:fill="9BBB59"/>
          </w:tcPr>
          <w:p w:rsidR="007E5F2A" w:rsidRPr="00156CDC" w:rsidRDefault="007E5F2A" w:rsidP="00162C99">
            <w:pPr>
              <w:jc w:val="center"/>
              <w:rPr>
                <w:rFonts w:ascii="Segoe UI" w:hAnsi="Segoe UI" w:cs="Segoe UI"/>
                <w:b/>
                <w:sz w:val="22"/>
                <w:szCs w:val="22"/>
                <w:lang w:val="id-ID"/>
              </w:rPr>
            </w:pPr>
            <w:r>
              <w:rPr>
                <w:rFonts w:ascii="Segoe UI" w:hAnsi="Segoe UI" w:cs="Segoe UI"/>
                <w:b/>
                <w:sz w:val="22"/>
                <w:szCs w:val="22"/>
                <w:lang w:val="id-ID"/>
              </w:rPr>
              <w:t>BENTUK PEMBELAJARAN</w:t>
            </w:r>
          </w:p>
        </w:tc>
        <w:tc>
          <w:tcPr>
            <w:tcW w:w="3519" w:type="dxa"/>
            <w:tcBorders>
              <w:bottom w:val="single" w:sz="4" w:space="0" w:color="auto"/>
            </w:tcBorders>
            <w:shd w:val="clear" w:color="auto" w:fill="9BBB59"/>
          </w:tcPr>
          <w:p w:rsidR="007E5F2A" w:rsidRPr="00156CDC" w:rsidRDefault="007E5F2A" w:rsidP="00162C99">
            <w:pPr>
              <w:jc w:val="center"/>
              <w:rPr>
                <w:rFonts w:ascii="Segoe UI" w:hAnsi="Segoe UI" w:cs="Segoe UI"/>
                <w:b/>
                <w:sz w:val="22"/>
                <w:szCs w:val="22"/>
                <w:lang w:val="id-ID"/>
              </w:rPr>
            </w:pPr>
            <w:r w:rsidRPr="00156CDC">
              <w:rPr>
                <w:rFonts w:ascii="Segoe UI" w:hAnsi="Segoe UI" w:cs="Segoe UI"/>
                <w:b/>
                <w:sz w:val="22"/>
                <w:szCs w:val="22"/>
                <w:lang w:val="sv-SE"/>
              </w:rPr>
              <w:t xml:space="preserve">SUMBER </w:t>
            </w:r>
          </w:p>
          <w:p w:rsidR="007E5F2A" w:rsidRPr="00156CDC" w:rsidRDefault="007E5F2A" w:rsidP="00162C99">
            <w:pPr>
              <w:jc w:val="center"/>
              <w:rPr>
                <w:rFonts w:ascii="Segoe UI" w:hAnsi="Segoe UI" w:cs="Segoe UI"/>
                <w:b/>
                <w:sz w:val="22"/>
                <w:szCs w:val="22"/>
                <w:lang w:val="sv-SE"/>
              </w:rPr>
            </w:pPr>
            <w:r w:rsidRPr="00156CDC">
              <w:rPr>
                <w:rFonts w:ascii="Segoe UI" w:hAnsi="Segoe UI" w:cs="Segoe UI"/>
                <w:b/>
                <w:sz w:val="22"/>
                <w:szCs w:val="22"/>
                <w:lang w:val="sv-SE"/>
              </w:rPr>
              <w:t>PEMBELAJARAN</w:t>
            </w:r>
          </w:p>
        </w:tc>
        <w:tc>
          <w:tcPr>
            <w:tcW w:w="2293" w:type="dxa"/>
            <w:tcBorders>
              <w:bottom w:val="single" w:sz="4" w:space="0" w:color="auto"/>
            </w:tcBorders>
            <w:shd w:val="clear" w:color="auto" w:fill="9BBB59"/>
          </w:tcPr>
          <w:p w:rsidR="007E5F2A" w:rsidRPr="00156CDC" w:rsidRDefault="007E5F2A" w:rsidP="00162C99">
            <w:pPr>
              <w:jc w:val="center"/>
              <w:rPr>
                <w:rFonts w:ascii="Segoe UI" w:hAnsi="Segoe UI" w:cs="Segoe UI"/>
                <w:b/>
                <w:sz w:val="22"/>
                <w:szCs w:val="22"/>
                <w:lang w:val="id-ID"/>
              </w:rPr>
            </w:pPr>
            <w:r w:rsidRPr="00156CDC">
              <w:rPr>
                <w:rFonts w:ascii="Segoe UI" w:hAnsi="Segoe UI" w:cs="Segoe UI"/>
                <w:b/>
                <w:sz w:val="22"/>
                <w:szCs w:val="22"/>
                <w:lang w:val="sv-SE"/>
              </w:rPr>
              <w:t>INDIKATOR</w:t>
            </w:r>
          </w:p>
          <w:p w:rsidR="007E5F2A" w:rsidRPr="00156CDC" w:rsidRDefault="007E5F2A" w:rsidP="00162C99">
            <w:pPr>
              <w:jc w:val="center"/>
              <w:rPr>
                <w:rFonts w:ascii="Segoe UI" w:hAnsi="Segoe UI" w:cs="Segoe UI"/>
                <w:b/>
                <w:sz w:val="22"/>
                <w:szCs w:val="22"/>
                <w:lang w:val="id-ID"/>
              </w:rPr>
            </w:pPr>
            <w:r w:rsidRPr="00156CDC">
              <w:rPr>
                <w:rFonts w:ascii="Segoe UI" w:hAnsi="Segoe UI" w:cs="Segoe UI"/>
                <w:b/>
                <w:sz w:val="22"/>
                <w:szCs w:val="22"/>
                <w:lang w:val="id-ID"/>
              </w:rPr>
              <w:t>PENILAIAN</w:t>
            </w:r>
          </w:p>
        </w:tc>
      </w:tr>
      <w:tr w:rsidR="007E5F2A" w:rsidRPr="00156CDC" w:rsidTr="00461545">
        <w:tc>
          <w:tcPr>
            <w:tcW w:w="851" w:type="dxa"/>
            <w:tcBorders>
              <w:bottom w:val="single" w:sz="4" w:space="0" w:color="auto"/>
            </w:tcBorders>
            <w:shd w:val="clear" w:color="auto" w:fill="auto"/>
          </w:tcPr>
          <w:p w:rsidR="007E5F2A" w:rsidRDefault="007E5F2A" w:rsidP="00B50D9F">
            <w:pPr>
              <w:jc w:val="center"/>
              <w:rPr>
                <w:rFonts w:ascii="Segoe UI" w:hAnsi="Segoe UI" w:cs="Segoe UI"/>
                <w:sz w:val="22"/>
                <w:szCs w:val="22"/>
              </w:rPr>
            </w:pPr>
            <w:r w:rsidRPr="00156CDC">
              <w:rPr>
                <w:rFonts w:ascii="Segoe UI" w:hAnsi="Segoe UI" w:cs="Segoe UI"/>
                <w:sz w:val="22"/>
                <w:szCs w:val="22"/>
                <w:lang w:val="id-ID"/>
              </w:rPr>
              <w:t>14</w:t>
            </w:r>
          </w:p>
          <w:p w:rsidR="007E5F2A" w:rsidRDefault="007E5F2A" w:rsidP="00B50D9F">
            <w:pPr>
              <w:jc w:val="center"/>
              <w:rPr>
                <w:rFonts w:ascii="Segoe UI" w:hAnsi="Segoe UI" w:cs="Segoe UI"/>
                <w:sz w:val="22"/>
                <w:szCs w:val="22"/>
              </w:rPr>
            </w:pPr>
          </w:p>
          <w:p w:rsidR="007E5F2A" w:rsidRDefault="007E5F2A" w:rsidP="00B50D9F">
            <w:pPr>
              <w:jc w:val="center"/>
              <w:rPr>
                <w:rFonts w:ascii="Segoe UI" w:hAnsi="Segoe UI" w:cs="Segoe UI"/>
                <w:sz w:val="22"/>
                <w:szCs w:val="22"/>
              </w:rPr>
            </w:pPr>
          </w:p>
          <w:p w:rsidR="007E5F2A" w:rsidRDefault="007E5F2A" w:rsidP="00B50D9F">
            <w:pPr>
              <w:jc w:val="center"/>
              <w:rPr>
                <w:rFonts w:ascii="Segoe UI" w:hAnsi="Segoe UI" w:cs="Segoe UI"/>
                <w:sz w:val="22"/>
                <w:szCs w:val="22"/>
              </w:rPr>
            </w:pPr>
          </w:p>
          <w:p w:rsidR="007E5F2A" w:rsidRDefault="007E5F2A" w:rsidP="00B50D9F">
            <w:pPr>
              <w:jc w:val="center"/>
              <w:rPr>
                <w:rFonts w:ascii="Segoe UI" w:hAnsi="Segoe UI" w:cs="Segoe UI"/>
                <w:sz w:val="22"/>
                <w:szCs w:val="22"/>
              </w:rPr>
            </w:pPr>
          </w:p>
          <w:p w:rsidR="007E5F2A" w:rsidRDefault="007E5F2A" w:rsidP="00461545">
            <w:pPr>
              <w:rPr>
                <w:rFonts w:ascii="Segoe UI" w:hAnsi="Segoe UI" w:cs="Segoe UI"/>
                <w:sz w:val="22"/>
                <w:szCs w:val="22"/>
              </w:rPr>
            </w:pPr>
          </w:p>
          <w:p w:rsidR="007E5F2A" w:rsidRDefault="007E5F2A" w:rsidP="00B50D9F">
            <w:pPr>
              <w:jc w:val="center"/>
              <w:rPr>
                <w:rFonts w:ascii="Segoe UI" w:hAnsi="Segoe UI" w:cs="Segoe UI"/>
                <w:sz w:val="22"/>
                <w:szCs w:val="22"/>
              </w:rPr>
            </w:pPr>
          </w:p>
          <w:p w:rsidR="007E5F2A" w:rsidRPr="00FD7683" w:rsidRDefault="007E5F2A" w:rsidP="00B50D9F">
            <w:pPr>
              <w:jc w:val="center"/>
              <w:rPr>
                <w:rFonts w:ascii="Segoe UI" w:hAnsi="Segoe UI" w:cs="Segoe UI"/>
                <w:sz w:val="22"/>
                <w:szCs w:val="22"/>
              </w:rPr>
            </w:pPr>
          </w:p>
        </w:tc>
        <w:tc>
          <w:tcPr>
            <w:tcW w:w="2410" w:type="dxa"/>
            <w:tcBorders>
              <w:bottom w:val="single" w:sz="4" w:space="0" w:color="auto"/>
            </w:tcBorders>
            <w:shd w:val="clear" w:color="auto" w:fill="auto"/>
          </w:tcPr>
          <w:p w:rsidR="007E5F2A" w:rsidRDefault="007E5F2A" w:rsidP="00162C99">
            <w:pPr>
              <w:rPr>
                <w:rFonts w:ascii="Segoe UI" w:hAnsi="Segoe UI" w:cs="Segoe UI"/>
                <w:sz w:val="22"/>
                <w:szCs w:val="22"/>
                <w:lang w:val="sv-SE"/>
              </w:rPr>
            </w:pPr>
            <w:r w:rsidRPr="00156CDC">
              <w:rPr>
                <w:rFonts w:ascii="Segoe UI" w:hAnsi="Segoe UI" w:cs="Segoe UI"/>
                <w:sz w:val="22"/>
                <w:szCs w:val="22"/>
                <w:lang w:val="sv-SE"/>
              </w:rPr>
              <w:lastRenderedPageBreak/>
              <w:t xml:space="preserve">Mahasiswa mampu menjelaskan </w:t>
            </w:r>
            <w:r>
              <w:rPr>
                <w:rFonts w:ascii="Segoe UI" w:hAnsi="Segoe UI" w:cs="Segoe UI"/>
                <w:sz w:val="22"/>
                <w:szCs w:val="22"/>
                <w:lang w:val="sv-SE"/>
              </w:rPr>
              <w:t xml:space="preserve">mengenai asuransi uang (money insurance) beserta isi perjanjian asuransi </w:t>
            </w:r>
            <w:r>
              <w:rPr>
                <w:rFonts w:ascii="Segoe UI" w:hAnsi="Segoe UI" w:cs="Segoe UI"/>
                <w:sz w:val="22"/>
                <w:szCs w:val="22"/>
                <w:lang w:val="sv-SE"/>
              </w:rPr>
              <w:lastRenderedPageBreak/>
              <w:t xml:space="preserve">berupa </w:t>
            </w:r>
          </w:p>
          <w:p w:rsidR="007E5F2A" w:rsidRPr="001B661D" w:rsidRDefault="007E5F2A" w:rsidP="00681A63">
            <w:pPr>
              <w:numPr>
                <w:ilvl w:val="0"/>
                <w:numId w:val="14"/>
              </w:numPr>
              <w:ind w:left="263"/>
              <w:rPr>
                <w:rFonts w:ascii="Segoe UI" w:hAnsi="Segoe UI" w:cs="Segoe UI"/>
                <w:sz w:val="22"/>
                <w:szCs w:val="22"/>
                <w:lang w:val="fi-FI"/>
              </w:rPr>
            </w:pPr>
            <w:r>
              <w:rPr>
                <w:rFonts w:ascii="Segoe UI" w:hAnsi="Segoe UI" w:cs="Segoe UI"/>
                <w:sz w:val="22"/>
                <w:szCs w:val="22"/>
                <w:lang w:val="sv-SE"/>
              </w:rPr>
              <w:t>Polis Asuransi uang dalam pengangkutan (cash in transit insurance)</w:t>
            </w:r>
          </w:p>
          <w:p w:rsidR="007E5F2A" w:rsidRPr="00156CDC" w:rsidRDefault="007E5F2A" w:rsidP="00681A63">
            <w:pPr>
              <w:numPr>
                <w:ilvl w:val="0"/>
                <w:numId w:val="14"/>
              </w:numPr>
              <w:ind w:left="263"/>
              <w:rPr>
                <w:rFonts w:ascii="Segoe UI" w:hAnsi="Segoe UI" w:cs="Segoe UI"/>
                <w:sz w:val="22"/>
                <w:szCs w:val="22"/>
                <w:lang w:val="fi-FI"/>
              </w:rPr>
            </w:pPr>
            <w:r>
              <w:rPr>
                <w:rFonts w:ascii="Segoe UI" w:hAnsi="Segoe UI" w:cs="Segoe UI"/>
                <w:sz w:val="22"/>
                <w:szCs w:val="22"/>
                <w:lang w:val="sv-SE"/>
              </w:rPr>
              <w:t>Polis Asuransi Uang dalam brangkas/ATM (cash in safe insurance)</w:t>
            </w:r>
          </w:p>
        </w:tc>
        <w:tc>
          <w:tcPr>
            <w:tcW w:w="1984" w:type="dxa"/>
            <w:tcBorders>
              <w:bottom w:val="single" w:sz="4" w:space="0" w:color="auto"/>
            </w:tcBorders>
            <w:shd w:val="clear" w:color="auto" w:fill="auto"/>
          </w:tcPr>
          <w:p w:rsidR="007E5F2A" w:rsidRDefault="007E5F2A" w:rsidP="00681A63">
            <w:pPr>
              <w:numPr>
                <w:ilvl w:val="0"/>
                <w:numId w:val="15"/>
              </w:numPr>
              <w:rPr>
                <w:rFonts w:ascii="Segoe UI" w:hAnsi="Segoe UI" w:cs="Segoe UI"/>
                <w:sz w:val="22"/>
                <w:szCs w:val="22"/>
                <w:lang w:val="fi-FI"/>
              </w:rPr>
            </w:pPr>
            <w:r>
              <w:rPr>
                <w:rFonts w:ascii="Segoe UI" w:hAnsi="Segoe UI" w:cs="Segoe UI"/>
                <w:sz w:val="22"/>
                <w:szCs w:val="22"/>
                <w:lang w:val="sv-SE"/>
              </w:rPr>
              <w:lastRenderedPageBreak/>
              <w:t>Polis Asuransi uang dalam pengangkutan (cash in transit Insurance)</w:t>
            </w:r>
            <w:r>
              <w:rPr>
                <w:rFonts w:ascii="Segoe UI" w:hAnsi="Segoe UI" w:cs="Segoe UI"/>
                <w:sz w:val="22"/>
                <w:szCs w:val="22"/>
                <w:lang w:val="fi-FI"/>
              </w:rPr>
              <w:t>.</w:t>
            </w:r>
          </w:p>
          <w:p w:rsidR="007E5F2A" w:rsidRPr="001B661D" w:rsidRDefault="007E5F2A" w:rsidP="00681A63">
            <w:pPr>
              <w:numPr>
                <w:ilvl w:val="0"/>
                <w:numId w:val="15"/>
              </w:numPr>
              <w:rPr>
                <w:rFonts w:ascii="Segoe UI" w:hAnsi="Segoe UI" w:cs="Segoe UI"/>
                <w:sz w:val="22"/>
                <w:szCs w:val="22"/>
                <w:lang w:val="fi-FI"/>
              </w:rPr>
            </w:pPr>
            <w:r w:rsidRPr="001B661D">
              <w:rPr>
                <w:rFonts w:ascii="Segoe UI" w:hAnsi="Segoe UI" w:cs="Segoe UI"/>
                <w:sz w:val="22"/>
                <w:szCs w:val="22"/>
                <w:lang w:val="sv-SE"/>
              </w:rPr>
              <w:t xml:space="preserve">Polis Asuransi </w:t>
            </w:r>
            <w:r w:rsidRPr="001B661D">
              <w:rPr>
                <w:rFonts w:ascii="Segoe UI" w:hAnsi="Segoe UI" w:cs="Segoe UI"/>
                <w:sz w:val="22"/>
                <w:szCs w:val="22"/>
                <w:lang w:val="sv-SE"/>
              </w:rPr>
              <w:lastRenderedPageBreak/>
              <w:t>Uang dalam Brangkas/ATM (cash in safe Insurance</w:t>
            </w:r>
            <w:r w:rsidRPr="001B661D">
              <w:rPr>
                <w:rFonts w:ascii="Segoe UI" w:hAnsi="Segoe UI" w:cs="Segoe UI"/>
                <w:sz w:val="22"/>
                <w:szCs w:val="22"/>
                <w:lang w:val="es-ES"/>
              </w:rPr>
              <w:t xml:space="preserve"> </w:t>
            </w:r>
          </w:p>
        </w:tc>
        <w:tc>
          <w:tcPr>
            <w:tcW w:w="2268" w:type="dxa"/>
            <w:tcBorders>
              <w:bottom w:val="single" w:sz="4" w:space="0" w:color="auto"/>
            </w:tcBorders>
            <w:shd w:val="clear" w:color="auto" w:fill="auto"/>
          </w:tcPr>
          <w:p w:rsidR="007E5F2A" w:rsidRPr="00906FAF" w:rsidRDefault="007E5F2A" w:rsidP="00162C99">
            <w:pPr>
              <w:rPr>
                <w:rFonts w:ascii="Segoe UI" w:hAnsi="Segoe UI" w:cs="Segoe UI"/>
                <w:i/>
                <w:iCs/>
                <w:sz w:val="22"/>
                <w:szCs w:val="22"/>
                <w:lang w:val="es-ES"/>
              </w:rPr>
            </w:pPr>
            <w:r>
              <w:rPr>
                <w:rFonts w:ascii="Segoe UI" w:hAnsi="Segoe UI" w:cs="Segoe UI"/>
                <w:sz w:val="22"/>
                <w:szCs w:val="22"/>
                <w:lang w:val="es-ES"/>
              </w:rPr>
              <w:lastRenderedPageBreak/>
              <w:t>Kelas Diskusi berupa pemaparan makalah kelompok</w:t>
            </w:r>
          </w:p>
        </w:tc>
        <w:tc>
          <w:tcPr>
            <w:tcW w:w="3519" w:type="dxa"/>
            <w:tcBorders>
              <w:bottom w:val="single" w:sz="4" w:space="0" w:color="auto"/>
            </w:tcBorders>
            <w:shd w:val="clear" w:color="auto" w:fill="auto"/>
          </w:tcPr>
          <w:p w:rsidR="007E5F2A" w:rsidRDefault="007E5F2A" w:rsidP="00681A63">
            <w:pPr>
              <w:numPr>
                <w:ilvl w:val="0"/>
                <w:numId w:val="16"/>
              </w:numPr>
              <w:ind w:left="261"/>
              <w:rPr>
                <w:rFonts w:ascii="Segoe UI" w:hAnsi="Segoe UI" w:cs="Segoe UI"/>
                <w:sz w:val="22"/>
                <w:szCs w:val="22"/>
                <w:lang w:val="fi-FI"/>
              </w:rPr>
            </w:pPr>
            <w:r>
              <w:rPr>
                <w:rFonts w:ascii="Segoe UI" w:hAnsi="Segoe UI" w:cs="Segoe UI"/>
                <w:sz w:val="22"/>
                <w:szCs w:val="22"/>
                <w:lang w:val="sv-SE"/>
              </w:rPr>
              <w:t>Polis Asuransi uang dalam pengangkutan (cash in transit Insurance)</w:t>
            </w:r>
          </w:p>
          <w:p w:rsidR="007E5F2A" w:rsidRPr="001B661D" w:rsidRDefault="007E5F2A" w:rsidP="00681A63">
            <w:pPr>
              <w:numPr>
                <w:ilvl w:val="0"/>
                <w:numId w:val="16"/>
              </w:numPr>
              <w:ind w:left="261"/>
              <w:rPr>
                <w:rFonts w:ascii="Segoe UI" w:hAnsi="Segoe UI" w:cs="Segoe UI"/>
                <w:sz w:val="22"/>
                <w:szCs w:val="22"/>
                <w:lang w:val="fi-FI"/>
              </w:rPr>
            </w:pPr>
            <w:r w:rsidRPr="001B661D">
              <w:rPr>
                <w:rFonts w:ascii="Segoe UI" w:hAnsi="Segoe UI" w:cs="Segoe UI"/>
                <w:sz w:val="22"/>
                <w:szCs w:val="22"/>
                <w:lang w:val="sv-SE"/>
              </w:rPr>
              <w:t xml:space="preserve">Polis Asuransi Uang dalam Brangkas/ATM (cash in safe Insurance </w:t>
            </w:r>
          </w:p>
          <w:p w:rsidR="007E5F2A" w:rsidRPr="001B661D" w:rsidRDefault="007E5F2A" w:rsidP="00681A63">
            <w:pPr>
              <w:numPr>
                <w:ilvl w:val="0"/>
                <w:numId w:val="16"/>
              </w:numPr>
              <w:ind w:left="261"/>
              <w:rPr>
                <w:rFonts w:ascii="Segoe UI" w:hAnsi="Segoe UI" w:cs="Segoe UI"/>
                <w:sz w:val="22"/>
                <w:szCs w:val="22"/>
                <w:lang w:val="fi-FI"/>
              </w:rPr>
            </w:pPr>
            <w:r w:rsidRPr="001B661D">
              <w:rPr>
                <w:rFonts w:ascii="Segoe UI" w:hAnsi="Segoe UI" w:cs="Segoe UI"/>
                <w:sz w:val="22"/>
                <w:szCs w:val="22"/>
                <w:lang w:val="sv-SE"/>
              </w:rPr>
              <w:lastRenderedPageBreak/>
              <w:t>Kitab Undang-undang Hukum Dagang</w:t>
            </w:r>
          </w:p>
          <w:p w:rsidR="007E5F2A" w:rsidRPr="00156CDC" w:rsidRDefault="007E5F2A" w:rsidP="00162C99">
            <w:pPr>
              <w:ind w:left="252"/>
              <w:rPr>
                <w:rFonts w:ascii="Segoe UI" w:hAnsi="Segoe UI" w:cs="Segoe UI"/>
                <w:sz w:val="22"/>
                <w:szCs w:val="22"/>
                <w:lang w:val="sv-SE"/>
              </w:rPr>
            </w:pPr>
          </w:p>
        </w:tc>
        <w:tc>
          <w:tcPr>
            <w:tcW w:w="2293" w:type="dxa"/>
            <w:tcBorders>
              <w:bottom w:val="single" w:sz="4" w:space="0" w:color="auto"/>
            </w:tcBorders>
            <w:shd w:val="clear" w:color="auto" w:fill="auto"/>
          </w:tcPr>
          <w:p w:rsidR="007E5F2A" w:rsidRPr="00156CDC" w:rsidRDefault="007E5F2A" w:rsidP="00162C99">
            <w:pPr>
              <w:rPr>
                <w:rFonts w:ascii="Segoe UI" w:hAnsi="Segoe UI" w:cs="Segoe UI"/>
                <w:sz w:val="22"/>
                <w:szCs w:val="22"/>
                <w:lang w:val="sv-SE"/>
              </w:rPr>
            </w:pPr>
            <w:r>
              <w:rPr>
                <w:rFonts w:ascii="Segoe UI" w:hAnsi="Segoe UI" w:cs="Segoe UI"/>
                <w:sz w:val="22"/>
                <w:szCs w:val="22"/>
                <w:lang w:val="es-ES"/>
              </w:rPr>
              <w:lastRenderedPageBreak/>
              <w:t xml:space="preserve">Mampu menjelaskan luas jaminan dan objek asuransi uang, hak dan kewajiban Penanggung dan tertanggung, tata </w:t>
            </w:r>
            <w:r>
              <w:rPr>
                <w:rFonts w:ascii="Segoe UI" w:hAnsi="Segoe UI" w:cs="Segoe UI"/>
                <w:sz w:val="22"/>
                <w:szCs w:val="22"/>
                <w:lang w:val="es-ES"/>
              </w:rPr>
              <w:lastRenderedPageBreak/>
              <w:t xml:space="preserve">cara klaim dan penyelesaian sengketa asuransi uang </w:t>
            </w:r>
            <w:r>
              <w:rPr>
                <w:rFonts w:ascii="Segoe UI" w:hAnsi="Segoe UI" w:cs="Segoe UI"/>
                <w:sz w:val="22"/>
                <w:szCs w:val="22"/>
                <w:lang w:val="sv-SE"/>
              </w:rPr>
              <w:t>(money Insurance)</w:t>
            </w:r>
          </w:p>
        </w:tc>
      </w:tr>
    </w:tbl>
    <w:p w:rsidR="00EA4970" w:rsidRPr="00156CDC" w:rsidRDefault="00EA4970" w:rsidP="00C47C63">
      <w:pPr>
        <w:rPr>
          <w:rFonts w:ascii="Segoe UI" w:hAnsi="Segoe UI" w:cs="Segoe UI"/>
          <w:sz w:val="22"/>
          <w:szCs w:val="22"/>
          <w:lang w:val="id-ID"/>
        </w:rPr>
      </w:pPr>
    </w:p>
    <w:p w:rsidR="009E014A" w:rsidRDefault="009E014A" w:rsidP="009E014A">
      <w:pPr>
        <w:pStyle w:val="BodyText"/>
        <w:spacing w:before="62"/>
        <w:ind w:left="0" w:firstLine="0"/>
        <w:rPr>
          <w:spacing w:val="-1"/>
        </w:rPr>
      </w:pPr>
    </w:p>
    <w:p w:rsidR="009E014A" w:rsidRDefault="009E014A" w:rsidP="009E014A">
      <w:pPr>
        <w:pStyle w:val="BodyText"/>
        <w:spacing w:before="62"/>
        <w:ind w:left="0" w:firstLine="0"/>
        <w:rPr>
          <w:spacing w:val="-1"/>
        </w:rPr>
      </w:pPr>
      <w:r>
        <w:rPr>
          <w:spacing w:val="-1"/>
        </w:rPr>
        <w:t>Jakarta,</w:t>
      </w:r>
      <w:r>
        <w:t xml:space="preserve"> </w:t>
      </w:r>
      <w:r>
        <w:rPr>
          <w:spacing w:val="-1"/>
        </w:rPr>
        <w:t>31 Agustus 2017</w:t>
      </w:r>
    </w:p>
    <w:p w:rsidR="009E014A" w:rsidRDefault="009E014A" w:rsidP="009E014A">
      <w:pPr>
        <w:pStyle w:val="BodyText"/>
        <w:spacing w:before="62"/>
        <w:ind w:left="0" w:firstLine="0"/>
        <w:rPr>
          <w:spacing w:val="-1"/>
        </w:rPr>
      </w:pPr>
    </w:p>
    <w:p w:rsidR="009E014A" w:rsidRDefault="009E014A" w:rsidP="009E014A">
      <w:pPr>
        <w:pStyle w:val="BodyText"/>
        <w:spacing w:before="62"/>
        <w:ind w:left="0" w:firstLine="0"/>
        <w:rPr>
          <w:spacing w:val="-1"/>
        </w:rPr>
      </w:pPr>
    </w:p>
    <w:p w:rsidR="009E014A" w:rsidRDefault="009E014A" w:rsidP="009E014A">
      <w:pPr>
        <w:pStyle w:val="BodyText"/>
        <w:spacing w:before="62"/>
        <w:ind w:left="0" w:firstLine="0"/>
      </w:pPr>
      <w:r>
        <w:rPr>
          <w:spacing w:val="-1"/>
        </w:rPr>
        <w:t>Dosen</w:t>
      </w:r>
      <w:r>
        <w:t xml:space="preserve"> </w:t>
      </w:r>
      <w:r>
        <w:rPr>
          <w:spacing w:val="-1"/>
        </w:rPr>
        <w:t>Pengampu</w:t>
      </w:r>
      <w:r>
        <w:t xml:space="preserve"> </w:t>
      </w:r>
      <w:r>
        <w:rPr>
          <w:spacing w:val="-1"/>
        </w:rPr>
        <w:t>Mata</w:t>
      </w:r>
      <w:r>
        <w:rPr>
          <w:spacing w:val="2"/>
        </w:rPr>
        <w:t xml:space="preserve"> </w:t>
      </w:r>
      <w:proofErr w:type="gramStart"/>
      <w:r>
        <w:rPr>
          <w:spacing w:val="-1"/>
        </w:rPr>
        <w:t>Kuliah</w:t>
      </w:r>
      <w:r>
        <w:t xml:space="preserve"> :</w:t>
      </w:r>
      <w:proofErr w:type="gramEnd"/>
      <w:r>
        <w:tab/>
      </w:r>
      <w:r>
        <w:tab/>
      </w:r>
      <w:r>
        <w:tab/>
      </w:r>
      <w:r>
        <w:tab/>
      </w:r>
      <w:r>
        <w:tab/>
      </w:r>
      <w:r>
        <w:rPr>
          <w:spacing w:val="-1"/>
        </w:rPr>
        <w:t>Mengetahui</w:t>
      </w:r>
      <w:r>
        <w:rPr>
          <w:spacing w:val="60"/>
        </w:rPr>
        <w:t xml:space="preserve"> </w:t>
      </w:r>
      <w:r>
        <w:rPr>
          <w:spacing w:val="-1"/>
        </w:rPr>
        <w:t>Ketua Program</w:t>
      </w:r>
      <w:r>
        <w:rPr>
          <w:spacing w:val="-4"/>
        </w:rPr>
        <w:t xml:space="preserve"> </w:t>
      </w:r>
      <w:r>
        <w:rPr>
          <w:spacing w:val="-1"/>
        </w:rPr>
        <w:t>Studi</w:t>
      </w:r>
      <w:r>
        <w:rPr>
          <w:spacing w:val="60"/>
        </w:rPr>
        <w:t xml:space="preserve"> </w:t>
      </w:r>
      <w:r>
        <w:t>:</w:t>
      </w:r>
    </w:p>
    <w:p w:rsidR="009E014A" w:rsidRDefault="009E014A" w:rsidP="009E014A">
      <w:pPr>
        <w:tabs>
          <w:tab w:val="left" w:pos="6223"/>
        </w:tabs>
        <w:ind w:left="130"/>
        <w:rPr>
          <w:b/>
          <w:bCs/>
        </w:rPr>
      </w:pPr>
    </w:p>
    <w:p w:rsidR="009E014A" w:rsidRDefault="009E014A" w:rsidP="009E014A">
      <w:pPr>
        <w:tabs>
          <w:tab w:val="left" w:pos="6223"/>
        </w:tabs>
        <w:ind w:left="130"/>
        <w:rPr>
          <w:b/>
          <w:bCs/>
        </w:rPr>
      </w:pPr>
    </w:p>
    <w:p w:rsidR="009E014A" w:rsidRDefault="009E014A" w:rsidP="009E014A">
      <w:pPr>
        <w:tabs>
          <w:tab w:val="left" w:pos="6223"/>
        </w:tabs>
        <w:ind w:left="130"/>
        <w:rPr>
          <w:b/>
          <w:bCs/>
        </w:rPr>
      </w:pPr>
    </w:p>
    <w:p w:rsidR="009E014A" w:rsidRDefault="009E014A" w:rsidP="009E014A">
      <w:pPr>
        <w:tabs>
          <w:tab w:val="left" w:pos="6223"/>
        </w:tabs>
        <w:ind w:left="130"/>
        <w:rPr>
          <w:b/>
          <w:bCs/>
        </w:rPr>
      </w:pPr>
    </w:p>
    <w:p w:rsidR="009E014A" w:rsidRDefault="009E014A" w:rsidP="009E014A">
      <w:pPr>
        <w:tabs>
          <w:tab w:val="left" w:pos="6223"/>
        </w:tabs>
        <w:ind w:left="130"/>
        <w:rPr>
          <w:b/>
          <w:bCs/>
        </w:rPr>
      </w:pPr>
    </w:p>
    <w:p w:rsidR="009E014A" w:rsidRDefault="009E014A" w:rsidP="009E014A">
      <w:pPr>
        <w:tabs>
          <w:tab w:val="left" w:pos="6223"/>
        </w:tabs>
        <w:ind w:left="130"/>
        <w:rPr>
          <w:rFonts w:eastAsiaTheme="minorHAnsi" w:hAnsiTheme="minorHAnsi" w:cstheme="minorBidi"/>
          <w:b/>
          <w:spacing w:val="-2"/>
          <w:sz w:val="22"/>
          <w:szCs w:val="22"/>
        </w:rPr>
      </w:pPr>
      <w:r>
        <w:rPr>
          <w:b/>
          <w:spacing w:val="-1"/>
        </w:rPr>
        <w:t>Erlina</w:t>
      </w:r>
      <w:r>
        <w:rPr>
          <w:b/>
          <w:spacing w:val="-3"/>
        </w:rPr>
        <w:t xml:space="preserve"> </w:t>
      </w:r>
      <w:r>
        <w:rPr>
          <w:b/>
        </w:rPr>
        <w:t>P.</w:t>
      </w:r>
      <w:r>
        <w:rPr>
          <w:b/>
          <w:spacing w:val="-3"/>
        </w:rPr>
        <w:t xml:space="preserve"> </w:t>
      </w:r>
      <w:r>
        <w:rPr>
          <w:b/>
          <w:spacing w:val="-1"/>
        </w:rPr>
        <w:t>Mahadewi,</w:t>
      </w:r>
      <w:r>
        <w:rPr>
          <w:b/>
          <w:spacing w:val="-3"/>
        </w:rPr>
        <w:t xml:space="preserve"> </w:t>
      </w:r>
      <w:r>
        <w:rPr>
          <w:b/>
          <w:spacing w:val="-1"/>
        </w:rPr>
        <w:t>SE,</w:t>
      </w:r>
      <w:r>
        <w:rPr>
          <w:b/>
        </w:rPr>
        <w:t xml:space="preserve"> </w:t>
      </w:r>
      <w:r>
        <w:rPr>
          <w:b/>
          <w:spacing w:val="-1"/>
        </w:rPr>
        <w:t>MM,</w:t>
      </w:r>
      <w:r>
        <w:rPr>
          <w:b/>
          <w:spacing w:val="-3"/>
        </w:rPr>
        <w:t xml:space="preserve"> </w:t>
      </w:r>
      <w:r>
        <w:rPr>
          <w:b/>
        </w:rPr>
        <w:t>MBL</w:t>
      </w:r>
      <w:r>
        <w:rPr>
          <w:b/>
        </w:rPr>
        <w:tab/>
      </w:r>
      <w:r>
        <w:rPr>
          <w:b/>
          <w:spacing w:val="-1"/>
        </w:rPr>
        <w:t>Putri</w:t>
      </w:r>
      <w:r>
        <w:rPr>
          <w:b/>
          <w:spacing w:val="-2"/>
        </w:rPr>
        <w:t xml:space="preserve"> </w:t>
      </w:r>
      <w:r>
        <w:rPr>
          <w:b/>
          <w:spacing w:val="-1"/>
        </w:rPr>
        <w:t>Handayani,</w:t>
      </w:r>
      <w:r>
        <w:rPr>
          <w:b/>
          <w:spacing w:val="-3"/>
        </w:rPr>
        <w:t xml:space="preserve"> </w:t>
      </w:r>
      <w:r>
        <w:rPr>
          <w:b/>
          <w:spacing w:val="-1"/>
        </w:rPr>
        <w:t>SKM,</w:t>
      </w:r>
      <w:r>
        <w:rPr>
          <w:b/>
          <w:spacing w:val="-3"/>
        </w:rPr>
        <w:t xml:space="preserve"> </w:t>
      </w:r>
      <w:r>
        <w:rPr>
          <w:b/>
          <w:spacing w:val="-2"/>
        </w:rPr>
        <w:t>MKKK</w:t>
      </w:r>
    </w:p>
    <w:p w:rsidR="009E014A" w:rsidRDefault="009E014A" w:rsidP="002B4FA9">
      <w:pPr>
        <w:autoSpaceDE w:val="0"/>
        <w:autoSpaceDN w:val="0"/>
        <w:adjustRightInd w:val="0"/>
        <w:jc w:val="center"/>
        <w:rPr>
          <w:rFonts w:ascii="Segoe UI" w:hAnsi="Segoe UI" w:cs="Segoe UI"/>
          <w:b/>
          <w:sz w:val="22"/>
          <w:szCs w:val="22"/>
        </w:rPr>
      </w:pPr>
    </w:p>
    <w:p w:rsidR="0024578F" w:rsidRPr="002B4FA9" w:rsidRDefault="0016254A" w:rsidP="002B4FA9">
      <w:pPr>
        <w:autoSpaceDE w:val="0"/>
        <w:autoSpaceDN w:val="0"/>
        <w:adjustRightInd w:val="0"/>
        <w:jc w:val="center"/>
        <w:rPr>
          <w:rFonts w:ascii="Segoe UI" w:hAnsi="Segoe UI" w:cs="Segoe UI"/>
          <w:b/>
          <w:sz w:val="22"/>
          <w:szCs w:val="22"/>
        </w:rPr>
      </w:pPr>
      <w:r>
        <w:rPr>
          <w:rFonts w:ascii="Segoe UI" w:hAnsi="Segoe UI" w:cs="Segoe UI"/>
          <w:b/>
          <w:sz w:val="22"/>
          <w:szCs w:val="22"/>
          <w:lang w:val="id-ID"/>
        </w:rPr>
        <w:br w:type="page"/>
      </w:r>
      <w:r w:rsidR="00C93987">
        <w:rPr>
          <w:rFonts w:ascii="Segoe UI" w:hAnsi="Segoe UI" w:cs="Segoe UI"/>
          <w:b/>
          <w:sz w:val="22"/>
          <w:szCs w:val="22"/>
          <w:lang w:val="id-ID"/>
        </w:rPr>
        <w:lastRenderedPageBreak/>
        <w:t>EVALUASI PEMBELAJARAN</w:t>
      </w:r>
    </w:p>
    <w:tbl>
      <w:tblPr>
        <w:tblW w:w="133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2"/>
        <w:gridCol w:w="1080"/>
        <w:gridCol w:w="1260"/>
        <w:gridCol w:w="2250"/>
        <w:gridCol w:w="2070"/>
        <w:gridCol w:w="1800"/>
        <w:gridCol w:w="1710"/>
        <w:gridCol w:w="1620"/>
        <w:gridCol w:w="900"/>
      </w:tblGrid>
      <w:tr w:rsidR="0024578F" w:rsidRPr="00156CDC" w:rsidTr="00D73C36">
        <w:tc>
          <w:tcPr>
            <w:tcW w:w="682" w:type="dxa"/>
            <w:shd w:val="clear" w:color="auto" w:fill="D0FBA5"/>
          </w:tcPr>
          <w:p w:rsidR="002A7AEB" w:rsidRPr="00156CDC" w:rsidRDefault="002A7AEB" w:rsidP="0041436A">
            <w:pPr>
              <w:jc w:val="center"/>
              <w:rPr>
                <w:rFonts w:ascii="Segoe UI" w:hAnsi="Segoe UI" w:cs="Segoe UI"/>
                <w:b/>
                <w:sz w:val="22"/>
                <w:szCs w:val="22"/>
                <w:lang w:val="id-ID"/>
              </w:rPr>
            </w:pPr>
            <w:r w:rsidRPr="00156CDC">
              <w:rPr>
                <w:rFonts w:ascii="Segoe UI" w:hAnsi="Segoe UI" w:cs="Segoe UI"/>
                <w:b/>
                <w:sz w:val="22"/>
                <w:szCs w:val="22"/>
                <w:lang w:val="id-ID"/>
              </w:rPr>
              <w:t>SESI</w:t>
            </w:r>
          </w:p>
        </w:tc>
        <w:tc>
          <w:tcPr>
            <w:tcW w:w="1080" w:type="dxa"/>
            <w:shd w:val="clear" w:color="auto" w:fill="D0FBA5"/>
          </w:tcPr>
          <w:p w:rsidR="002A7AEB" w:rsidRPr="00156CDC" w:rsidRDefault="002A7AEB" w:rsidP="0041436A">
            <w:pPr>
              <w:jc w:val="center"/>
              <w:rPr>
                <w:rFonts w:ascii="Segoe UI" w:hAnsi="Segoe UI" w:cs="Segoe UI"/>
                <w:b/>
                <w:sz w:val="22"/>
                <w:szCs w:val="22"/>
                <w:lang w:val="id-ID"/>
              </w:rPr>
            </w:pPr>
            <w:r w:rsidRPr="00156CDC">
              <w:rPr>
                <w:rFonts w:ascii="Segoe UI" w:hAnsi="Segoe UI" w:cs="Segoe UI"/>
                <w:b/>
                <w:sz w:val="22"/>
                <w:szCs w:val="22"/>
                <w:lang w:val="id-ID"/>
              </w:rPr>
              <w:t>PROSE-DUR</w:t>
            </w:r>
          </w:p>
        </w:tc>
        <w:tc>
          <w:tcPr>
            <w:tcW w:w="1260" w:type="dxa"/>
            <w:shd w:val="clear" w:color="auto" w:fill="D0FBA5"/>
          </w:tcPr>
          <w:p w:rsidR="002A7AEB" w:rsidRPr="00156CDC" w:rsidRDefault="002A7AEB" w:rsidP="0041436A">
            <w:pPr>
              <w:jc w:val="center"/>
              <w:rPr>
                <w:rFonts w:ascii="Segoe UI" w:hAnsi="Segoe UI" w:cs="Segoe UI"/>
                <w:b/>
                <w:sz w:val="22"/>
                <w:szCs w:val="22"/>
                <w:lang w:val="id-ID"/>
              </w:rPr>
            </w:pPr>
            <w:r w:rsidRPr="00156CDC">
              <w:rPr>
                <w:rFonts w:ascii="Segoe UI" w:hAnsi="Segoe UI" w:cs="Segoe UI"/>
                <w:b/>
                <w:sz w:val="22"/>
                <w:szCs w:val="22"/>
                <w:lang w:val="id-ID"/>
              </w:rPr>
              <w:t>BEN-TUK</w:t>
            </w:r>
          </w:p>
        </w:tc>
        <w:tc>
          <w:tcPr>
            <w:tcW w:w="2250" w:type="dxa"/>
            <w:shd w:val="clear" w:color="auto" w:fill="D0FBA5"/>
          </w:tcPr>
          <w:p w:rsidR="00052C40" w:rsidRPr="00156CDC" w:rsidRDefault="00052C40" w:rsidP="0041436A">
            <w:pPr>
              <w:jc w:val="center"/>
              <w:rPr>
                <w:rFonts w:ascii="Segoe UI" w:hAnsi="Segoe UI" w:cs="Segoe UI"/>
                <w:b/>
                <w:sz w:val="22"/>
                <w:szCs w:val="22"/>
                <w:lang w:val="id-ID"/>
              </w:rPr>
            </w:pPr>
            <w:r w:rsidRPr="00156CDC">
              <w:rPr>
                <w:rFonts w:ascii="Segoe UI" w:hAnsi="Segoe UI" w:cs="Segoe UI"/>
                <w:b/>
                <w:sz w:val="22"/>
                <w:szCs w:val="22"/>
                <w:lang w:val="id-ID"/>
              </w:rPr>
              <w:t>SEKOR</w:t>
            </w:r>
            <w:r w:rsidR="002A7AEB" w:rsidRPr="00156CDC">
              <w:rPr>
                <w:rFonts w:ascii="Segoe UI" w:hAnsi="Segoe UI" w:cs="Segoe UI"/>
                <w:b/>
                <w:sz w:val="22"/>
                <w:szCs w:val="22"/>
                <w:lang w:val="id-ID"/>
              </w:rPr>
              <w:t xml:space="preserve"> </w:t>
            </w:r>
            <w:r w:rsidR="002A7AEB" w:rsidRPr="00156CDC">
              <w:rPr>
                <w:rFonts w:ascii="Segoe UI" w:hAnsi="Segoe UI" w:cs="Segoe UI"/>
                <w:b/>
                <w:sz w:val="22"/>
                <w:szCs w:val="22"/>
                <w:u w:val="single"/>
                <w:lang w:val="id-ID"/>
              </w:rPr>
              <w:t>&gt;</w:t>
            </w:r>
            <w:r w:rsidR="002A7AEB" w:rsidRPr="00156CDC">
              <w:rPr>
                <w:rFonts w:ascii="Segoe UI" w:hAnsi="Segoe UI" w:cs="Segoe UI"/>
                <w:b/>
                <w:sz w:val="22"/>
                <w:szCs w:val="22"/>
                <w:lang w:val="id-ID"/>
              </w:rPr>
              <w:t xml:space="preserve"> 77 </w:t>
            </w:r>
          </w:p>
          <w:p w:rsidR="002A7AEB" w:rsidRPr="00156CDC" w:rsidRDefault="00052C40" w:rsidP="0041436A">
            <w:pPr>
              <w:jc w:val="center"/>
              <w:rPr>
                <w:rFonts w:ascii="Segoe UI" w:hAnsi="Segoe UI" w:cs="Segoe UI"/>
                <w:b/>
                <w:sz w:val="22"/>
                <w:szCs w:val="22"/>
                <w:lang w:val="id-ID"/>
              </w:rPr>
            </w:pPr>
            <w:r w:rsidRPr="00156CDC">
              <w:rPr>
                <w:rFonts w:ascii="Segoe UI" w:hAnsi="Segoe UI" w:cs="Segoe UI"/>
                <w:b/>
                <w:sz w:val="22"/>
                <w:szCs w:val="22"/>
                <w:lang w:val="id-ID"/>
              </w:rPr>
              <w:t>( A / A-</w:t>
            </w:r>
            <w:r w:rsidR="002A7AEB" w:rsidRPr="00156CDC">
              <w:rPr>
                <w:rFonts w:ascii="Segoe UI" w:hAnsi="Segoe UI" w:cs="Segoe UI"/>
                <w:b/>
                <w:sz w:val="22"/>
                <w:szCs w:val="22"/>
                <w:lang w:val="id-ID"/>
              </w:rPr>
              <w:t>)</w:t>
            </w:r>
          </w:p>
        </w:tc>
        <w:tc>
          <w:tcPr>
            <w:tcW w:w="2070" w:type="dxa"/>
            <w:shd w:val="clear" w:color="auto" w:fill="D0FBA5"/>
          </w:tcPr>
          <w:p w:rsidR="0041436A" w:rsidRPr="00156CDC" w:rsidRDefault="00052C40" w:rsidP="0041436A">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002A7AEB" w:rsidRPr="00156CDC">
              <w:rPr>
                <w:rFonts w:ascii="Segoe UI" w:hAnsi="Segoe UI" w:cs="Segoe UI"/>
                <w:b/>
                <w:sz w:val="22"/>
                <w:szCs w:val="22"/>
                <w:lang w:val="id-ID"/>
              </w:rPr>
              <w:t xml:space="preserve"> </w:t>
            </w:r>
            <w:r w:rsidR="002A7AEB" w:rsidRPr="00156CDC">
              <w:rPr>
                <w:rFonts w:ascii="Segoe UI" w:hAnsi="Segoe UI" w:cs="Segoe UI"/>
                <w:b/>
                <w:sz w:val="22"/>
                <w:szCs w:val="22"/>
                <w:u w:val="single"/>
                <w:lang w:val="id-ID"/>
              </w:rPr>
              <w:t>&gt;</w:t>
            </w:r>
            <w:r w:rsidR="0041436A" w:rsidRPr="00156CDC">
              <w:rPr>
                <w:rFonts w:ascii="Segoe UI" w:hAnsi="Segoe UI" w:cs="Segoe UI"/>
                <w:b/>
                <w:sz w:val="22"/>
                <w:szCs w:val="22"/>
                <w:lang w:val="id-ID"/>
              </w:rPr>
              <w:t xml:space="preserve"> 6</w:t>
            </w:r>
            <w:r w:rsidR="002A7AEB" w:rsidRPr="00156CDC">
              <w:rPr>
                <w:rFonts w:ascii="Segoe UI" w:hAnsi="Segoe UI" w:cs="Segoe UI"/>
                <w:b/>
                <w:sz w:val="22"/>
                <w:szCs w:val="22"/>
                <w:lang w:val="id-ID"/>
              </w:rPr>
              <w:t>5</w:t>
            </w:r>
          </w:p>
          <w:p w:rsidR="002A7AEB" w:rsidRPr="00156CDC" w:rsidRDefault="0041436A" w:rsidP="0041436A">
            <w:pPr>
              <w:jc w:val="center"/>
              <w:rPr>
                <w:rFonts w:ascii="Segoe UI" w:hAnsi="Segoe UI" w:cs="Segoe UI"/>
                <w:b/>
                <w:sz w:val="22"/>
                <w:szCs w:val="22"/>
                <w:lang w:val="id-ID"/>
              </w:rPr>
            </w:pPr>
            <w:r w:rsidRPr="00156CDC">
              <w:rPr>
                <w:rFonts w:ascii="Segoe UI" w:hAnsi="Segoe UI" w:cs="Segoe UI"/>
                <w:b/>
                <w:sz w:val="22"/>
                <w:szCs w:val="22"/>
                <w:lang w:val="id-ID"/>
              </w:rPr>
              <w:t>(B- / B / B+</w:t>
            </w:r>
            <w:r w:rsidR="002A7AEB" w:rsidRPr="00156CDC">
              <w:rPr>
                <w:rFonts w:ascii="Segoe UI" w:hAnsi="Segoe UI" w:cs="Segoe UI"/>
                <w:b/>
                <w:sz w:val="22"/>
                <w:szCs w:val="22"/>
                <w:lang w:val="id-ID"/>
              </w:rPr>
              <w:t xml:space="preserve"> )</w:t>
            </w:r>
          </w:p>
        </w:tc>
        <w:tc>
          <w:tcPr>
            <w:tcW w:w="1800" w:type="dxa"/>
            <w:shd w:val="clear" w:color="auto" w:fill="D0FBA5"/>
          </w:tcPr>
          <w:p w:rsidR="0041436A" w:rsidRPr="00156CDC" w:rsidRDefault="00052C40" w:rsidP="0041436A">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002A7AEB" w:rsidRPr="00156CDC">
              <w:rPr>
                <w:rFonts w:ascii="Segoe UI" w:hAnsi="Segoe UI" w:cs="Segoe UI"/>
                <w:b/>
                <w:sz w:val="22"/>
                <w:szCs w:val="22"/>
                <w:u w:val="single"/>
                <w:lang w:val="id-ID"/>
              </w:rPr>
              <w:t>&gt;</w:t>
            </w:r>
            <w:r w:rsidR="0041436A" w:rsidRPr="00156CDC">
              <w:rPr>
                <w:rFonts w:ascii="Segoe UI" w:hAnsi="Segoe UI" w:cs="Segoe UI"/>
                <w:b/>
                <w:sz w:val="22"/>
                <w:szCs w:val="22"/>
                <w:u w:val="single"/>
                <w:lang w:val="id-ID"/>
              </w:rPr>
              <w:t xml:space="preserve"> </w:t>
            </w:r>
            <w:r w:rsidR="002A7AEB" w:rsidRPr="00156CDC">
              <w:rPr>
                <w:rFonts w:ascii="Segoe UI" w:hAnsi="Segoe UI" w:cs="Segoe UI"/>
                <w:b/>
                <w:sz w:val="22"/>
                <w:szCs w:val="22"/>
                <w:lang w:val="id-ID"/>
              </w:rPr>
              <w:t>60</w:t>
            </w:r>
          </w:p>
          <w:p w:rsidR="002A7AEB" w:rsidRPr="00156CDC" w:rsidRDefault="0041436A" w:rsidP="0041436A">
            <w:pPr>
              <w:jc w:val="center"/>
              <w:rPr>
                <w:rFonts w:ascii="Segoe UI" w:hAnsi="Segoe UI" w:cs="Segoe UI"/>
                <w:b/>
                <w:sz w:val="22"/>
                <w:szCs w:val="22"/>
                <w:lang w:val="id-ID"/>
              </w:rPr>
            </w:pPr>
            <w:r w:rsidRPr="00156CDC">
              <w:rPr>
                <w:rFonts w:ascii="Segoe UI" w:hAnsi="Segoe UI" w:cs="Segoe UI"/>
                <w:b/>
                <w:sz w:val="22"/>
                <w:szCs w:val="22"/>
                <w:lang w:val="id-ID"/>
              </w:rPr>
              <w:t>(C / C+</w:t>
            </w:r>
            <w:r w:rsidR="002A7AEB" w:rsidRPr="00156CDC">
              <w:rPr>
                <w:rFonts w:ascii="Segoe UI" w:hAnsi="Segoe UI" w:cs="Segoe UI"/>
                <w:b/>
                <w:sz w:val="22"/>
                <w:szCs w:val="22"/>
                <w:lang w:val="id-ID"/>
              </w:rPr>
              <w:t xml:space="preserve"> )</w:t>
            </w:r>
          </w:p>
        </w:tc>
        <w:tc>
          <w:tcPr>
            <w:tcW w:w="1710" w:type="dxa"/>
            <w:shd w:val="clear" w:color="auto" w:fill="D0FBA5"/>
          </w:tcPr>
          <w:p w:rsidR="0041436A" w:rsidRPr="00156CDC" w:rsidRDefault="00052C40" w:rsidP="0041436A">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002A7AEB" w:rsidRPr="00156CDC">
              <w:rPr>
                <w:rFonts w:ascii="Segoe UI" w:hAnsi="Segoe UI" w:cs="Segoe UI"/>
                <w:b/>
                <w:sz w:val="22"/>
                <w:szCs w:val="22"/>
                <w:u w:val="single"/>
                <w:lang w:val="id-ID"/>
              </w:rPr>
              <w:t>&gt;</w:t>
            </w:r>
            <w:r w:rsidR="0041436A" w:rsidRPr="00156CDC">
              <w:rPr>
                <w:rFonts w:ascii="Segoe UI" w:hAnsi="Segoe UI" w:cs="Segoe UI"/>
                <w:b/>
                <w:sz w:val="22"/>
                <w:szCs w:val="22"/>
                <w:lang w:val="id-ID"/>
              </w:rPr>
              <w:t xml:space="preserve"> 45</w:t>
            </w:r>
          </w:p>
          <w:p w:rsidR="002A7AEB" w:rsidRPr="00156CDC" w:rsidRDefault="0041436A" w:rsidP="0041436A">
            <w:pPr>
              <w:jc w:val="center"/>
              <w:rPr>
                <w:rFonts w:ascii="Segoe UI" w:hAnsi="Segoe UI" w:cs="Segoe UI"/>
                <w:b/>
                <w:sz w:val="22"/>
                <w:szCs w:val="22"/>
                <w:lang w:val="id-ID"/>
              </w:rPr>
            </w:pPr>
            <w:r w:rsidRPr="00156CDC">
              <w:rPr>
                <w:rFonts w:ascii="Segoe UI" w:hAnsi="Segoe UI" w:cs="Segoe UI"/>
                <w:b/>
                <w:sz w:val="22"/>
                <w:szCs w:val="22"/>
                <w:lang w:val="id-ID"/>
              </w:rPr>
              <w:t>( D</w:t>
            </w:r>
            <w:r w:rsidR="002A7AEB" w:rsidRPr="00156CDC">
              <w:rPr>
                <w:rFonts w:ascii="Segoe UI" w:hAnsi="Segoe UI" w:cs="Segoe UI"/>
                <w:b/>
                <w:sz w:val="22"/>
                <w:szCs w:val="22"/>
                <w:lang w:val="id-ID"/>
              </w:rPr>
              <w:t xml:space="preserve"> )</w:t>
            </w:r>
          </w:p>
        </w:tc>
        <w:tc>
          <w:tcPr>
            <w:tcW w:w="1620" w:type="dxa"/>
            <w:shd w:val="clear" w:color="auto" w:fill="D0FBA5"/>
          </w:tcPr>
          <w:p w:rsidR="0041436A" w:rsidRPr="00156CDC" w:rsidRDefault="00052C40" w:rsidP="0041436A">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002A7AEB" w:rsidRPr="00156CDC">
              <w:rPr>
                <w:rFonts w:ascii="Segoe UI" w:hAnsi="Segoe UI" w:cs="Segoe UI"/>
                <w:b/>
                <w:sz w:val="22"/>
                <w:szCs w:val="22"/>
                <w:lang w:val="id-ID"/>
              </w:rPr>
              <w:t>&lt;</w:t>
            </w:r>
            <w:r w:rsidR="0041436A" w:rsidRPr="00156CDC">
              <w:rPr>
                <w:rFonts w:ascii="Segoe UI" w:hAnsi="Segoe UI" w:cs="Segoe UI"/>
                <w:b/>
                <w:sz w:val="22"/>
                <w:szCs w:val="22"/>
                <w:lang w:val="id-ID"/>
              </w:rPr>
              <w:t xml:space="preserve"> </w:t>
            </w:r>
            <w:r w:rsidR="002A7AEB" w:rsidRPr="00156CDC">
              <w:rPr>
                <w:rFonts w:ascii="Segoe UI" w:hAnsi="Segoe UI" w:cs="Segoe UI"/>
                <w:b/>
                <w:sz w:val="22"/>
                <w:szCs w:val="22"/>
                <w:lang w:val="id-ID"/>
              </w:rPr>
              <w:t>45</w:t>
            </w:r>
          </w:p>
          <w:p w:rsidR="002A7AEB" w:rsidRPr="00156CDC" w:rsidRDefault="0041436A" w:rsidP="0041436A">
            <w:pPr>
              <w:jc w:val="center"/>
              <w:rPr>
                <w:rFonts w:ascii="Segoe UI" w:hAnsi="Segoe UI" w:cs="Segoe UI"/>
                <w:b/>
                <w:sz w:val="22"/>
                <w:szCs w:val="22"/>
                <w:lang w:val="id-ID"/>
              </w:rPr>
            </w:pPr>
            <w:r w:rsidRPr="00156CDC">
              <w:rPr>
                <w:rFonts w:ascii="Segoe UI" w:hAnsi="Segoe UI" w:cs="Segoe UI"/>
                <w:b/>
                <w:sz w:val="22"/>
                <w:szCs w:val="22"/>
                <w:lang w:val="id-ID"/>
              </w:rPr>
              <w:t xml:space="preserve">( E </w:t>
            </w:r>
            <w:r w:rsidR="002A7AEB" w:rsidRPr="00156CDC">
              <w:rPr>
                <w:rFonts w:ascii="Segoe UI" w:hAnsi="Segoe UI" w:cs="Segoe UI"/>
                <w:b/>
                <w:sz w:val="22"/>
                <w:szCs w:val="22"/>
                <w:lang w:val="id-ID"/>
              </w:rPr>
              <w:t>)</w:t>
            </w:r>
          </w:p>
        </w:tc>
        <w:tc>
          <w:tcPr>
            <w:tcW w:w="900" w:type="dxa"/>
            <w:shd w:val="clear" w:color="auto" w:fill="D0FBA5"/>
          </w:tcPr>
          <w:p w:rsidR="002A7AEB" w:rsidRPr="00156CDC" w:rsidRDefault="002A7AEB" w:rsidP="0041436A">
            <w:pPr>
              <w:jc w:val="center"/>
              <w:rPr>
                <w:rFonts w:ascii="Segoe UI" w:hAnsi="Segoe UI" w:cs="Segoe UI"/>
                <w:b/>
                <w:sz w:val="22"/>
                <w:szCs w:val="22"/>
                <w:lang w:val="id-ID"/>
              </w:rPr>
            </w:pPr>
            <w:r w:rsidRPr="00156CDC">
              <w:rPr>
                <w:rFonts w:ascii="Segoe UI" w:hAnsi="Segoe UI" w:cs="Segoe UI"/>
                <w:b/>
                <w:sz w:val="22"/>
                <w:szCs w:val="22"/>
                <w:lang w:val="id-ID"/>
              </w:rPr>
              <w:t>BOBOT</w:t>
            </w:r>
          </w:p>
        </w:tc>
      </w:tr>
      <w:tr w:rsidR="00052C40" w:rsidRPr="00156CDC" w:rsidTr="00D73C36">
        <w:tc>
          <w:tcPr>
            <w:tcW w:w="682" w:type="dxa"/>
          </w:tcPr>
          <w:p w:rsidR="002A7AEB" w:rsidRPr="00D82982" w:rsidRDefault="002A7AEB" w:rsidP="0041436A">
            <w:pPr>
              <w:jc w:val="center"/>
              <w:rPr>
                <w:rFonts w:ascii="Segoe UI" w:hAnsi="Segoe UI" w:cs="Segoe UI"/>
                <w:sz w:val="22"/>
                <w:szCs w:val="22"/>
              </w:rPr>
            </w:pPr>
            <w:r w:rsidRPr="00156CDC">
              <w:rPr>
                <w:rFonts w:ascii="Segoe UI" w:hAnsi="Segoe UI" w:cs="Segoe UI"/>
                <w:sz w:val="22"/>
                <w:szCs w:val="22"/>
                <w:lang w:val="id-ID"/>
              </w:rPr>
              <w:t>1</w:t>
            </w:r>
            <w:r w:rsidR="00D82982">
              <w:rPr>
                <w:rFonts w:ascii="Segoe UI" w:hAnsi="Segoe UI" w:cs="Segoe UI"/>
                <w:sz w:val="22"/>
                <w:szCs w:val="22"/>
              </w:rPr>
              <w:t>-2</w:t>
            </w:r>
          </w:p>
        </w:tc>
        <w:tc>
          <w:tcPr>
            <w:tcW w:w="1080" w:type="dxa"/>
          </w:tcPr>
          <w:p w:rsidR="002A7AEB" w:rsidRPr="00156CDC" w:rsidRDefault="002A7AEB" w:rsidP="00BC638D">
            <w:pPr>
              <w:rPr>
                <w:rFonts w:ascii="Segoe UI" w:hAnsi="Segoe UI" w:cs="Segoe UI"/>
                <w:i/>
                <w:sz w:val="22"/>
                <w:szCs w:val="22"/>
                <w:lang w:val="id-ID"/>
              </w:rPr>
            </w:pPr>
            <w:r w:rsidRPr="00156CDC">
              <w:rPr>
                <w:rFonts w:ascii="Segoe UI" w:hAnsi="Segoe UI" w:cs="Segoe UI"/>
                <w:i/>
                <w:sz w:val="22"/>
                <w:szCs w:val="22"/>
                <w:lang w:val="id-ID"/>
              </w:rPr>
              <w:t>P</w:t>
            </w:r>
            <w:r w:rsidR="00BC638D" w:rsidRPr="00156CDC">
              <w:rPr>
                <w:rFonts w:ascii="Segoe UI" w:hAnsi="Segoe UI" w:cs="Segoe UI"/>
                <w:i/>
                <w:sz w:val="22"/>
                <w:szCs w:val="22"/>
                <w:lang w:val="id-ID"/>
              </w:rPr>
              <w:t>retest</w:t>
            </w:r>
            <w:r w:rsidRPr="00156CDC">
              <w:rPr>
                <w:rFonts w:ascii="Segoe UI" w:hAnsi="Segoe UI" w:cs="Segoe UI"/>
                <w:i/>
                <w:sz w:val="22"/>
                <w:szCs w:val="22"/>
                <w:lang w:val="id-ID"/>
              </w:rPr>
              <w:t xml:space="preserve"> test</w:t>
            </w:r>
          </w:p>
        </w:tc>
        <w:tc>
          <w:tcPr>
            <w:tcW w:w="1260" w:type="dxa"/>
          </w:tcPr>
          <w:p w:rsidR="002A7AEB" w:rsidRPr="007118DD" w:rsidRDefault="002A7AEB" w:rsidP="007118DD">
            <w:pPr>
              <w:rPr>
                <w:rFonts w:ascii="Segoe UI" w:hAnsi="Segoe UI" w:cs="Segoe UI"/>
                <w:sz w:val="22"/>
                <w:szCs w:val="22"/>
              </w:rPr>
            </w:pPr>
            <w:r w:rsidRPr="00156CDC">
              <w:rPr>
                <w:rFonts w:ascii="Segoe UI" w:hAnsi="Segoe UI" w:cs="Segoe UI"/>
                <w:sz w:val="22"/>
                <w:szCs w:val="22"/>
                <w:lang w:val="id-ID"/>
              </w:rPr>
              <w:t xml:space="preserve">Tes </w:t>
            </w:r>
            <w:r w:rsidR="007118DD">
              <w:rPr>
                <w:rFonts w:ascii="Segoe UI" w:hAnsi="Segoe UI" w:cs="Segoe UI"/>
                <w:sz w:val="22"/>
                <w:szCs w:val="22"/>
              </w:rPr>
              <w:t>tu</w:t>
            </w:r>
            <w:r w:rsidRPr="00156CDC">
              <w:rPr>
                <w:rFonts w:ascii="Segoe UI" w:hAnsi="Segoe UI" w:cs="Segoe UI"/>
                <w:sz w:val="22"/>
                <w:szCs w:val="22"/>
                <w:lang w:val="id-ID"/>
              </w:rPr>
              <w:t>lisan</w:t>
            </w:r>
            <w:r w:rsidR="007118DD">
              <w:rPr>
                <w:rFonts w:ascii="Segoe UI" w:hAnsi="Segoe UI" w:cs="Segoe UI"/>
                <w:sz w:val="22"/>
                <w:szCs w:val="22"/>
              </w:rPr>
              <w:t xml:space="preserve"> (UTS)</w:t>
            </w:r>
          </w:p>
        </w:tc>
        <w:tc>
          <w:tcPr>
            <w:tcW w:w="2250" w:type="dxa"/>
          </w:tcPr>
          <w:p w:rsidR="002A7AEB" w:rsidRPr="00156CDC" w:rsidRDefault="002A7AEB" w:rsidP="00FE1345">
            <w:pPr>
              <w:rPr>
                <w:rFonts w:ascii="Segoe UI" w:hAnsi="Segoe UI" w:cs="Segoe UI"/>
                <w:sz w:val="22"/>
                <w:szCs w:val="22"/>
                <w:lang w:val="id-ID"/>
              </w:rPr>
            </w:pPr>
            <w:r w:rsidRPr="00156CDC">
              <w:rPr>
                <w:rFonts w:ascii="Segoe UI" w:hAnsi="Segoe UI" w:cs="Segoe UI"/>
                <w:sz w:val="22"/>
                <w:szCs w:val="22"/>
                <w:lang w:val="sv-SE"/>
              </w:rPr>
              <w:t xml:space="preserve">Menguraikan </w:t>
            </w:r>
            <w:r w:rsidR="00D203B4">
              <w:rPr>
                <w:rFonts w:ascii="Segoe UI" w:hAnsi="Segoe UI" w:cs="Segoe UI"/>
                <w:sz w:val="22"/>
                <w:szCs w:val="22"/>
                <w:lang w:val="sv-SE"/>
              </w:rPr>
              <w:t xml:space="preserve">pengertian </w:t>
            </w:r>
            <w:r w:rsidR="00255696">
              <w:rPr>
                <w:rFonts w:ascii="Segoe UI" w:hAnsi="Segoe UI" w:cs="Segoe UI"/>
                <w:sz w:val="22"/>
                <w:szCs w:val="22"/>
                <w:lang w:val="sv-SE"/>
              </w:rPr>
              <w:t xml:space="preserve">perjanjian untung-untungan menurut pasal 1774 BW dan menganalisa mengapa asuransi digolongkan ke dalam perjanjian untung-untungan </w:t>
            </w:r>
          </w:p>
        </w:tc>
        <w:tc>
          <w:tcPr>
            <w:tcW w:w="2070" w:type="dxa"/>
          </w:tcPr>
          <w:p w:rsidR="002A7AEB" w:rsidRPr="00156CDC" w:rsidRDefault="00255696" w:rsidP="00FE1345">
            <w:pPr>
              <w:rPr>
                <w:rFonts w:ascii="Segoe UI" w:hAnsi="Segoe UI" w:cs="Segoe UI"/>
                <w:sz w:val="22"/>
                <w:szCs w:val="22"/>
                <w:lang w:val="id-ID"/>
              </w:rPr>
            </w:pPr>
            <w:r w:rsidRPr="00156CDC">
              <w:rPr>
                <w:rFonts w:ascii="Segoe UI" w:hAnsi="Segoe UI" w:cs="Segoe UI"/>
                <w:sz w:val="22"/>
                <w:szCs w:val="22"/>
                <w:lang w:val="sv-SE"/>
              </w:rPr>
              <w:t xml:space="preserve">Menguraikan </w:t>
            </w:r>
            <w:r>
              <w:rPr>
                <w:rFonts w:ascii="Segoe UI" w:hAnsi="Segoe UI" w:cs="Segoe UI"/>
                <w:sz w:val="22"/>
                <w:szCs w:val="22"/>
                <w:lang w:val="sv-SE"/>
              </w:rPr>
              <w:t xml:space="preserve">pengertian perjanjian untung-untungan menurut pasal 1774 BW dan tidak lengkap mengapa asuransi digolongkan ke dalam perjanjian untung-untungan </w:t>
            </w:r>
          </w:p>
        </w:tc>
        <w:tc>
          <w:tcPr>
            <w:tcW w:w="1800" w:type="dxa"/>
          </w:tcPr>
          <w:p w:rsidR="002A7AEB" w:rsidRPr="00156CDC" w:rsidRDefault="00255696" w:rsidP="00FE1345">
            <w:pPr>
              <w:rPr>
                <w:rFonts w:ascii="Segoe UI" w:hAnsi="Segoe UI" w:cs="Segoe UI"/>
                <w:sz w:val="22"/>
                <w:szCs w:val="22"/>
                <w:lang w:val="id-ID"/>
              </w:rPr>
            </w:pPr>
            <w:r w:rsidRPr="00156CDC">
              <w:rPr>
                <w:rFonts w:ascii="Segoe UI" w:hAnsi="Segoe UI" w:cs="Segoe UI"/>
                <w:sz w:val="22"/>
                <w:szCs w:val="22"/>
                <w:lang w:val="sv-SE"/>
              </w:rPr>
              <w:t xml:space="preserve">Menguraikan </w:t>
            </w:r>
            <w:r>
              <w:rPr>
                <w:rFonts w:ascii="Segoe UI" w:hAnsi="Segoe UI" w:cs="Segoe UI"/>
                <w:sz w:val="22"/>
                <w:szCs w:val="22"/>
                <w:lang w:val="sv-SE"/>
              </w:rPr>
              <w:t xml:space="preserve">pengertian perjanjian untung-untungan menurut pasal 1774 BW dan  tidak menganalisa mengapa asuransi digolongkan ke dalam perjanjian untung-untungan </w:t>
            </w:r>
          </w:p>
        </w:tc>
        <w:tc>
          <w:tcPr>
            <w:tcW w:w="1710" w:type="dxa"/>
          </w:tcPr>
          <w:p w:rsidR="002A7AEB" w:rsidRPr="00156CDC" w:rsidRDefault="00FF3DF9" w:rsidP="00FE1345">
            <w:pPr>
              <w:rPr>
                <w:rFonts w:ascii="Segoe UI" w:hAnsi="Segoe UI" w:cs="Segoe UI"/>
                <w:sz w:val="22"/>
                <w:szCs w:val="22"/>
                <w:lang w:val="id-ID"/>
              </w:rPr>
            </w:pPr>
            <w:r>
              <w:rPr>
                <w:rFonts w:ascii="Segoe UI" w:hAnsi="Segoe UI" w:cs="Segoe UI"/>
                <w:sz w:val="22"/>
                <w:szCs w:val="22"/>
                <w:lang w:val="sv-SE"/>
              </w:rPr>
              <w:t>hanya</w:t>
            </w:r>
            <w:r w:rsidR="005644E3">
              <w:rPr>
                <w:rFonts w:ascii="Segoe UI" w:hAnsi="Segoe UI" w:cs="Segoe UI"/>
                <w:sz w:val="22"/>
                <w:szCs w:val="22"/>
                <w:lang w:val="sv-SE"/>
              </w:rPr>
              <w:t xml:space="preserve"> </w:t>
            </w:r>
            <w:r w:rsidR="00D203B4">
              <w:rPr>
                <w:rFonts w:ascii="Segoe UI" w:hAnsi="Segoe UI" w:cs="Segoe UI"/>
                <w:sz w:val="22"/>
                <w:szCs w:val="22"/>
                <w:lang w:val="sv-SE"/>
              </w:rPr>
              <w:t xml:space="preserve">mendefinisikan </w:t>
            </w:r>
            <w:r w:rsidR="00255696">
              <w:rPr>
                <w:rFonts w:ascii="Segoe UI" w:hAnsi="Segoe UI" w:cs="Segoe UI"/>
                <w:sz w:val="22"/>
                <w:szCs w:val="22"/>
                <w:lang w:val="sv-SE"/>
              </w:rPr>
              <w:t>pengertian perjanjian untung-untungan menurut pasal 1774 BW</w:t>
            </w:r>
          </w:p>
        </w:tc>
        <w:tc>
          <w:tcPr>
            <w:tcW w:w="1620" w:type="dxa"/>
          </w:tcPr>
          <w:p w:rsidR="002A7AEB" w:rsidRPr="00156CDC" w:rsidRDefault="00FF3DF9" w:rsidP="00FE1345">
            <w:pPr>
              <w:rPr>
                <w:rFonts w:ascii="Segoe UI" w:hAnsi="Segoe UI" w:cs="Segoe UI"/>
                <w:sz w:val="22"/>
                <w:szCs w:val="22"/>
                <w:lang w:val="id-ID"/>
              </w:rPr>
            </w:pPr>
            <w:r w:rsidRPr="00F00341">
              <w:rPr>
                <w:rFonts w:ascii="Segoe UI" w:hAnsi="Segoe UI" w:cs="Segoe UI"/>
                <w:sz w:val="22"/>
                <w:szCs w:val="22"/>
              </w:rPr>
              <w:t xml:space="preserve">Tidak </w:t>
            </w:r>
            <w:r>
              <w:rPr>
                <w:rFonts w:ascii="Segoe UI" w:hAnsi="Segoe UI" w:cs="Segoe UI"/>
                <w:sz w:val="22"/>
                <w:szCs w:val="22"/>
              </w:rPr>
              <w:t>menjawab pertanyaan atau jawaban sama sekali lain dari yang ditanyakan</w:t>
            </w:r>
          </w:p>
        </w:tc>
        <w:tc>
          <w:tcPr>
            <w:tcW w:w="900" w:type="dxa"/>
          </w:tcPr>
          <w:p w:rsidR="002A7AEB" w:rsidRPr="007118DD" w:rsidRDefault="007118DD" w:rsidP="0041436A">
            <w:pPr>
              <w:jc w:val="center"/>
              <w:rPr>
                <w:rFonts w:ascii="Segoe UI" w:hAnsi="Segoe UI" w:cs="Segoe UI"/>
                <w:sz w:val="22"/>
                <w:szCs w:val="22"/>
              </w:rPr>
            </w:pPr>
            <w:r>
              <w:rPr>
                <w:rFonts w:ascii="Segoe UI" w:hAnsi="Segoe UI" w:cs="Segoe UI"/>
                <w:sz w:val="22"/>
                <w:szCs w:val="22"/>
              </w:rPr>
              <w:t>5 %</w:t>
            </w:r>
          </w:p>
        </w:tc>
      </w:tr>
      <w:tr w:rsidR="00052C40" w:rsidRPr="00156CDC" w:rsidTr="00D73C36">
        <w:tc>
          <w:tcPr>
            <w:tcW w:w="682" w:type="dxa"/>
          </w:tcPr>
          <w:p w:rsidR="002A7AEB" w:rsidRPr="00D82982" w:rsidRDefault="002A7AEB" w:rsidP="0041436A">
            <w:pPr>
              <w:jc w:val="center"/>
              <w:rPr>
                <w:rFonts w:ascii="Segoe UI" w:hAnsi="Segoe UI" w:cs="Segoe UI"/>
                <w:sz w:val="22"/>
                <w:szCs w:val="22"/>
              </w:rPr>
            </w:pPr>
            <w:r w:rsidRPr="00156CDC">
              <w:rPr>
                <w:rFonts w:ascii="Segoe UI" w:hAnsi="Segoe UI" w:cs="Segoe UI"/>
                <w:sz w:val="22"/>
                <w:szCs w:val="22"/>
                <w:lang w:val="id-ID"/>
              </w:rPr>
              <w:t>2</w:t>
            </w:r>
            <w:r w:rsidR="00D82982">
              <w:rPr>
                <w:rFonts w:ascii="Segoe UI" w:hAnsi="Segoe UI" w:cs="Segoe UI"/>
                <w:sz w:val="22"/>
                <w:szCs w:val="22"/>
              </w:rPr>
              <w:t>-3</w:t>
            </w:r>
          </w:p>
          <w:p w:rsidR="00EA4970" w:rsidRPr="00156CDC" w:rsidRDefault="00EA4970" w:rsidP="00C93987">
            <w:pPr>
              <w:rPr>
                <w:rFonts w:ascii="Segoe UI" w:hAnsi="Segoe UI" w:cs="Segoe UI"/>
                <w:sz w:val="22"/>
                <w:szCs w:val="22"/>
                <w:lang w:val="id-ID"/>
              </w:rPr>
            </w:pPr>
          </w:p>
          <w:p w:rsidR="00EA4970" w:rsidRPr="00156CDC" w:rsidRDefault="00EA4970" w:rsidP="0041436A">
            <w:pPr>
              <w:jc w:val="center"/>
              <w:rPr>
                <w:rFonts w:ascii="Segoe UI" w:hAnsi="Segoe UI" w:cs="Segoe UI"/>
                <w:sz w:val="22"/>
                <w:szCs w:val="22"/>
                <w:lang w:val="id-ID"/>
              </w:rPr>
            </w:pPr>
          </w:p>
        </w:tc>
        <w:tc>
          <w:tcPr>
            <w:tcW w:w="1080" w:type="dxa"/>
          </w:tcPr>
          <w:p w:rsidR="002A7AEB" w:rsidRPr="00156CDC" w:rsidRDefault="002A7AEB" w:rsidP="00FE1345">
            <w:pPr>
              <w:rPr>
                <w:rFonts w:ascii="Segoe UI" w:hAnsi="Segoe UI" w:cs="Segoe UI"/>
                <w:i/>
                <w:sz w:val="22"/>
                <w:szCs w:val="22"/>
                <w:lang w:val="id-ID"/>
              </w:rPr>
            </w:pPr>
            <w:r w:rsidRPr="00156CDC">
              <w:rPr>
                <w:rFonts w:ascii="Segoe UI" w:hAnsi="Segoe UI" w:cs="Segoe UI"/>
                <w:i/>
                <w:sz w:val="22"/>
                <w:szCs w:val="22"/>
              </w:rPr>
              <w:t xml:space="preserve">Pre test </w:t>
            </w:r>
          </w:p>
        </w:tc>
        <w:tc>
          <w:tcPr>
            <w:tcW w:w="1260" w:type="dxa"/>
          </w:tcPr>
          <w:p w:rsidR="002A7AEB" w:rsidRPr="00156CDC" w:rsidRDefault="002A7AEB" w:rsidP="00476DA6">
            <w:pPr>
              <w:rPr>
                <w:rFonts w:ascii="Segoe UI" w:hAnsi="Segoe UI" w:cs="Segoe UI"/>
                <w:sz w:val="22"/>
                <w:szCs w:val="22"/>
                <w:lang w:val="id-ID"/>
              </w:rPr>
            </w:pPr>
            <w:r w:rsidRPr="00156CDC">
              <w:rPr>
                <w:rFonts w:ascii="Segoe UI" w:hAnsi="Segoe UI" w:cs="Segoe UI"/>
                <w:sz w:val="22"/>
                <w:szCs w:val="22"/>
                <w:lang w:val="sv-SE"/>
              </w:rPr>
              <w:t>Tes tulisan (UTS)</w:t>
            </w:r>
          </w:p>
        </w:tc>
        <w:tc>
          <w:tcPr>
            <w:tcW w:w="2250" w:type="dxa"/>
          </w:tcPr>
          <w:p w:rsidR="002A7AEB" w:rsidRPr="00156CDC" w:rsidRDefault="00255696" w:rsidP="00FE1345">
            <w:pPr>
              <w:rPr>
                <w:rFonts w:ascii="Segoe UI" w:hAnsi="Segoe UI" w:cs="Segoe UI"/>
                <w:sz w:val="22"/>
                <w:szCs w:val="22"/>
                <w:lang w:val="id-ID"/>
              </w:rPr>
            </w:pPr>
            <w:r>
              <w:rPr>
                <w:rFonts w:ascii="Segoe UI" w:hAnsi="Segoe UI" w:cs="Segoe UI"/>
                <w:sz w:val="22"/>
                <w:szCs w:val="22"/>
                <w:lang w:val="es-ES"/>
              </w:rPr>
              <w:t xml:space="preserve">Menguraikan </w:t>
            </w:r>
            <w:r w:rsidR="00D203B4">
              <w:rPr>
                <w:rFonts w:ascii="Segoe UI" w:hAnsi="Segoe UI" w:cs="Segoe UI"/>
                <w:sz w:val="22"/>
                <w:szCs w:val="22"/>
                <w:lang w:val="es-ES"/>
              </w:rPr>
              <w:t xml:space="preserve"> </w:t>
            </w:r>
            <w:r>
              <w:rPr>
                <w:rFonts w:ascii="Segoe UI" w:hAnsi="Segoe UI" w:cs="Segoe UI"/>
                <w:sz w:val="22"/>
                <w:szCs w:val="22"/>
                <w:lang w:val="es-ES"/>
              </w:rPr>
              <w:t>prinsip kepentingan dalam hukum asuransi dan menguraikan 3 hal yang menjadi dasar lahirnya prinsip kepentingan dalam hukum asuransi</w:t>
            </w:r>
          </w:p>
        </w:tc>
        <w:tc>
          <w:tcPr>
            <w:tcW w:w="2070" w:type="dxa"/>
          </w:tcPr>
          <w:p w:rsidR="002B4FA9" w:rsidRDefault="00255696" w:rsidP="00FE1345">
            <w:pPr>
              <w:rPr>
                <w:rFonts w:ascii="Segoe UI" w:hAnsi="Segoe UI" w:cs="Segoe UI"/>
                <w:sz w:val="22"/>
                <w:szCs w:val="22"/>
                <w:lang w:val="es-ES"/>
              </w:rPr>
            </w:pPr>
            <w:r>
              <w:rPr>
                <w:rFonts w:ascii="Segoe UI" w:hAnsi="Segoe UI" w:cs="Segoe UI"/>
                <w:sz w:val="22"/>
                <w:szCs w:val="22"/>
                <w:lang w:val="es-ES"/>
              </w:rPr>
              <w:t>Menguraikan prinsip kepentingan dalam hukum asuransi dan tidak lengkap menguraikan 3 hal yang menjadi dasar lahirnya prinsip kepentingan</w:t>
            </w:r>
          </w:p>
          <w:p w:rsidR="00AB0029" w:rsidRPr="00586AD0" w:rsidRDefault="00AB0029" w:rsidP="00FE1345">
            <w:pPr>
              <w:rPr>
                <w:rFonts w:ascii="Segoe UI" w:hAnsi="Segoe UI" w:cs="Segoe UI"/>
                <w:sz w:val="22"/>
                <w:szCs w:val="22"/>
                <w:lang w:val="es-ES"/>
              </w:rPr>
            </w:pPr>
          </w:p>
        </w:tc>
        <w:tc>
          <w:tcPr>
            <w:tcW w:w="1800" w:type="dxa"/>
          </w:tcPr>
          <w:p w:rsidR="002A7AEB" w:rsidRPr="00156CDC" w:rsidRDefault="00255696" w:rsidP="00255696">
            <w:pPr>
              <w:rPr>
                <w:rFonts w:ascii="Segoe UI" w:hAnsi="Segoe UI" w:cs="Segoe UI"/>
                <w:sz w:val="22"/>
                <w:szCs w:val="22"/>
                <w:lang w:val="id-ID"/>
              </w:rPr>
            </w:pPr>
            <w:r>
              <w:rPr>
                <w:rFonts w:ascii="Segoe UI" w:hAnsi="Segoe UI" w:cs="Segoe UI"/>
                <w:sz w:val="22"/>
                <w:szCs w:val="22"/>
                <w:lang w:val="es-ES"/>
              </w:rPr>
              <w:t xml:space="preserve">Hanya </w:t>
            </w:r>
            <w:r w:rsidRPr="00156CDC">
              <w:rPr>
                <w:rFonts w:ascii="Segoe UI" w:hAnsi="Segoe UI" w:cs="Segoe UI"/>
                <w:sz w:val="22"/>
                <w:szCs w:val="22"/>
                <w:lang w:val="es-ES"/>
              </w:rPr>
              <w:t>Menguraikan pengerti</w:t>
            </w:r>
            <w:r>
              <w:rPr>
                <w:rFonts w:ascii="Segoe UI" w:hAnsi="Segoe UI" w:cs="Segoe UI"/>
                <w:sz w:val="22"/>
                <w:szCs w:val="22"/>
                <w:lang w:val="es-ES"/>
              </w:rPr>
              <w:t>an prinsip kepentingan dalam hukum asuransi</w:t>
            </w:r>
          </w:p>
        </w:tc>
        <w:tc>
          <w:tcPr>
            <w:tcW w:w="1710" w:type="dxa"/>
          </w:tcPr>
          <w:p w:rsidR="002A7AEB" w:rsidRPr="00156CDC" w:rsidRDefault="00255696" w:rsidP="00255696">
            <w:pPr>
              <w:rPr>
                <w:rFonts w:ascii="Segoe UI" w:hAnsi="Segoe UI" w:cs="Segoe UI"/>
                <w:sz w:val="22"/>
                <w:szCs w:val="22"/>
                <w:lang w:val="id-ID"/>
              </w:rPr>
            </w:pPr>
            <w:r>
              <w:rPr>
                <w:rFonts w:ascii="Segoe UI" w:hAnsi="Segoe UI" w:cs="Segoe UI"/>
                <w:sz w:val="22"/>
                <w:szCs w:val="22"/>
                <w:lang w:val="es-ES"/>
              </w:rPr>
              <w:t>Hanya menjelaskan</w:t>
            </w:r>
            <w:r w:rsidRPr="00156CDC">
              <w:rPr>
                <w:rFonts w:ascii="Segoe UI" w:hAnsi="Segoe UI" w:cs="Segoe UI"/>
                <w:sz w:val="22"/>
                <w:szCs w:val="22"/>
                <w:lang w:val="es-ES"/>
              </w:rPr>
              <w:t xml:space="preserve"> pengerti</w:t>
            </w:r>
            <w:r>
              <w:rPr>
                <w:rFonts w:ascii="Segoe UI" w:hAnsi="Segoe UI" w:cs="Segoe UI"/>
                <w:sz w:val="22"/>
                <w:szCs w:val="22"/>
                <w:lang w:val="es-ES"/>
              </w:rPr>
              <w:t xml:space="preserve">an prinsip kepentingan dalam hukum asuransi </w:t>
            </w:r>
          </w:p>
        </w:tc>
        <w:tc>
          <w:tcPr>
            <w:tcW w:w="1620" w:type="dxa"/>
          </w:tcPr>
          <w:p w:rsidR="002A7AEB" w:rsidRPr="00156CDC" w:rsidRDefault="00FF3DF9" w:rsidP="00FE1345">
            <w:pPr>
              <w:rPr>
                <w:rFonts w:ascii="Segoe UI" w:hAnsi="Segoe UI" w:cs="Segoe UI"/>
                <w:sz w:val="22"/>
                <w:szCs w:val="22"/>
                <w:lang w:val="id-ID"/>
              </w:rPr>
            </w:pPr>
            <w:r w:rsidRPr="00F00341">
              <w:rPr>
                <w:rFonts w:ascii="Segoe UI" w:hAnsi="Segoe UI" w:cs="Segoe UI"/>
                <w:sz w:val="22"/>
                <w:szCs w:val="22"/>
              </w:rPr>
              <w:t xml:space="preserve">Tidak </w:t>
            </w:r>
            <w:r>
              <w:rPr>
                <w:rFonts w:ascii="Segoe UI" w:hAnsi="Segoe UI" w:cs="Segoe UI"/>
                <w:sz w:val="22"/>
                <w:szCs w:val="22"/>
              </w:rPr>
              <w:t>menjawab pertanyaan atau jawaban sama sekali lain dari yang ditanyakan</w:t>
            </w:r>
          </w:p>
        </w:tc>
        <w:tc>
          <w:tcPr>
            <w:tcW w:w="900" w:type="dxa"/>
          </w:tcPr>
          <w:p w:rsidR="002A7AEB" w:rsidRPr="00156CDC" w:rsidRDefault="0056300A" w:rsidP="0041436A">
            <w:pPr>
              <w:spacing w:line="360" w:lineRule="auto"/>
              <w:jc w:val="center"/>
              <w:rPr>
                <w:rFonts w:ascii="Segoe UI" w:hAnsi="Segoe UI" w:cs="Segoe UI"/>
                <w:sz w:val="22"/>
                <w:szCs w:val="22"/>
                <w:lang w:val="id-ID"/>
              </w:rPr>
            </w:pPr>
            <w:r>
              <w:rPr>
                <w:rFonts w:ascii="Segoe UI" w:hAnsi="Segoe UI" w:cs="Segoe UI"/>
                <w:sz w:val="22"/>
                <w:szCs w:val="22"/>
                <w:lang w:val="id-ID"/>
              </w:rPr>
              <w:t>5</w:t>
            </w:r>
            <w:r w:rsidR="0024578F" w:rsidRPr="00156CDC">
              <w:rPr>
                <w:rFonts w:ascii="Segoe UI" w:hAnsi="Segoe UI" w:cs="Segoe UI"/>
                <w:sz w:val="22"/>
                <w:szCs w:val="22"/>
                <w:lang w:val="id-ID"/>
              </w:rPr>
              <w:t xml:space="preserve"> %</w:t>
            </w:r>
          </w:p>
        </w:tc>
      </w:tr>
      <w:tr w:rsidR="003A059E" w:rsidRPr="00156CDC" w:rsidTr="00D73C36">
        <w:tc>
          <w:tcPr>
            <w:tcW w:w="682" w:type="dxa"/>
            <w:shd w:val="clear" w:color="auto" w:fill="D0FBA5"/>
          </w:tcPr>
          <w:p w:rsidR="003A059E" w:rsidRPr="00156CDC" w:rsidRDefault="003A059E" w:rsidP="0044430A">
            <w:pPr>
              <w:jc w:val="center"/>
              <w:rPr>
                <w:rFonts w:ascii="Segoe UI" w:hAnsi="Segoe UI" w:cs="Segoe UI"/>
                <w:b/>
                <w:sz w:val="22"/>
                <w:szCs w:val="22"/>
                <w:lang w:val="id-ID"/>
              </w:rPr>
            </w:pPr>
            <w:r w:rsidRPr="00156CDC">
              <w:rPr>
                <w:rFonts w:ascii="Segoe UI" w:hAnsi="Segoe UI" w:cs="Segoe UI"/>
                <w:b/>
                <w:sz w:val="22"/>
                <w:szCs w:val="22"/>
                <w:lang w:val="id-ID"/>
              </w:rPr>
              <w:lastRenderedPageBreak/>
              <w:t>SESI</w:t>
            </w:r>
          </w:p>
        </w:tc>
        <w:tc>
          <w:tcPr>
            <w:tcW w:w="1080" w:type="dxa"/>
            <w:shd w:val="clear" w:color="auto" w:fill="D0FBA5"/>
          </w:tcPr>
          <w:p w:rsidR="003A059E" w:rsidRPr="00156CDC" w:rsidRDefault="003A059E" w:rsidP="0044430A">
            <w:pPr>
              <w:jc w:val="center"/>
              <w:rPr>
                <w:rFonts w:ascii="Segoe UI" w:hAnsi="Segoe UI" w:cs="Segoe UI"/>
                <w:b/>
                <w:sz w:val="22"/>
                <w:szCs w:val="22"/>
                <w:lang w:val="id-ID"/>
              </w:rPr>
            </w:pPr>
            <w:r w:rsidRPr="00156CDC">
              <w:rPr>
                <w:rFonts w:ascii="Segoe UI" w:hAnsi="Segoe UI" w:cs="Segoe UI"/>
                <w:b/>
                <w:sz w:val="22"/>
                <w:szCs w:val="22"/>
                <w:lang w:val="id-ID"/>
              </w:rPr>
              <w:t>PROSE-DUR</w:t>
            </w:r>
          </w:p>
        </w:tc>
        <w:tc>
          <w:tcPr>
            <w:tcW w:w="1260" w:type="dxa"/>
            <w:shd w:val="clear" w:color="auto" w:fill="D0FBA5"/>
          </w:tcPr>
          <w:p w:rsidR="003A059E" w:rsidRPr="00156CDC" w:rsidRDefault="003A059E" w:rsidP="0044430A">
            <w:pPr>
              <w:jc w:val="center"/>
              <w:rPr>
                <w:rFonts w:ascii="Segoe UI" w:hAnsi="Segoe UI" w:cs="Segoe UI"/>
                <w:b/>
                <w:sz w:val="22"/>
                <w:szCs w:val="22"/>
                <w:lang w:val="id-ID"/>
              </w:rPr>
            </w:pPr>
            <w:r w:rsidRPr="00156CDC">
              <w:rPr>
                <w:rFonts w:ascii="Segoe UI" w:hAnsi="Segoe UI" w:cs="Segoe UI"/>
                <w:b/>
                <w:sz w:val="22"/>
                <w:szCs w:val="22"/>
                <w:lang w:val="id-ID"/>
              </w:rPr>
              <w:t>BEN-TUK</w:t>
            </w:r>
          </w:p>
        </w:tc>
        <w:tc>
          <w:tcPr>
            <w:tcW w:w="2250" w:type="dxa"/>
            <w:shd w:val="clear" w:color="auto" w:fill="D0FBA5"/>
          </w:tcPr>
          <w:p w:rsidR="003A059E" w:rsidRPr="00156CDC" w:rsidRDefault="003A059E" w:rsidP="0044430A">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77 </w:t>
            </w:r>
          </w:p>
          <w:p w:rsidR="003A059E" w:rsidRPr="00156CDC" w:rsidRDefault="003A059E" w:rsidP="0044430A">
            <w:pPr>
              <w:jc w:val="center"/>
              <w:rPr>
                <w:rFonts w:ascii="Segoe UI" w:hAnsi="Segoe UI" w:cs="Segoe UI"/>
                <w:b/>
                <w:sz w:val="22"/>
                <w:szCs w:val="22"/>
                <w:lang w:val="id-ID"/>
              </w:rPr>
            </w:pPr>
            <w:r w:rsidRPr="00156CDC">
              <w:rPr>
                <w:rFonts w:ascii="Segoe UI" w:hAnsi="Segoe UI" w:cs="Segoe UI"/>
                <w:b/>
                <w:sz w:val="22"/>
                <w:szCs w:val="22"/>
                <w:lang w:val="id-ID"/>
              </w:rPr>
              <w:t>( A / A-)</w:t>
            </w:r>
          </w:p>
        </w:tc>
        <w:tc>
          <w:tcPr>
            <w:tcW w:w="2070" w:type="dxa"/>
            <w:shd w:val="clear" w:color="auto" w:fill="D0FBA5"/>
          </w:tcPr>
          <w:p w:rsidR="003A059E" w:rsidRPr="00156CDC" w:rsidRDefault="003A059E" w:rsidP="0044430A">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65</w:t>
            </w:r>
          </w:p>
          <w:p w:rsidR="003A059E" w:rsidRPr="00156CDC" w:rsidRDefault="003A059E" w:rsidP="0044430A">
            <w:pPr>
              <w:jc w:val="center"/>
              <w:rPr>
                <w:rFonts w:ascii="Segoe UI" w:hAnsi="Segoe UI" w:cs="Segoe UI"/>
                <w:b/>
                <w:sz w:val="22"/>
                <w:szCs w:val="22"/>
                <w:lang w:val="id-ID"/>
              </w:rPr>
            </w:pPr>
            <w:r w:rsidRPr="00156CDC">
              <w:rPr>
                <w:rFonts w:ascii="Segoe UI" w:hAnsi="Segoe UI" w:cs="Segoe UI"/>
                <w:b/>
                <w:sz w:val="22"/>
                <w:szCs w:val="22"/>
                <w:lang w:val="id-ID"/>
              </w:rPr>
              <w:t>(B- / B / B+ )</w:t>
            </w:r>
          </w:p>
        </w:tc>
        <w:tc>
          <w:tcPr>
            <w:tcW w:w="1800" w:type="dxa"/>
            <w:shd w:val="clear" w:color="auto" w:fill="D0FBA5"/>
          </w:tcPr>
          <w:p w:rsidR="003A059E" w:rsidRPr="00156CDC" w:rsidRDefault="003A059E" w:rsidP="0044430A">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 xml:space="preserve">&gt; </w:t>
            </w:r>
            <w:r w:rsidRPr="00156CDC">
              <w:rPr>
                <w:rFonts w:ascii="Segoe UI" w:hAnsi="Segoe UI" w:cs="Segoe UI"/>
                <w:b/>
                <w:sz w:val="22"/>
                <w:szCs w:val="22"/>
                <w:lang w:val="id-ID"/>
              </w:rPr>
              <w:t>60</w:t>
            </w:r>
          </w:p>
          <w:p w:rsidR="003A059E" w:rsidRPr="00156CDC" w:rsidRDefault="003A059E" w:rsidP="0044430A">
            <w:pPr>
              <w:jc w:val="center"/>
              <w:rPr>
                <w:rFonts w:ascii="Segoe UI" w:hAnsi="Segoe UI" w:cs="Segoe UI"/>
                <w:b/>
                <w:sz w:val="22"/>
                <w:szCs w:val="22"/>
                <w:lang w:val="id-ID"/>
              </w:rPr>
            </w:pPr>
            <w:r w:rsidRPr="00156CDC">
              <w:rPr>
                <w:rFonts w:ascii="Segoe UI" w:hAnsi="Segoe UI" w:cs="Segoe UI"/>
                <w:b/>
                <w:sz w:val="22"/>
                <w:szCs w:val="22"/>
                <w:lang w:val="id-ID"/>
              </w:rPr>
              <w:t>(C / C+ )</w:t>
            </w:r>
          </w:p>
        </w:tc>
        <w:tc>
          <w:tcPr>
            <w:tcW w:w="1710" w:type="dxa"/>
            <w:shd w:val="clear" w:color="auto" w:fill="D0FBA5"/>
          </w:tcPr>
          <w:p w:rsidR="003A059E" w:rsidRPr="00156CDC" w:rsidRDefault="003A059E" w:rsidP="0044430A">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45</w:t>
            </w:r>
          </w:p>
          <w:p w:rsidR="003A059E" w:rsidRPr="00156CDC" w:rsidRDefault="003A059E" w:rsidP="0044430A">
            <w:pPr>
              <w:jc w:val="center"/>
              <w:rPr>
                <w:rFonts w:ascii="Segoe UI" w:hAnsi="Segoe UI" w:cs="Segoe UI"/>
                <w:b/>
                <w:sz w:val="22"/>
                <w:szCs w:val="22"/>
                <w:lang w:val="id-ID"/>
              </w:rPr>
            </w:pPr>
            <w:r w:rsidRPr="00156CDC">
              <w:rPr>
                <w:rFonts w:ascii="Segoe UI" w:hAnsi="Segoe UI" w:cs="Segoe UI"/>
                <w:b/>
                <w:sz w:val="22"/>
                <w:szCs w:val="22"/>
                <w:lang w:val="id-ID"/>
              </w:rPr>
              <w:t>( D )</w:t>
            </w:r>
          </w:p>
        </w:tc>
        <w:tc>
          <w:tcPr>
            <w:tcW w:w="1620" w:type="dxa"/>
            <w:shd w:val="clear" w:color="auto" w:fill="D0FBA5"/>
          </w:tcPr>
          <w:p w:rsidR="003A059E" w:rsidRPr="00156CDC" w:rsidRDefault="003A059E" w:rsidP="0044430A">
            <w:pPr>
              <w:jc w:val="center"/>
              <w:rPr>
                <w:rFonts w:ascii="Segoe UI" w:hAnsi="Segoe UI" w:cs="Segoe UI"/>
                <w:b/>
                <w:sz w:val="22"/>
                <w:szCs w:val="22"/>
                <w:lang w:val="id-ID"/>
              </w:rPr>
            </w:pPr>
            <w:r w:rsidRPr="00156CDC">
              <w:rPr>
                <w:rFonts w:ascii="Segoe UI" w:hAnsi="Segoe UI" w:cs="Segoe UI"/>
                <w:b/>
                <w:sz w:val="22"/>
                <w:szCs w:val="22"/>
                <w:lang w:val="id-ID"/>
              </w:rPr>
              <w:t>SEKOR &lt; 45</w:t>
            </w:r>
          </w:p>
          <w:p w:rsidR="003A059E" w:rsidRPr="00156CDC" w:rsidRDefault="003A059E" w:rsidP="0044430A">
            <w:pPr>
              <w:jc w:val="center"/>
              <w:rPr>
                <w:rFonts w:ascii="Segoe UI" w:hAnsi="Segoe UI" w:cs="Segoe UI"/>
                <w:b/>
                <w:sz w:val="22"/>
                <w:szCs w:val="22"/>
                <w:lang w:val="id-ID"/>
              </w:rPr>
            </w:pPr>
            <w:r w:rsidRPr="00156CDC">
              <w:rPr>
                <w:rFonts w:ascii="Segoe UI" w:hAnsi="Segoe UI" w:cs="Segoe UI"/>
                <w:b/>
                <w:sz w:val="22"/>
                <w:szCs w:val="22"/>
                <w:lang w:val="id-ID"/>
              </w:rPr>
              <w:t>( E )</w:t>
            </w:r>
          </w:p>
        </w:tc>
        <w:tc>
          <w:tcPr>
            <w:tcW w:w="900" w:type="dxa"/>
            <w:shd w:val="clear" w:color="auto" w:fill="D0FBA5"/>
          </w:tcPr>
          <w:p w:rsidR="003A059E" w:rsidRPr="00156CDC" w:rsidRDefault="003A059E" w:rsidP="0044430A">
            <w:pPr>
              <w:jc w:val="center"/>
              <w:rPr>
                <w:rFonts w:ascii="Segoe UI" w:hAnsi="Segoe UI" w:cs="Segoe UI"/>
                <w:b/>
                <w:sz w:val="22"/>
                <w:szCs w:val="22"/>
                <w:lang w:val="id-ID"/>
              </w:rPr>
            </w:pPr>
            <w:r w:rsidRPr="00156CDC">
              <w:rPr>
                <w:rFonts w:ascii="Segoe UI" w:hAnsi="Segoe UI" w:cs="Segoe UI"/>
                <w:b/>
                <w:sz w:val="22"/>
                <w:szCs w:val="22"/>
                <w:lang w:val="id-ID"/>
              </w:rPr>
              <w:t>BOBOT</w:t>
            </w:r>
          </w:p>
        </w:tc>
      </w:tr>
      <w:tr w:rsidR="002B4FA9" w:rsidRPr="00156CDC" w:rsidTr="00D73C36">
        <w:tc>
          <w:tcPr>
            <w:tcW w:w="682" w:type="dxa"/>
          </w:tcPr>
          <w:p w:rsidR="002B4FA9" w:rsidRPr="00D82982" w:rsidRDefault="002B4FA9" w:rsidP="0041436A">
            <w:pPr>
              <w:jc w:val="center"/>
              <w:rPr>
                <w:rFonts w:ascii="Segoe UI" w:hAnsi="Segoe UI" w:cs="Segoe UI"/>
                <w:sz w:val="22"/>
                <w:szCs w:val="22"/>
              </w:rPr>
            </w:pPr>
            <w:r w:rsidRPr="00156CDC">
              <w:rPr>
                <w:rFonts w:ascii="Segoe UI" w:hAnsi="Segoe UI" w:cs="Segoe UI"/>
                <w:sz w:val="22"/>
                <w:szCs w:val="22"/>
                <w:lang w:val="id-ID"/>
              </w:rPr>
              <w:t>3</w:t>
            </w:r>
            <w:r w:rsidR="00D82982">
              <w:rPr>
                <w:rFonts w:ascii="Segoe UI" w:hAnsi="Segoe UI" w:cs="Segoe UI"/>
                <w:sz w:val="22"/>
                <w:szCs w:val="22"/>
              </w:rPr>
              <w:t>-4</w:t>
            </w:r>
          </w:p>
        </w:tc>
        <w:tc>
          <w:tcPr>
            <w:tcW w:w="1080" w:type="dxa"/>
          </w:tcPr>
          <w:p w:rsidR="002B4FA9" w:rsidRPr="00156CDC" w:rsidRDefault="002B4FA9" w:rsidP="00FE1345">
            <w:pPr>
              <w:rPr>
                <w:rFonts w:ascii="Segoe UI" w:hAnsi="Segoe UI" w:cs="Segoe UI"/>
                <w:i/>
                <w:sz w:val="22"/>
                <w:szCs w:val="22"/>
                <w:lang w:val="id-ID"/>
              </w:rPr>
            </w:pPr>
            <w:r w:rsidRPr="00156CDC">
              <w:rPr>
                <w:rFonts w:ascii="Segoe UI" w:hAnsi="Segoe UI" w:cs="Segoe UI"/>
                <w:i/>
                <w:sz w:val="22"/>
                <w:szCs w:val="22"/>
              </w:rPr>
              <w:t xml:space="preserve">Pre test, </w:t>
            </w:r>
          </w:p>
        </w:tc>
        <w:tc>
          <w:tcPr>
            <w:tcW w:w="1260" w:type="dxa"/>
          </w:tcPr>
          <w:p w:rsidR="002B4FA9" w:rsidRPr="00156CDC" w:rsidRDefault="002B4FA9" w:rsidP="00FE1345">
            <w:pPr>
              <w:rPr>
                <w:rFonts w:ascii="Segoe UI" w:hAnsi="Segoe UI" w:cs="Segoe UI"/>
                <w:sz w:val="22"/>
                <w:szCs w:val="22"/>
                <w:lang w:val="id-ID"/>
              </w:rPr>
            </w:pPr>
            <w:r w:rsidRPr="00156CDC">
              <w:rPr>
                <w:rFonts w:ascii="Segoe UI" w:hAnsi="Segoe UI" w:cs="Segoe UI"/>
                <w:sz w:val="22"/>
                <w:szCs w:val="22"/>
                <w:lang w:val="es-ES"/>
              </w:rPr>
              <w:t xml:space="preserve">Tes </w:t>
            </w:r>
            <w:r>
              <w:rPr>
                <w:rFonts w:ascii="Segoe UI" w:hAnsi="Segoe UI" w:cs="Segoe UI"/>
                <w:sz w:val="22"/>
                <w:szCs w:val="22"/>
                <w:lang w:val="es-ES"/>
              </w:rPr>
              <w:t>tu</w:t>
            </w:r>
            <w:r w:rsidRPr="00156CDC">
              <w:rPr>
                <w:rFonts w:ascii="Segoe UI" w:hAnsi="Segoe UI" w:cs="Segoe UI"/>
                <w:sz w:val="22"/>
                <w:szCs w:val="22"/>
                <w:lang w:val="es-ES"/>
              </w:rPr>
              <w:t>lisan</w:t>
            </w:r>
            <w:r>
              <w:rPr>
                <w:rFonts w:ascii="Segoe UI" w:hAnsi="Segoe UI" w:cs="Segoe UI"/>
                <w:sz w:val="22"/>
                <w:szCs w:val="22"/>
                <w:lang w:val="es-ES"/>
              </w:rPr>
              <w:t xml:space="preserve"> (UTS)</w:t>
            </w:r>
          </w:p>
        </w:tc>
        <w:tc>
          <w:tcPr>
            <w:tcW w:w="2250" w:type="dxa"/>
          </w:tcPr>
          <w:p w:rsidR="002B4FA9" w:rsidRPr="005644E3" w:rsidRDefault="00255696" w:rsidP="00255696">
            <w:pPr>
              <w:rPr>
                <w:rFonts w:ascii="Segoe UI" w:hAnsi="Segoe UI" w:cs="Segoe UI"/>
                <w:sz w:val="22"/>
                <w:szCs w:val="22"/>
              </w:rPr>
            </w:pPr>
            <w:r>
              <w:rPr>
                <w:rFonts w:ascii="Segoe UI" w:hAnsi="Segoe UI" w:cs="Segoe UI"/>
                <w:sz w:val="22"/>
                <w:szCs w:val="22"/>
              </w:rPr>
              <w:t>Menguraikan prinsip indemnitas dala</w:t>
            </w:r>
            <w:r w:rsidR="00586AD0">
              <w:rPr>
                <w:rFonts w:ascii="Segoe UI" w:hAnsi="Segoe UI" w:cs="Segoe UI"/>
                <w:sz w:val="22"/>
                <w:szCs w:val="22"/>
              </w:rPr>
              <w:t xml:space="preserve">m hukum asuransi </w:t>
            </w:r>
            <w:r>
              <w:rPr>
                <w:rFonts w:ascii="Segoe UI" w:hAnsi="Segoe UI" w:cs="Segoe UI"/>
                <w:sz w:val="22"/>
                <w:szCs w:val="22"/>
              </w:rPr>
              <w:t>dan menganalisa perbandingan hukum asuransi kerugian dan hukum asuransi jiwa ditinjau dari prinsip hukum indemnitas</w:t>
            </w:r>
            <w:r w:rsidR="002B4FA9">
              <w:rPr>
                <w:rFonts w:ascii="Segoe UI" w:hAnsi="Segoe UI" w:cs="Segoe UI"/>
                <w:sz w:val="22"/>
                <w:szCs w:val="22"/>
              </w:rPr>
              <w:t xml:space="preserve"> </w:t>
            </w:r>
          </w:p>
        </w:tc>
        <w:tc>
          <w:tcPr>
            <w:tcW w:w="2070" w:type="dxa"/>
          </w:tcPr>
          <w:p w:rsidR="002B4FA9" w:rsidRPr="00156CDC" w:rsidRDefault="00255696" w:rsidP="00FE1345">
            <w:pPr>
              <w:rPr>
                <w:rFonts w:ascii="Segoe UI" w:hAnsi="Segoe UI" w:cs="Segoe UI"/>
                <w:sz w:val="22"/>
                <w:szCs w:val="22"/>
                <w:lang w:val="id-ID"/>
              </w:rPr>
            </w:pPr>
            <w:r>
              <w:rPr>
                <w:rFonts w:ascii="Segoe UI" w:hAnsi="Segoe UI" w:cs="Segoe UI"/>
                <w:sz w:val="22"/>
                <w:szCs w:val="22"/>
              </w:rPr>
              <w:t>Menguraikan prinsip indemnitas dalam hukum asuransi dan Kurang lengkap</w:t>
            </w:r>
            <w:r w:rsidR="00586AD0">
              <w:rPr>
                <w:rFonts w:ascii="Segoe UI" w:hAnsi="Segoe UI" w:cs="Segoe UI"/>
                <w:sz w:val="22"/>
                <w:szCs w:val="22"/>
              </w:rPr>
              <w:t xml:space="preserve"> menganalisa </w:t>
            </w:r>
            <w:r>
              <w:rPr>
                <w:rFonts w:ascii="Segoe UI" w:hAnsi="Segoe UI" w:cs="Segoe UI"/>
                <w:sz w:val="22"/>
                <w:szCs w:val="22"/>
              </w:rPr>
              <w:t xml:space="preserve"> perbandingan hukum asuransi kerugian dan hukum asuransi jiwa ditinjau dari prinsip hukum indemnitas</w:t>
            </w:r>
          </w:p>
        </w:tc>
        <w:tc>
          <w:tcPr>
            <w:tcW w:w="1800" w:type="dxa"/>
          </w:tcPr>
          <w:p w:rsidR="002B4FA9" w:rsidRPr="00156CDC" w:rsidRDefault="00255696" w:rsidP="00C93987">
            <w:pPr>
              <w:rPr>
                <w:rFonts w:ascii="Segoe UI" w:hAnsi="Segoe UI" w:cs="Segoe UI"/>
                <w:sz w:val="22"/>
                <w:szCs w:val="22"/>
                <w:lang w:val="id-ID"/>
              </w:rPr>
            </w:pPr>
            <w:r>
              <w:rPr>
                <w:rFonts w:ascii="Segoe UI" w:hAnsi="Segoe UI" w:cs="Segoe UI"/>
                <w:sz w:val="22"/>
                <w:szCs w:val="22"/>
              </w:rPr>
              <w:t>Menguraikan prinsip indemnitas dalam hukum asuransi</w:t>
            </w:r>
          </w:p>
        </w:tc>
        <w:tc>
          <w:tcPr>
            <w:tcW w:w="1710" w:type="dxa"/>
          </w:tcPr>
          <w:p w:rsidR="002B4FA9" w:rsidRPr="00156CDC" w:rsidRDefault="002B4FA9" w:rsidP="00FF3DF9">
            <w:pPr>
              <w:rPr>
                <w:rFonts w:ascii="Segoe UI" w:hAnsi="Segoe UI" w:cs="Segoe UI"/>
                <w:sz w:val="22"/>
                <w:szCs w:val="22"/>
                <w:lang w:val="id-ID"/>
              </w:rPr>
            </w:pPr>
            <w:r>
              <w:rPr>
                <w:rFonts w:ascii="Segoe UI" w:hAnsi="Segoe UI" w:cs="Segoe UI"/>
                <w:sz w:val="22"/>
                <w:szCs w:val="22"/>
              </w:rPr>
              <w:t xml:space="preserve">hanya mendefinisikan pengertian penawaran umum </w:t>
            </w:r>
          </w:p>
        </w:tc>
        <w:tc>
          <w:tcPr>
            <w:tcW w:w="1620" w:type="dxa"/>
          </w:tcPr>
          <w:p w:rsidR="002B4FA9" w:rsidRPr="00156CDC" w:rsidRDefault="002B4FA9" w:rsidP="005644E3">
            <w:pPr>
              <w:rPr>
                <w:rFonts w:ascii="Segoe UI" w:hAnsi="Segoe UI" w:cs="Segoe UI"/>
                <w:sz w:val="22"/>
                <w:szCs w:val="22"/>
                <w:lang w:val="id-ID"/>
              </w:rPr>
            </w:pPr>
            <w:r w:rsidRPr="00F00341">
              <w:rPr>
                <w:rFonts w:ascii="Segoe UI" w:hAnsi="Segoe UI" w:cs="Segoe UI"/>
                <w:sz w:val="22"/>
                <w:szCs w:val="22"/>
              </w:rPr>
              <w:t xml:space="preserve">Tidak </w:t>
            </w:r>
            <w:r>
              <w:rPr>
                <w:rFonts w:ascii="Segoe UI" w:hAnsi="Segoe UI" w:cs="Segoe UI"/>
                <w:sz w:val="22"/>
                <w:szCs w:val="22"/>
              </w:rPr>
              <w:t xml:space="preserve">menjawab pertanyaan atau jawaban sama sekali </w:t>
            </w:r>
            <w:proofErr w:type="gramStart"/>
            <w:r>
              <w:rPr>
                <w:rFonts w:ascii="Segoe UI" w:hAnsi="Segoe UI" w:cs="Segoe UI"/>
                <w:sz w:val="22"/>
                <w:szCs w:val="22"/>
              </w:rPr>
              <w:t>lain</w:t>
            </w:r>
            <w:proofErr w:type="gramEnd"/>
            <w:r>
              <w:rPr>
                <w:rFonts w:ascii="Segoe UI" w:hAnsi="Segoe UI" w:cs="Segoe UI"/>
                <w:sz w:val="22"/>
                <w:szCs w:val="22"/>
              </w:rPr>
              <w:t xml:space="preserve"> dari yang ditanyakan.</w:t>
            </w:r>
          </w:p>
        </w:tc>
        <w:tc>
          <w:tcPr>
            <w:tcW w:w="900" w:type="dxa"/>
          </w:tcPr>
          <w:p w:rsidR="002B4FA9" w:rsidRPr="007118DD" w:rsidRDefault="002B4FA9" w:rsidP="0041436A">
            <w:pPr>
              <w:jc w:val="center"/>
              <w:rPr>
                <w:rFonts w:ascii="Segoe UI" w:hAnsi="Segoe UI" w:cs="Segoe UI"/>
                <w:sz w:val="22"/>
                <w:szCs w:val="22"/>
              </w:rPr>
            </w:pPr>
            <w:r>
              <w:rPr>
                <w:rFonts w:ascii="Segoe UI" w:hAnsi="Segoe UI" w:cs="Segoe UI"/>
                <w:sz w:val="22"/>
                <w:szCs w:val="22"/>
              </w:rPr>
              <w:t>5 %</w:t>
            </w:r>
          </w:p>
        </w:tc>
      </w:tr>
      <w:tr w:rsidR="002B4FA9" w:rsidRPr="00156CDC" w:rsidTr="00D73C36">
        <w:tc>
          <w:tcPr>
            <w:tcW w:w="682" w:type="dxa"/>
          </w:tcPr>
          <w:p w:rsidR="002B4FA9" w:rsidRPr="00D82982" w:rsidRDefault="00D82982" w:rsidP="0041436A">
            <w:pPr>
              <w:jc w:val="center"/>
              <w:rPr>
                <w:rFonts w:ascii="Segoe UI" w:hAnsi="Segoe UI" w:cs="Segoe UI"/>
                <w:sz w:val="22"/>
                <w:szCs w:val="22"/>
              </w:rPr>
            </w:pPr>
            <w:r>
              <w:rPr>
                <w:rFonts w:ascii="Segoe UI" w:hAnsi="Segoe UI" w:cs="Segoe UI"/>
                <w:sz w:val="22"/>
                <w:szCs w:val="22"/>
              </w:rPr>
              <w:t>5-6</w:t>
            </w:r>
          </w:p>
          <w:p w:rsidR="002B4FA9" w:rsidRPr="00156CDC" w:rsidRDefault="002B4FA9" w:rsidP="0041436A">
            <w:pPr>
              <w:jc w:val="center"/>
              <w:rPr>
                <w:rFonts w:ascii="Segoe UI" w:hAnsi="Segoe UI" w:cs="Segoe UI"/>
                <w:sz w:val="22"/>
                <w:szCs w:val="22"/>
                <w:lang w:val="id-ID"/>
              </w:rPr>
            </w:pPr>
          </w:p>
          <w:p w:rsidR="002B4FA9" w:rsidRPr="00156CDC" w:rsidRDefault="002B4FA9" w:rsidP="0041436A">
            <w:pPr>
              <w:jc w:val="center"/>
              <w:rPr>
                <w:rFonts w:ascii="Segoe UI" w:hAnsi="Segoe UI" w:cs="Segoe UI"/>
                <w:sz w:val="22"/>
                <w:szCs w:val="22"/>
                <w:lang w:val="id-ID"/>
              </w:rPr>
            </w:pPr>
          </w:p>
          <w:p w:rsidR="002B4FA9" w:rsidRPr="00156CDC" w:rsidRDefault="002B4FA9" w:rsidP="0041436A">
            <w:pPr>
              <w:jc w:val="center"/>
              <w:rPr>
                <w:rFonts w:ascii="Segoe UI" w:hAnsi="Segoe UI" w:cs="Segoe UI"/>
                <w:sz w:val="22"/>
                <w:szCs w:val="22"/>
                <w:lang w:val="id-ID"/>
              </w:rPr>
            </w:pPr>
          </w:p>
          <w:p w:rsidR="002B4FA9" w:rsidRPr="00156CDC" w:rsidRDefault="002B4FA9" w:rsidP="0041436A">
            <w:pPr>
              <w:jc w:val="center"/>
              <w:rPr>
                <w:rFonts w:ascii="Segoe UI" w:hAnsi="Segoe UI" w:cs="Segoe UI"/>
                <w:sz w:val="22"/>
                <w:szCs w:val="22"/>
                <w:lang w:val="id-ID"/>
              </w:rPr>
            </w:pPr>
          </w:p>
          <w:p w:rsidR="002B4FA9" w:rsidRPr="00156CDC" w:rsidRDefault="002B4FA9" w:rsidP="00C93987">
            <w:pPr>
              <w:rPr>
                <w:rFonts w:ascii="Segoe UI" w:hAnsi="Segoe UI" w:cs="Segoe UI"/>
                <w:sz w:val="22"/>
                <w:szCs w:val="22"/>
                <w:lang w:val="id-ID"/>
              </w:rPr>
            </w:pPr>
          </w:p>
        </w:tc>
        <w:tc>
          <w:tcPr>
            <w:tcW w:w="1080" w:type="dxa"/>
          </w:tcPr>
          <w:p w:rsidR="002B4FA9" w:rsidRPr="00156CDC" w:rsidRDefault="002B4FA9" w:rsidP="00FE1345">
            <w:pPr>
              <w:rPr>
                <w:rFonts w:ascii="Segoe UI" w:hAnsi="Segoe UI" w:cs="Segoe UI"/>
                <w:i/>
                <w:sz w:val="22"/>
                <w:szCs w:val="22"/>
                <w:lang w:val="id-ID"/>
              </w:rPr>
            </w:pPr>
            <w:r>
              <w:rPr>
                <w:rFonts w:ascii="Segoe UI" w:hAnsi="Segoe UI" w:cs="Segoe UI"/>
                <w:i/>
                <w:sz w:val="22"/>
                <w:szCs w:val="22"/>
              </w:rPr>
              <w:t>Pre</w:t>
            </w:r>
            <w:r w:rsidRPr="00156CDC">
              <w:rPr>
                <w:rFonts w:ascii="Segoe UI" w:hAnsi="Segoe UI" w:cs="Segoe UI"/>
                <w:i/>
                <w:sz w:val="22"/>
                <w:szCs w:val="22"/>
              </w:rPr>
              <w:t xml:space="preserve"> test</w:t>
            </w:r>
          </w:p>
        </w:tc>
        <w:tc>
          <w:tcPr>
            <w:tcW w:w="1260" w:type="dxa"/>
          </w:tcPr>
          <w:p w:rsidR="002B4FA9" w:rsidRPr="00156CDC" w:rsidRDefault="002B4FA9" w:rsidP="00FE1345">
            <w:pPr>
              <w:rPr>
                <w:rFonts w:ascii="Segoe UI" w:hAnsi="Segoe UI" w:cs="Segoe UI"/>
                <w:sz w:val="22"/>
                <w:szCs w:val="22"/>
                <w:lang w:val="id-ID"/>
              </w:rPr>
            </w:pPr>
            <w:r w:rsidRPr="00156CDC">
              <w:rPr>
                <w:rFonts w:ascii="Segoe UI" w:hAnsi="Segoe UI" w:cs="Segoe UI"/>
                <w:sz w:val="22"/>
                <w:szCs w:val="22"/>
                <w:lang w:val="id-ID"/>
              </w:rPr>
              <w:t>T</w:t>
            </w:r>
            <w:r w:rsidRPr="00156CDC">
              <w:rPr>
                <w:rFonts w:ascii="Segoe UI" w:hAnsi="Segoe UI" w:cs="Segoe UI"/>
                <w:sz w:val="22"/>
                <w:szCs w:val="22"/>
                <w:lang w:val="sv-SE"/>
              </w:rPr>
              <w:t>es tulisan (UTS)</w:t>
            </w:r>
          </w:p>
        </w:tc>
        <w:tc>
          <w:tcPr>
            <w:tcW w:w="2250" w:type="dxa"/>
          </w:tcPr>
          <w:p w:rsidR="002B4FA9" w:rsidRPr="00156CDC" w:rsidRDefault="00586AD0" w:rsidP="00586AD0">
            <w:pPr>
              <w:rPr>
                <w:rFonts w:ascii="Segoe UI" w:hAnsi="Segoe UI" w:cs="Segoe UI"/>
                <w:sz w:val="22"/>
                <w:szCs w:val="22"/>
                <w:lang w:val="id-ID"/>
              </w:rPr>
            </w:pPr>
            <w:r>
              <w:rPr>
                <w:rFonts w:ascii="Segoe UI" w:hAnsi="Segoe UI" w:cs="Segoe UI"/>
                <w:sz w:val="22"/>
                <w:szCs w:val="22"/>
              </w:rPr>
              <w:t>Menguraikan prinsip subrograsi dalam hukum asuransi dan menganalisa gugatan hukum penanggung yang telah membayar claim tertanggung terhadap pihak ketiga yang membuat kerugian kepada tertanggung baik secara gugatan wanprestasi atau gugatan perbuatan melawan hukum</w:t>
            </w:r>
          </w:p>
        </w:tc>
        <w:tc>
          <w:tcPr>
            <w:tcW w:w="2070" w:type="dxa"/>
          </w:tcPr>
          <w:p w:rsidR="002B4FA9" w:rsidRPr="00156CDC" w:rsidRDefault="00586AD0" w:rsidP="00586AD0">
            <w:pPr>
              <w:rPr>
                <w:rFonts w:ascii="Segoe UI" w:hAnsi="Segoe UI" w:cs="Segoe UI"/>
                <w:sz w:val="22"/>
                <w:szCs w:val="22"/>
                <w:lang w:val="id-ID"/>
              </w:rPr>
            </w:pPr>
            <w:r>
              <w:rPr>
                <w:rFonts w:ascii="Segoe UI" w:hAnsi="Segoe UI" w:cs="Segoe UI"/>
                <w:sz w:val="22"/>
                <w:szCs w:val="22"/>
              </w:rPr>
              <w:t xml:space="preserve">Menguraikan prinsip subrograsi dalam hukum asuransi dan tidak lengkap menganalisa gugatan hukum penanggung yang telah membayar claim tertanggung terhadap pihak ketiga yang membuat kerugian kepada tertanggung </w:t>
            </w:r>
          </w:p>
        </w:tc>
        <w:tc>
          <w:tcPr>
            <w:tcW w:w="1800" w:type="dxa"/>
          </w:tcPr>
          <w:p w:rsidR="002B4FA9" w:rsidRPr="00156CDC" w:rsidRDefault="002B4FA9" w:rsidP="005644E3">
            <w:pPr>
              <w:rPr>
                <w:rFonts w:ascii="Segoe UI" w:hAnsi="Segoe UI" w:cs="Segoe UI"/>
                <w:sz w:val="22"/>
                <w:szCs w:val="22"/>
                <w:lang w:val="id-ID"/>
              </w:rPr>
            </w:pPr>
            <w:r>
              <w:rPr>
                <w:rFonts w:ascii="Segoe UI" w:hAnsi="Segoe UI" w:cs="Segoe UI"/>
                <w:sz w:val="22"/>
                <w:szCs w:val="22"/>
                <w:lang w:val="es-ES"/>
              </w:rPr>
              <w:t xml:space="preserve">Hanya Menguraikan </w:t>
            </w:r>
            <w:r w:rsidR="00586AD0">
              <w:rPr>
                <w:rFonts w:ascii="Segoe UI" w:hAnsi="Segoe UI" w:cs="Segoe UI"/>
                <w:sz w:val="22"/>
                <w:szCs w:val="22"/>
              </w:rPr>
              <w:t>Menguraikan prinsip subrograsi dalam hukum asuransi</w:t>
            </w:r>
          </w:p>
        </w:tc>
        <w:tc>
          <w:tcPr>
            <w:tcW w:w="1710" w:type="dxa"/>
          </w:tcPr>
          <w:p w:rsidR="002B4FA9" w:rsidRPr="00156CDC" w:rsidRDefault="002B4FA9" w:rsidP="00FF3DF9">
            <w:pPr>
              <w:rPr>
                <w:rFonts w:ascii="Segoe UI" w:hAnsi="Segoe UI" w:cs="Segoe UI"/>
                <w:sz w:val="22"/>
                <w:szCs w:val="22"/>
                <w:lang w:val="id-ID"/>
              </w:rPr>
            </w:pPr>
            <w:r>
              <w:rPr>
                <w:rFonts w:ascii="Segoe UI" w:hAnsi="Segoe UI" w:cs="Segoe UI"/>
                <w:sz w:val="22"/>
                <w:szCs w:val="22"/>
                <w:lang w:val="es-ES"/>
              </w:rPr>
              <w:t xml:space="preserve">Tidak benar </w:t>
            </w:r>
            <w:r w:rsidR="00586AD0">
              <w:rPr>
                <w:rFonts w:ascii="Segoe UI" w:hAnsi="Segoe UI" w:cs="Segoe UI"/>
                <w:sz w:val="22"/>
                <w:szCs w:val="22"/>
              </w:rPr>
              <w:t>Menguraikan prinsip subrograsi dalam hukum asuransi</w:t>
            </w:r>
          </w:p>
        </w:tc>
        <w:tc>
          <w:tcPr>
            <w:tcW w:w="1620" w:type="dxa"/>
          </w:tcPr>
          <w:p w:rsidR="002B4FA9" w:rsidRPr="00156CDC" w:rsidRDefault="002B4FA9" w:rsidP="00FE1345">
            <w:pPr>
              <w:rPr>
                <w:rFonts w:ascii="Segoe UI" w:hAnsi="Segoe UI" w:cs="Segoe UI"/>
                <w:sz w:val="22"/>
                <w:szCs w:val="22"/>
                <w:lang w:val="id-ID"/>
              </w:rPr>
            </w:pPr>
            <w:r w:rsidRPr="00F00341">
              <w:rPr>
                <w:rFonts w:ascii="Segoe UI" w:hAnsi="Segoe UI" w:cs="Segoe UI"/>
                <w:sz w:val="22"/>
                <w:szCs w:val="22"/>
              </w:rPr>
              <w:t xml:space="preserve">Tidak </w:t>
            </w:r>
            <w:r>
              <w:rPr>
                <w:rFonts w:ascii="Segoe UI" w:hAnsi="Segoe UI" w:cs="Segoe UI"/>
                <w:sz w:val="22"/>
                <w:szCs w:val="22"/>
              </w:rPr>
              <w:t>menjawab pertanyaan atau jawaban sama sekali lain dari yang ditanyakan</w:t>
            </w:r>
          </w:p>
        </w:tc>
        <w:tc>
          <w:tcPr>
            <w:tcW w:w="900" w:type="dxa"/>
          </w:tcPr>
          <w:p w:rsidR="002B4FA9" w:rsidRPr="00156CDC" w:rsidRDefault="002B4FA9" w:rsidP="0041436A">
            <w:pPr>
              <w:jc w:val="center"/>
              <w:rPr>
                <w:rFonts w:ascii="Segoe UI" w:hAnsi="Segoe UI" w:cs="Segoe UI"/>
                <w:sz w:val="22"/>
                <w:szCs w:val="22"/>
                <w:lang w:val="id-ID"/>
              </w:rPr>
            </w:pPr>
            <w:r>
              <w:rPr>
                <w:rFonts w:ascii="Segoe UI" w:hAnsi="Segoe UI" w:cs="Segoe UI"/>
                <w:sz w:val="22"/>
                <w:szCs w:val="22"/>
                <w:lang w:val="id-ID"/>
              </w:rPr>
              <w:t>5</w:t>
            </w:r>
            <w:r w:rsidRPr="00156CDC">
              <w:rPr>
                <w:rFonts w:ascii="Segoe UI" w:hAnsi="Segoe UI" w:cs="Segoe UI"/>
                <w:sz w:val="22"/>
                <w:szCs w:val="22"/>
                <w:lang w:val="id-ID"/>
              </w:rPr>
              <w:t xml:space="preserve"> %</w:t>
            </w:r>
          </w:p>
        </w:tc>
      </w:tr>
      <w:tr w:rsidR="002B4FA9" w:rsidRPr="00156CDC" w:rsidTr="00D73C36">
        <w:tc>
          <w:tcPr>
            <w:tcW w:w="682" w:type="dxa"/>
            <w:shd w:val="clear" w:color="auto" w:fill="D0FBA5"/>
          </w:tcPr>
          <w:p w:rsidR="002B4FA9" w:rsidRPr="00156CDC" w:rsidRDefault="002B4FA9" w:rsidP="00970DC9">
            <w:pPr>
              <w:jc w:val="center"/>
              <w:rPr>
                <w:rFonts w:ascii="Segoe UI" w:hAnsi="Segoe UI" w:cs="Segoe UI"/>
                <w:b/>
                <w:sz w:val="22"/>
                <w:szCs w:val="22"/>
                <w:lang w:val="id-ID"/>
              </w:rPr>
            </w:pPr>
            <w:r w:rsidRPr="00156CDC">
              <w:rPr>
                <w:rFonts w:ascii="Segoe UI" w:hAnsi="Segoe UI" w:cs="Segoe UI"/>
                <w:b/>
                <w:sz w:val="22"/>
                <w:szCs w:val="22"/>
                <w:lang w:val="id-ID"/>
              </w:rPr>
              <w:lastRenderedPageBreak/>
              <w:t>SESI</w:t>
            </w:r>
          </w:p>
        </w:tc>
        <w:tc>
          <w:tcPr>
            <w:tcW w:w="1080" w:type="dxa"/>
            <w:shd w:val="clear" w:color="auto" w:fill="D0FBA5"/>
          </w:tcPr>
          <w:p w:rsidR="002B4FA9" w:rsidRPr="00156CDC" w:rsidRDefault="002B4FA9" w:rsidP="00970DC9">
            <w:pPr>
              <w:jc w:val="center"/>
              <w:rPr>
                <w:rFonts w:ascii="Segoe UI" w:hAnsi="Segoe UI" w:cs="Segoe UI"/>
                <w:b/>
                <w:sz w:val="22"/>
                <w:szCs w:val="22"/>
                <w:lang w:val="id-ID"/>
              </w:rPr>
            </w:pPr>
            <w:r w:rsidRPr="00156CDC">
              <w:rPr>
                <w:rFonts w:ascii="Segoe UI" w:hAnsi="Segoe UI" w:cs="Segoe UI"/>
                <w:b/>
                <w:sz w:val="22"/>
                <w:szCs w:val="22"/>
                <w:lang w:val="id-ID"/>
              </w:rPr>
              <w:t>PROSE-DUR</w:t>
            </w:r>
          </w:p>
        </w:tc>
        <w:tc>
          <w:tcPr>
            <w:tcW w:w="1260" w:type="dxa"/>
            <w:shd w:val="clear" w:color="auto" w:fill="D0FBA5"/>
          </w:tcPr>
          <w:p w:rsidR="002B4FA9" w:rsidRPr="00156CDC" w:rsidRDefault="006F6E30" w:rsidP="00970DC9">
            <w:pPr>
              <w:jc w:val="center"/>
              <w:rPr>
                <w:rFonts w:ascii="Segoe UI" w:hAnsi="Segoe UI" w:cs="Segoe UI"/>
                <w:b/>
                <w:sz w:val="22"/>
                <w:szCs w:val="22"/>
                <w:lang w:val="id-ID"/>
              </w:rPr>
            </w:pPr>
            <w:r>
              <w:rPr>
                <w:rFonts w:ascii="Segoe UI" w:hAnsi="Segoe UI" w:cs="Segoe UI"/>
                <w:b/>
                <w:sz w:val="22"/>
                <w:szCs w:val="22"/>
                <w:lang w:val="id-ID"/>
              </w:rPr>
              <w:t>BEN</w:t>
            </w:r>
            <w:r w:rsidR="002B4FA9" w:rsidRPr="00156CDC">
              <w:rPr>
                <w:rFonts w:ascii="Segoe UI" w:hAnsi="Segoe UI" w:cs="Segoe UI"/>
                <w:b/>
                <w:sz w:val="22"/>
                <w:szCs w:val="22"/>
                <w:lang w:val="id-ID"/>
              </w:rPr>
              <w:t>TUK</w:t>
            </w:r>
          </w:p>
        </w:tc>
        <w:tc>
          <w:tcPr>
            <w:tcW w:w="2250" w:type="dxa"/>
            <w:shd w:val="clear" w:color="auto" w:fill="D0FBA5"/>
          </w:tcPr>
          <w:p w:rsidR="002B4FA9" w:rsidRPr="00156CDC" w:rsidRDefault="002B4FA9" w:rsidP="00970DC9">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77 </w:t>
            </w:r>
          </w:p>
          <w:p w:rsidR="002B4FA9" w:rsidRPr="00156CDC" w:rsidRDefault="002B4FA9" w:rsidP="00970DC9">
            <w:pPr>
              <w:jc w:val="center"/>
              <w:rPr>
                <w:rFonts w:ascii="Segoe UI" w:hAnsi="Segoe UI" w:cs="Segoe UI"/>
                <w:b/>
                <w:sz w:val="22"/>
                <w:szCs w:val="22"/>
                <w:lang w:val="id-ID"/>
              </w:rPr>
            </w:pPr>
            <w:r w:rsidRPr="00156CDC">
              <w:rPr>
                <w:rFonts w:ascii="Segoe UI" w:hAnsi="Segoe UI" w:cs="Segoe UI"/>
                <w:b/>
                <w:sz w:val="22"/>
                <w:szCs w:val="22"/>
                <w:lang w:val="id-ID"/>
              </w:rPr>
              <w:t>( A / A-)</w:t>
            </w:r>
          </w:p>
        </w:tc>
        <w:tc>
          <w:tcPr>
            <w:tcW w:w="2070" w:type="dxa"/>
            <w:shd w:val="clear" w:color="auto" w:fill="D0FBA5"/>
          </w:tcPr>
          <w:p w:rsidR="002B4FA9" w:rsidRPr="00156CDC" w:rsidRDefault="002B4FA9" w:rsidP="00970DC9">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65</w:t>
            </w:r>
          </w:p>
          <w:p w:rsidR="002B4FA9" w:rsidRPr="00156CDC" w:rsidRDefault="002B4FA9" w:rsidP="00970DC9">
            <w:pPr>
              <w:jc w:val="center"/>
              <w:rPr>
                <w:rFonts w:ascii="Segoe UI" w:hAnsi="Segoe UI" w:cs="Segoe UI"/>
                <w:b/>
                <w:sz w:val="22"/>
                <w:szCs w:val="22"/>
                <w:lang w:val="id-ID"/>
              </w:rPr>
            </w:pPr>
            <w:r w:rsidRPr="00156CDC">
              <w:rPr>
                <w:rFonts w:ascii="Segoe UI" w:hAnsi="Segoe UI" w:cs="Segoe UI"/>
                <w:b/>
                <w:sz w:val="22"/>
                <w:szCs w:val="22"/>
                <w:lang w:val="id-ID"/>
              </w:rPr>
              <w:t>(B- / B / B+ )</w:t>
            </w:r>
          </w:p>
        </w:tc>
        <w:tc>
          <w:tcPr>
            <w:tcW w:w="1800" w:type="dxa"/>
            <w:shd w:val="clear" w:color="auto" w:fill="D0FBA5"/>
          </w:tcPr>
          <w:p w:rsidR="002B4FA9" w:rsidRPr="00156CDC" w:rsidRDefault="002B4FA9" w:rsidP="00970DC9">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 xml:space="preserve">&gt; </w:t>
            </w:r>
            <w:r w:rsidRPr="00156CDC">
              <w:rPr>
                <w:rFonts w:ascii="Segoe UI" w:hAnsi="Segoe UI" w:cs="Segoe UI"/>
                <w:b/>
                <w:sz w:val="22"/>
                <w:szCs w:val="22"/>
                <w:lang w:val="id-ID"/>
              </w:rPr>
              <w:t>60</w:t>
            </w:r>
          </w:p>
          <w:p w:rsidR="002B4FA9" w:rsidRPr="00156CDC" w:rsidRDefault="002B4FA9" w:rsidP="00970DC9">
            <w:pPr>
              <w:jc w:val="center"/>
              <w:rPr>
                <w:rFonts w:ascii="Segoe UI" w:hAnsi="Segoe UI" w:cs="Segoe UI"/>
                <w:b/>
                <w:sz w:val="22"/>
                <w:szCs w:val="22"/>
                <w:lang w:val="id-ID"/>
              </w:rPr>
            </w:pPr>
            <w:r w:rsidRPr="00156CDC">
              <w:rPr>
                <w:rFonts w:ascii="Segoe UI" w:hAnsi="Segoe UI" w:cs="Segoe UI"/>
                <w:b/>
                <w:sz w:val="22"/>
                <w:szCs w:val="22"/>
                <w:lang w:val="id-ID"/>
              </w:rPr>
              <w:t>(C / C+ )</w:t>
            </w:r>
          </w:p>
        </w:tc>
        <w:tc>
          <w:tcPr>
            <w:tcW w:w="1710" w:type="dxa"/>
            <w:shd w:val="clear" w:color="auto" w:fill="D0FBA5"/>
          </w:tcPr>
          <w:p w:rsidR="002B4FA9" w:rsidRPr="00156CDC" w:rsidRDefault="002B4FA9" w:rsidP="00970DC9">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45</w:t>
            </w:r>
          </w:p>
          <w:p w:rsidR="002B4FA9" w:rsidRPr="00156CDC" w:rsidRDefault="002B4FA9" w:rsidP="00970DC9">
            <w:pPr>
              <w:jc w:val="center"/>
              <w:rPr>
                <w:rFonts w:ascii="Segoe UI" w:hAnsi="Segoe UI" w:cs="Segoe UI"/>
                <w:b/>
                <w:sz w:val="22"/>
                <w:szCs w:val="22"/>
                <w:lang w:val="id-ID"/>
              </w:rPr>
            </w:pPr>
            <w:r w:rsidRPr="00156CDC">
              <w:rPr>
                <w:rFonts w:ascii="Segoe UI" w:hAnsi="Segoe UI" w:cs="Segoe UI"/>
                <w:b/>
                <w:sz w:val="22"/>
                <w:szCs w:val="22"/>
                <w:lang w:val="id-ID"/>
              </w:rPr>
              <w:t>( D )</w:t>
            </w:r>
          </w:p>
        </w:tc>
        <w:tc>
          <w:tcPr>
            <w:tcW w:w="1620" w:type="dxa"/>
            <w:shd w:val="clear" w:color="auto" w:fill="D0FBA5"/>
          </w:tcPr>
          <w:p w:rsidR="002B4FA9" w:rsidRPr="00156CDC" w:rsidRDefault="002B4FA9" w:rsidP="00970DC9">
            <w:pPr>
              <w:jc w:val="center"/>
              <w:rPr>
                <w:rFonts w:ascii="Segoe UI" w:hAnsi="Segoe UI" w:cs="Segoe UI"/>
                <w:b/>
                <w:sz w:val="22"/>
                <w:szCs w:val="22"/>
                <w:lang w:val="id-ID"/>
              </w:rPr>
            </w:pPr>
            <w:r w:rsidRPr="00156CDC">
              <w:rPr>
                <w:rFonts w:ascii="Segoe UI" w:hAnsi="Segoe UI" w:cs="Segoe UI"/>
                <w:b/>
                <w:sz w:val="22"/>
                <w:szCs w:val="22"/>
                <w:lang w:val="id-ID"/>
              </w:rPr>
              <w:t>SEKOR &lt; 45</w:t>
            </w:r>
          </w:p>
          <w:p w:rsidR="002B4FA9" w:rsidRPr="00156CDC" w:rsidRDefault="002B4FA9" w:rsidP="00970DC9">
            <w:pPr>
              <w:jc w:val="center"/>
              <w:rPr>
                <w:rFonts w:ascii="Segoe UI" w:hAnsi="Segoe UI" w:cs="Segoe UI"/>
                <w:b/>
                <w:sz w:val="22"/>
                <w:szCs w:val="22"/>
                <w:lang w:val="id-ID"/>
              </w:rPr>
            </w:pPr>
            <w:r w:rsidRPr="00156CDC">
              <w:rPr>
                <w:rFonts w:ascii="Segoe UI" w:hAnsi="Segoe UI" w:cs="Segoe UI"/>
                <w:b/>
                <w:sz w:val="22"/>
                <w:szCs w:val="22"/>
                <w:lang w:val="id-ID"/>
              </w:rPr>
              <w:t>( E )</w:t>
            </w:r>
          </w:p>
        </w:tc>
        <w:tc>
          <w:tcPr>
            <w:tcW w:w="900" w:type="dxa"/>
            <w:shd w:val="clear" w:color="auto" w:fill="D0FBA5"/>
          </w:tcPr>
          <w:p w:rsidR="002B4FA9" w:rsidRPr="00156CDC" w:rsidRDefault="002B4FA9" w:rsidP="00970DC9">
            <w:pPr>
              <w:jc w:val="center"/>
              <w:rPr>
                <w:rFonts w:ascii="Segoe UI" w:hAnsi="Segoe UI" w:cs="Segoe UI"/>
                <w:b/>
                <w:sz w:val="22"/>
                <w:szCs w:val="22"/>
                <w:lang w:val="id-ID"/>
              </w:rPr>
            </w:pPr>
            <w:r w:rsidRPr="00156CDC">
              <w:rPr>
                <w:rFonts w:ascii="Segoe UI" w:hAnsi="Segoe UI" w:cs="Segoe UI"/>
                <w:b/>
                <w:sz w:val="22"/>
                <w:szCs w:val="22"/>
                <w:lang w:val="id-ID"/>
              </w:rPr>
              <w:t>BOBOT</w:t>
            </w:r>
          </w:p>
        </w:tc>
      </w:tr>
      <w:tr w:rsidR="00D73C36" w:rsidRPr="00156CDC" w:rsidTr="00D73C36">
        <w:tc>
          <w:tcPr>
            <w:tcW w:w="682" w:type="dxa"/>
            <w:shd w:val="clear" w:color="auto" w:fill="auto"/>
          </w:tcPr>
          <w:p w:rsidR="00D73C36" w:rsidRPr="00D73C36" w:rsidRDefault="00D82982" w:rsidP="00970DC9">
            <w:pPr>
              <w:jc w:val="center"/>
              <w:rPr>
                <w:rFonts w:ascii="Segoe UI" w:hAnsi="Segoe UI" w:cs="Segoe UI"/>
                <w:sz w:val="22"/>
                <w:szCs w:val="22"/>
              </w:rPr>
            </w:pPr>
            <w:r>
              <w:rPr>
                <w:rFonts w:ascii="Segoe UI" w:hAnsi="Segoe UI" w:cs="Segoe UI"/>
                <w:sz w:val="22"/>
                <w:szCs w:val="22"/>
              </w:rPr>
              <w:t>7-8</w:t>
            </w:r>
          </w:p>
        </w:tc>
        <w:tc>
          <w:tcPr>
            <w:tcW w:w="1080" w:type="dxa"/>
            <w:shd w:val="clear" w:color="auto" w:fill="auto"/>
          </w:tcPr>
          <w:p w:rsidR="00D73C36" w:rsidRDefault="00D73C36" w:rsidP="00970DC9">
            <w:pPr>
              <w:jc w:val="center"/>
              <w:rPr>
                <w:rFonts w:ascii="Segoe UI" w:hAnsi="Segoe UI" w:cs="Segoe UI"/>
                <w:sz w:val="22"/>
                <w:szCs w:val="22"/>
              </w:rPr>
            </w:pPr>
            <w:r>
              <w:rPr>
                <w:rFonts w:ascii="Segoe UI" w:hAnsi="Segoe UI" w:cs="Segoe UI"/>
                <w:sz w:val="22"/>
                <w:szCs w:val="22"/>
              </w:rPr>
              <w:t>Pre Test</w:t>
            </w:r>
            <w:r w:rsidR="006F6E30">
              <w:rPr>
                <w:rFonts w:ascii="Segoe UI" w:hAnsi="Segoe UI" w:cs="Segoe UI"/>
                <w:sz w:val="22"/>
                <w:szCs w:val="22"/>
              </w:rPr>
              <w:t xml:space="preserve"> &amp; </w:t>
            </w:r>
          </w:p>
          <w:p w:rsidR="006F6E30" w:rsidRPr="00D73C36" w:rsidRDefault="006F6E30" w:rsidP="00970DC9">
            <w:pPr>
              <w:jc w:val="center"/>
              <w:rPr>
                <w:rFonts w:ascii="Segoe UI" w:hAnsi="Segoe UI" w:cs="Segoe UI"/>
                <w:sz w:val="22"/>
                <w:szCs w:val="22"/>
              </w:rPr>
            </w:pPr>
            <w:r>
              <w:rPr>
                <w:rFonts w:ascii="Segoe UI" w:hAnsi="Segoe UI" w:cs="Segoe UI"/>
                <w:sz w:val="22"/>
                <w:szCs w:val="22"/>
              </w:rPr>
              <w:t>Post Test</w:t>
            </w:r>
          </w:p>
        </w:tc>
        <w:tc>
          <w:tcPr>
            <w:tcW w:w="1260" w:type="dxa"/>
            <w:shd w:val="clear" w:color="auto" w:fill="auto"/>
          </w:tcPr>
          <w:p w:rsidR="00D73C36" w:rsidRPr="00D73C36" w:rsidRDefault="00D73C36" w:rsidP="00D82982">
            <w:pPr>
              <w:rPr>
                <w:rFonts w:ascii="Segoe UI" w:hAnsi="Segoe UI" w:cs="Segoe UI"/>
                <w:sz w:val="22"/>
                <w:szCs w:val="22"/>
              </w:rPr>
            </w:pPr>
            <w:r>
              <w:rPr>
                <w:rFonts w:ascii="Segoe UI" w:hAnsi="Segoe UI" w:cs="Segoe UI"/>
                <w:sz w:val="22"/>
                <w:szCs w:val="22"/>
              </w:rPr>
              <w:t>Tugas kelompok presentasi</w:t>
            </w:r>
            <w:r w:rsidR="006F6E30">
              <w:rPr>
                <w:rFonts w:ascii="Segoe UI" w:hAnsi="Segoe UI" w:cs="Segoe UI"/>
                <w:sz w:val="22"/>
                <w:szCs w:val="22"/>
              </w:rPr>
              <w:t xml:space="preserve">, </w:t>
            </w:r>
            <w:r w:rsidR="00D82982">
              <w:rPr>
                <w:rFonts w:ascii="Segoe UI" w:hAnsi="Segoe UI" w:cs="Segoe UI"/>
                <w:sz w:val="22"/>
                <w:szCs w:val="22"/>
              </w:rPr>
              <w:t xml:space="preserve">Terdiri dari 6 Kelompok </w:t>
            </w:r>
          </w:p>
        </w:tc>
        <w:tc>
          <w:tcPr>
            <w:tcW w:w="2250" w:type="dxa"/>
            <w:shd w:val="clear" w:color="auto" w:fill="auto"/>
          </w:tcPr>
          <w:p w:rsidR="00D73C36" w:rsidRPr="00D73C36" w:rsidRDefault="00D73C36" w:rsidP="00D73C36">
            <w:pPr>
              <w:rPr>
                <w:rFonts w:ascii="Segoe UI" w:hAnsi="Segoe UI" w:cs="Segoe UI"/>
                <w:sz w:val="22"/>
                <w:szCs w:val="22"/>
              </w:rPr>
            </w:pPr>
            <w:r>
              <w:rPr>
                <w:rFonts w:ascii="Segoe UI" w:hAnsi="Segoe UI" w:cs="Segoe UI"/>
                <w:sz w:val="22"/>
                <w:szCs w:val="22"/>
              </w:rPr>
              <w:t>Membuat makalah dengan menganalisa polis asuransi yang ditentukan serta mempresentasikan secara baik dangan menguasai materi yang dipresentasikan</w:t>
            </w:r>
          </w:p>
        </w:tc>
        <w:tc>
          <w:tcPr>
            <w:tcW w:w="2070" w:type="dxa"/>
            <w:shd w:val="clear" w:color="auto" w:fill="auto"/>
          </w:tcPr>
          <w:p w:rsidR="00D73C36" w:rsidRPr="00156CDC" w:rsidRDefault="00D73C36" w:rsidP="00D73C36">
            <w:pPr>
              <w:rPr>
                <w:rFonts w:ascii="Segoe UI" w:hAnsi="Segoe UI" w:cs="Segoe UI"/>
                <w:b/>
                <w:sz w:val="22"/>
                <w:szCs w:val="22"/>
                <w:lang w:val="id-ID"/>
              </w:rPr>
            </w:pPr>
            <w:r>
              <w:rPr>
                <w:rFonts w:ascii="Segoe UI" w:hAnsi="Segoe UI" w:cs="Segoe UI"/>
                <w:sz w:val="22"/>
                <w:szCs w:val="22"/>
              </w:rPr>
              <w:t>Membuat makalah dengan menganalisa polis asuransi yang ditentukan dan mempresentasikan tetapi kurang menguasai materi yang dipresentasikan</w:t>
            </w:r>
          </w:p>
        </w:tc>
        <w:tc>
          <w:tcPr>
            <w:tcW w:w="1800" w:type="dxa"/>
            <w:shd w:val="clear" w:color="auto" w:fill="auto"/>
          </w:tcPr>
          <w:p w:rsidR="00D73C36" w:rsidRPr="00D73C36" w:rsidRDefault="00D73C36" w:rsidP="00D73C36">
            <w:pPr>
              <w:rPr>
                <w:rFonts w:ascii="Segoe UI" w:hAnsi="Segoe UI" w:cs="Segoe UI"/>
                <w:sz w:val="22"/>
                <w:szCs w:val="22"/>
                <w:lang w:val="id-ID"/>
              </w:rPr>
            </w:pPr>
            <w:r>
              <w:rPr>
                <w:rFonts w:ascii="Segoe UI" w:hAnsi="Segoe UI" w:cs="Segoe UI"/>
                <w:sz w:val="22"/>
                <w:szCs w:val="22"/>
              </w:rPr>
              <w:t>Membuat makalah dengan menganalisa polis asuransi yang ditentukan dan tidak menguasai materi yang dipresentasikan</w:t>
            </w:r>
          </w:p>
        </w:tc>
        <w:tc>
          <w:tcPr>
            <w:tcW w:w="1710" w:type="dxa"/>
            <w:shd w:val="clear" w:color="auto" w:fill="auto"/>
          </w:tcPr>
          <w:p w:rsidR="00D73C36" w:rsidRPr="00D73C36" w:rsidRDefault="00D73C36" w:rsidP="00D73C36">
            <w:pPr>
              <w:rPr>
                <w:rFonts w:ascii="Segoe UI" w:hAnsi="Segoe UI" w:cs="Segoe UI"/>
                <w:sz w:val="22"/>
                <w:szCs w:val="22"/>
              </w:rPr>
            </w:pPr>
            <w:r w:rsidRPr="00D73C36">
              <w:rPr>
                <w:rFonts w:ascii="Segoe UI" w:hAnsi="Segoe UI" w:cs="Segoe UI"/>
                <w:sz w:val="22"/>
                <w:szCs w:val="22"/>
              </w:rPr>
              <w:t>Hanya membuat makalah tanpa mempresentasikan</w:t>
            </w:r>
          </w:p>
        </w:tc>
        <w:tc>
          <w:tcPr>
            <w:tcW w:w="1620" w:type="dxa"/>
            <w:shd w:val="clear" w:color="auto" w:fill="auto"/>
          </w:tcPr>
          <w:p w:rsidR="00D73C36" w:rsidRPr="00156CDC" w:rsidRDefault="00D73C36" w:rsidP="00D73C36">
            <w:pPr>
              <w:rPr>
                <w:rFonts w:ascii="Segoe UI" w:hAnsi="Segoe UI" w:cs="Segoe UI"/>
                <w:b/>
                <w:sz w:val="22"/>
                <w:szCs w:val="22"/>
                <w:lang w:val="id-ID"/>
              </w:rPr>
            </w:pPr>
            <w:r>
              <w:rPr>
                <w:rFonts w:ascii="Segoe UI" w:hAnsi="Segoe UI" w:cs="Segoe UI"/>
                <w:sz w:val="22"/>
                <w:szCs w:val="22"/>
              </w:rPr>
              <w:t xml:space="preserve">Tidak </w:t>
            </w:r>
            <w:r w:rsidRPr="00D73C36">
              <w:rPr>
                <w:rFonts w:ascii="Segoe UI" w:hAnsi="Segoe UI" w:cs="Segoe UI"/>
                <w:sz w:val="22"/>
                <w:szCs w:val="22"/>
              </w:rPr>
              <w:t xml:space="preserve">membuat makalah </w:t>
            </w:r>
          </w:p>
        </w:tc>
        <w:tc>
          <w:tcPr>
            <w:tcW w:w="900" w:type="dxa"/>
            <w:shd w:val="clear" w:color="auto" w:fill="auto"/>
          </w:tcPr>
          <w:p w:rsidR="00D73C36" w:rsidRPr="00D73C36" w:rsidRDefault="00D73C36" w:rsidP="00970DC9">
            <w:pPr>
              <w:jc w:val="center"/>
              <w:rPr>
                <w:rFonts w:ascii="Segoe UI" w:hAnsi="Segoe UI" w:cs="Segoe UI"/>
                <w:sz w:val="22"/>
                <w:szCs w:val="22"/>
              </w:rPr>
            </w:pPr>
            <w:r w:rsidRPr="00D73C36">
              <w:rPr>
                <w:rFonts w:ascii="Segoe UI" w:hAnsi="Segoe UI" w:cs="Segoe UI"/>
                <w:sz w:val="22"/>
                <w:szCs w:val="22"/>
              </w:rPr>
              <w:t>20%</w:t>
            </w:r>
          </w:p>
        </w:tc>
      </w:tr>
      <w:tr w:rsidR="002B4FA9" w:rsidRPr="00156CDC" w:rsidTr="00D73C36">
        <w:tc>
          <w:tcPr>
            <w:tcW w:w="682" w:type="dxa"/>
          </w:tcPr>
          <w:p w:rsidR="002B4FA9" w:rsidRPr="00F00341" w:rsidRDefault="00F86783" w:rsidP="006A7537">
            <w:pPr>
              <w:jc w:val="center"/>
              <w:rPr>
                <w:rFonts w:ascii="Segoe UI" w:hAnsi="Segoe UI" w:cs="Segoe UI"/>
                <w:sz w:val="22"/>
                <w:szCs w:val="22"/>
              </w:rPr>
            </w:pPr>
            <w:r>
              <w:rPr>
                <w:rFonts w:ascii="Segoe UI" w:hAnsi="Segoe UI" w:cs="Segoe UI"/>
                <w:sz w:val="22"/>
                <w:szCs w:val="22"/>
              </w:rPr>
              <w:t>6</w:t>
            </w:r>
          </w:p>
        </w:tc>
        <w:tc>
          <w:tcPr>
            <w:tcW w:w="1080" w:type="dxa"/>
          </w:tcPr>
          <w:p w:rsidR="002B4FA9" w:rsidRPr="00FD7683" w:rsidRDefault="002B4FA9" w:rsidP="006A7537">
            <w:pPr>
              <w:rPr>
                <w:rFonts w:ascii="Segoe UI" w:hAnsi="Segoe UI" w:cs="Segoe UI"/>
                <w:i/>
                <w:sz w:val="22"/>
                <w:szCs w:val="22"/>
                <w:lang w:val="id-ID"/>
              </w:rPr>
            </w:pPr>
            <w:r w:rsidRPr="00FD7683">
              <w:rPr>
                <w:rFonts w:ascii="Segoe UI" w:hAnsi="Segoe UI" w:cs="Segoe UI"/>
                <w:i/>
                <w:sz w:val="22"/>
                <w:szCs w:val="22"/>
                <w:lang w:val="id-ID"/>
              </w:rPr>
              <w:t xml:space="preserve">Post </w:t>
            </w:r>
            <w:r w:rsidRPr="00FD7683">
              <w:rPr>
                <w:rFonts w:ascii="Segoe UI" w:hAnsi="Segoe UI" w:cs="Segoe UI"/>
                <w:i/>
                <w:sz w:val="22"/>
                <w:szCs w:val="22"/>
              </w:rPr>
              <w:t>test</w:t>
            </w:r>
          </w:p>
        </w:tc>
        <w:tc>
          <w:tcPr>
            <w:tcW w:w="1260" w:type="dxa"/>
          </w:tcPr>
          <w:p w:rsidR="002B4FA9" w:rsidRPr="00FD7683" w:rsidRDefault="002B4FA9" w:rsidP="006A7537">
            <w:pPr>
              <w:rPr>
                <w:rFonts w:ascii="Segoe UI" w:hAnsi="Segoe UI" w:cs="Segoe UI"/>
                <w:sz w:val="22"/>
                <w:szCs w:val="22"/>
              </w:rPr>
            </w:pPr>
            <w:r>
              <w:rPr>
                <w:rFonts w:ascii="Segoe UI" w:hAnsi="Segoe UI" w:cs="Segoe UI"/>
                <w:sz w:val="22"/>
                <w:szCs w:val="22"/>
                <w:lang w:val="id-ID"/>
              </w:rPr>
              <w:t>T</w:t>
            </w:r>
            <w:r>
              <w:rPr>
                <w:rFonts w:ascii="Segoe UI" w:hAnsi="Segoe UI" w:cs="Segoe UI"/>
                <w:sz w:val="22"/>
                <w:szCs w:val="22"/>
              </w:rPr>
              <w:t>es tulisan (UAS)</w:t>
            </w:r>
          </w:p>
        </w:tc>
        <w:tc>
          <w:tcPr>
            <w:tcW w:w="2250" w:type="dxa"/>
          </w:tcPr>
          <w:p w:rsidR="002B4FA9" w:rsidRPr="00F00341" w:rsidRDefault="002B4FA9" w:rsidP="00586AD0">
            <w:pPr>
              <w:rPr>
                <w:rFonts w:ascii="Segoe UI" w:hAnsi="Segoe UI" w:cs="Segoe UI"/>
                <w:sz w:val="22"/>
                <w:szCs w:val="22"/>
                <w:lang w:val="id-ID"/>
              </w:rPr>
            </w:pPr>
            <w:r>
              <w:rPr>
                <w:rFonts w:ascii="Segoe UI" w:hAnsi="Segoe UI" w:cs="Segoe UI"/>
                <w:sz w:val="22"/>
                <w:szCs w:val="22"/>
              </w:rPr>
              <w:t>Me</w:t>
            </w:r>
            <w:r w:rsidR="00586AD0">
              <w:rPr>
                <w:rFonts w:ascii="Segoe UI" w:hAnsi="Segoe UI" w:cs="Segoe UI"/>
                <w:sz w:val="22"/>
                <w:szCs w:val="22"/>
              </w:rPr>
              <w:t>mbuat secara lengkap surat gugatan perdata</w:t>
            </w:r>
            <w:r w:rsidR="00F61E63">
              <w:rPr>
                <w:rFonts w:ascii="Segoe UI" w:hAnsi="Segoe UI" w:cs="Segoe UI"/>
                <w:sz w:val="22"/>
                <w:szCs w:val="22"/>
              </w:rPr>
              <w:t xml:space="preserve"> atas</w:t>
            </w:r>
            <w:r w:rsidR="00586AD0">
              <w:rPr>
                <w:rFonts w:ascii="Segoe UI" w:hAnsi="Segoe UI" w:cs="Segoe UI"/>
                <w:sz w:val="22"/>
                <w:szCs w:val="22"/>
              </w:rPr>
              <w:t xml:space="preserve"> perbuatan melawan hukum yang diajukan oleh penanggung (asuransi) atas hak subrograsi setelah membayar claim tertanggung terhadap Pihak ketiga yang membuat kerugian kepada tertanggung (sesuai prinsip hukum acara perdata) </w:t>
            </w:r>
          </w:p>
        </w:tc>
        <w:tc>
          <w:tcPr>
            <w:tcW w:w="2070" w:type="dxa"/>
          </w:tcPr>
          <w:p w:rsidR="002B4FA9" w:rsidRPr="00F00341" w:rsidRDefault="00586AD0" w:rsidP="006A7537">
            <w:pPr>
              <w:rPr>
                <w:rFonts w:ascii="Segoe UI" w:hAnsi="Segoe UI" w:cs="Segoe UI"/>
                <w:sz w:val="22"/>
                <w:szCs w:val="22"/>
                <w:lang w:val="id-ID"/>
              </w:rPr>
            </w:pPr>
            <w:r>
              <w:rPr>
                <w:rFonts w:ascii="Segoe UI" w:hAnsi="Segoe UI" w:cs="Segoe UI"/>
                <w:sz w:val="22"/>
                <w:szCs w:val="22"/>
              </w:rPr>
              <w:t xml:space="preserve">Membuat kurang lengkap surat gugatan perdata </w:t>
            </w:r>
            <w:r w:rsidR="00F61E63">
              <w:rPr>
                <w:rFonts w:ascii="Segoe UI" w:hAnsi="Segoe UI" w:cs="Segoe UI"/>
                <w:sz w:val="22"/>
                <w:szCs w:val="22"/>
              </w:rPr>
              <w:t xml:space="preserve">atas </w:t>
            </w:r>
            <w:r>
              <w:rPr>
                <w:rFonts w:ascii="Segoe UI" w:hAnsi="Segoe UI" w:cs="Segoe UI"/>
                <w:sz w:val="22"/>
                <w:szCs w:val="22"/>
              </w:rPr>
              <w:t>perbuatan melawan hukum yang diajukan oleh penanggung (asuransi) atas hak subrograsi setelah membayar claim tertanggung terhadap Pihak ketiga yang membuat kerugian kepada tertanggung</w:t>
            </w:r>
          </w:p>
        </w:tc>
        <w:tc>
          <w:tcPr>
            <w:tcW w:w="1800" w:type="dxa"/>
          </w:tcPr>
          <w:p w:rsidR="002B4FA9" w:rsidRPr="00F00341" w:rsidRDefault="00586AD0" w:rsidP="00FF3DF9">
            <w:pPr>
              <w:rPr>
                <w:rFonts w:ascii="Segoe UI" w:hAnsi="Segoe UI" w:cs="Segoe UI"/>
                <w:sz w:val="22"/>
                <w:szCs w:val="22"/>
                <w:lang w:val="id-ID"/>
              </w:rPr>
            </w:pPr>
            <w:r>
              <w:rPr>
                <w:rFonts w:ascii="Segoe UI" w:hAnsi="Segoe UI" w:cs="Segoe UI"/>
                <w:sz w:val="22"/>
                <w:szCs w:val="22"/>
              </w:rPr>
              <w:t xml:space="preserve">Membuat tidak lengkap surat gugatan perdata perbuatan melawan hukum yang diajukan oleh penanggung (asuransi) atas hak subrograsi setelah membayar claim tertanggung terhadap Pihak ketiga yang membuat kerugian </w:t>
            </w:r>
            <w:r w:rsidR="00D73C36">
              <w:rPr>
                <w:rFonts w:ascii="Segoe UI" w:hAnsi="Segoe UI" w:cs="Segoe UI"/>
                <w:sz w:val="22"/>
                <w:szCs w:val="22"/>
              </w:rPr>
              <w:t>tertanggung</w:t>
            </w:r>
          </w:p>
        </w:tc>
        <w:tc>
          <w:tcPr>
            <w:tcW w:w="1710" w:type="dxa"/>
          </w:tcPr>
          <w:p w:rsidR="002B4FA9" w:rsidRPr="00F00341" w:rsidRDefault="005F23F0" w:rsidP="00FF3DF9">
            <w:pPr>
              <w:rPr>
                <w:rFonts w:ascii="Segoe UI" w:hAnsi="Segoe UI" w:cs="Segoe UI"/>
                <w:sz w:val="22"/>
                <w:szCs w:val="22"/>
                <w:lang w:val="id-ID"/>
              </w:rPr>
            </w:pPr>
            <w:r>
              <w:rPr>
                <w:rFonts w:ascii="Segoe UI" w:hAnsi="Segoe UI" w:cs="Segoe UI"/>
                <w:sz w:val="22"/>
                <w:szCs w:val="22"/>
              </w:rPr>
              <w:t xml:space="preserve">Salah membuat gugatan </w:t>
            </w:r>
          </w:p>
        </w:tc>
        <w:tc>
          <w:tcPr>
            <w:tcW w:w="1620" w:type="dxa"/>
          </w:tcPr>
          <w:p w:rsidR="002B4FA9" w:rsidRPr="00F00341" w:rsidRDefault="002B4FA9" w:rsidP="006A7537">
            <w:pPr>
              <w:rPr>
                <w:rFonts w:ascii="Segoe UI" w:hAnsi="Segoe UI" w:cs="Segoe UI"/>
                <w:sz w:val="22"/>
                <w:szCs w:val="22"/>
                <w:lang w:val="id-ID"/>
              </w:rPr>
            </w:pPr>
            <w:r w:rsidRPr="00F00341">
              <w:rPr>
                <w:rFonts w:ascii="Segoe UI" w:hAnsi="Segoe UI" w:cs="Segoe UI"/>
                <w:sz w:val="22"/>
                <w:szCs w:val="22"/>
              </w:rPr>
              <w:t xml:space="preserve">Tidak </w:t>
            </w:r>
            <w:r>
              <w:rPr>
                <w:rFonts w:ascii="Segoe UI" w:hAnsi="Segoe UI" w:cs="Segoe UI"/>
                <w:sz w:val="22"/>
                <w:szCs w:val="22"/>
              </w:rPr>
              <w:t>menjawab pertanyaan atau jawaban sama sekali lain dari yang ditanyakan</w:t>
            </w:r>
          </w:p>
        </w:tc>
        <w:tc>
          <w:tcPr>
            <w:tcW w:w="900" w:type="dxa"/>
          </w:tcPr>
          <w:p w:rsidR="002B4FA9" w:rsidRPr="003A059E" w:rsidRDefault="005F23F0" w:rsidP="006A7537">
            <w:pPr>
              <w:jc w:val="center"/>
              <w:rPr>
                <w:rFonts w:ascii="Segoe UI" w:hAnsi="Segoe UI" w:cs="Segoe UI"/>
                <w:sz w:val="22"/>
                <w:szCs w:val="22"/>
              </w:rPr>
            </w:pPr>
            <w:r>
              <w:rPr>
                <w:rFonts w:ascii="Segoe UI" w:hAnsi="Segoe UI" w:cs="Segoe UI"/>
                <w:sz w:val="22"/>
                <w:szCs w:val="22"/>
              </w:rPr>
              <w:t>40</w:t>
            </w:r>
            <w:r w:rsidR="003A059E">
              <w:rPr>
                <w:rFonts w:ascii="Segoe UI" w:hAnsi="Segoe UI" w:cs="Segoe UI"/>
                <w:sz w:val="22"/>
                <w:szCs w:val="22"/>
              </w:rPr>
              <w:t>%</w:t>
            </w:r>
          </w:p>
        </w:tc>
      </w:tr>
      <w:tr w:rsidR="00D73C36" w:rsidRPr="00156CDC" w:rsidTr="00BD27A6">
        <w:tc>
          <w:tcPr>
            <w:tcW w:w="682" w:type="dxa"/>
            <w:shd w:val="clear" w:color="auto" w:fill="D0FBA5"/>
          </w:tcPr>
          <w:p w:rsidR="00D73C36" w:rsidRPr="00156CDC" w:rsidRDefault="00D73C36" w:rsidP="00BD27A6">
            <w:pPr>
              <w:jc w:val="center"/>
              <w:rPr>
                <w:rFonts w:ascii="Segoe UI" w:hAnsi="Segoe UI" w:cs="Segoe UI"/>
                <w:b/>
                <w:sz w:val="22"/>
                <w:szCs w:val="22"/>
                <w:lang w:val="id-ID"/>
              </w:rPr>
            </w:pPr>
            <w:r w:rsidRPr="00156CDC">
              <w:rPr>
                <w:rFonts w:ascii="Segoe UI" w:hAnsi="Segoe UI" w:cs="Segoe UI"/>
                <w:b/>
                <w:sz w:val="22"/>
                <w:szCs w:val="22"/>
                <w:lang w:val="id-ID"/>
              </w:rPr>
              <w:lastRenderedPageBreak/>
              <w:t>SESI</w:t>
            </w:r>
          </w:p>
        </w:tc>
        <w:tc>
          <w:tcPr>
            <w:tcW w:w="1080" w:type="dxa"/>
            <w:shd w:val="clear" w:color="auto" w:fill="D0FBA5"/>
          </w:tcPr>
          <w:p w:rsidR="00D73C36" w:rsidRPr="00156CDC" w:rsidRDefault="00D73C36" w:rsidP="00BD27A6">
            <w:pPr>
              <w:jc w:val="center"/>
              <w:rPr>
                <w:rFonts w:ascii="Segoe UI" w:hAnsi="Segoe UI" w:cs="Segoe UI"/>
                <w:b/>
                <w:sz w:val="22"/>
                <w:szCs w:val="22"/>
                <w:lang w:val="id-ID"/>
              </w:rPr>
            </w:pPr>
            <w:r w:rsidRPr="00156CDC">
              <w:rPr>
                <w:rFonts w:ascii="Segoe UI" w:hAnsi="Segoe UI" w:cs="Segoe UI"/>
                <w:b/>
                <w:sz w:val="22"/>
                <w:szCs w:val="22"/>
                <w:lang w:val="id-ID"/>
              </w:rPr>
              <w:t>PROSE-DUR</w:t>
            </w:r>
          </w:p>
        </w:tc>
        <w:tc>
          <w:tcPr>
            <w:tcW w:w="1260" w:type="dxa"/>
            <w:shd w:val="clear" w:color="auto" w:fill="D0FBA5"/>
          </w:tcPr>
          <w:p w:rsidR="00D73C36" w:rsidRPr="00156CDC" w:rsidRDefault="00D73C36" w:rsidP="00BD27A6">
            <w:pPr>
              <w:jc w:val="center"/>
              <w:rPr>
                <w:rFonts w:ascii="Segoe UI" w:hAnsi="Segoe UI" w:cs="Segoe UI"/>
                <w:b/>
                <w:sz w:val="22"/>
                <w:szCs w:val="22"/>
                <w:lang w:val="id-ID"/>
              </w:rPr>
            </w:pPr>
            <w:r w:rsidRPr="00156CDC">
              <w:rPr>
                <w:rFonts w:ascii="Segoe UI" w:hAnsi="Segoe UI" w:cs="Segoe UI"/>
                <w:b/>
                <w:sz w:val="22"/>
                <w:szCs w:val="22"/>
                <w:lang w:val="id-ID"/>
              </w:rPr>
              <w:t>BEN-TUK</w:t>
            </w:r>
          </w:p>
        </w:tc>
        <w:tc>
          <w:tcPr>
            <w:tcW w:w="2250" w:type="dxa"/>
            <w:shd w:val="clear" w:color="auto" w:fill="D0FBA5"/>
          </w:tcPr>
          <w:p w:rsidR="00D73C36" w:rsidRPr="00156CDC" w:rsidRDefault="00D73C36" w:rsidP="00BD27A6">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77 </w:t>
            </w:r>
          </w:p>
          <w:p w:rsidR="00D73C36" w:rsidRPr="00156CDC" w:rsidRDefault="00D73C36" w:rsidP="00BD27A6">
            <w:pPr>
              <w:jc w:val="center"/>
              <w:rPr>
                <w:rFonts w:ascii="Segoe UI" w:hAnsi="Segoe UI" w:cs="Segoe UI"/>
                <w:b/>
                <w:sz w:val="22"/>
                <w:szCs w:val="22"/>
                <w:lang w:val="id-ID"/>
              </w:rPr>
            </w:pPr>
            <w:r w:rsidRPr="00156CDC">
              <w:rPr>
                <w:rFonts w:ascii="Segoe UI" w:hAnsi="Segoe UI" w:cs="Segoe UI"/>
                <w:b/>
                <w:sz w:val="22"/>
                <w:szCs w:val="22"/>
                <w:lang w:val="id-ID"/>
              </w:rPr>
              <w:t>( A / A-)</w:t>
            </w:r>
          </w:p>
        </w:tc>
        <w:tc>
          <w:tcPr>
            <w:tcW w:w="2070" w:type="dxa"/>
            <w:shd w:val="clear" w:color="auto" w:fill="D0FBA5"/>
          </w:tcPr>
          <w:p w:rsidR="00D73C36" w:rsidRPr="00156CDC" w:rsidRDefault="00D73C36" w:rsidP="00BD27A6">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65</w:t>
            </w:r>
          </w:p>
          <w:p w:rsidR="00D73C36" w:rsidRPr="00156CDC" w:rsidRDefault="00D73C36" w:rsidP="00BD27A6">
            <w:pPr>
              <w:jc w:val="center"/>
              <w:rPr>
                <w:rFonts w:ascii="Segoe UI" w:hAnsi="Segoe UI" w:cs="Segoe UI"/>
                <w:b/>
                <w:sz w:val="22"/>
                <w:szCs w:val="22"/>
                <w:lang w:val="id-ID"/>
              </w:rPr>
            </w:pPr>
            <w:r w:rsidRPr="00156CDC">
              <w:rPr>
                <w:rFonts w:ascii="Segoe UI" w:hAnsi="Segoe UI" w:cs="Segoe UI"/>
                <w:b/>
                <w:sz w:val="22"/>
                <w:szCs w:val="22"/>
                <w:lang w:val="id-ID"/>
              </w:rPr>
              <w:t>(B- / B / B+ )</w:t>
            </w:r>
          </w:p>
        </w:tc>
        <w:tc>
          <w:tcPr>
            <w:tcW w:w="1800" w:type="dxa"/>
            <w:shd w:val="clear" w:color="auto" w:fill="D0FBA5"/>
          </w:tcPr>
          <w:p w:rsidR="00D73C36" w:rsidRPr="00156CDC" w:rsidRDefault="00D73C36" w:rsidP="00BD27A6">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 xml:space="preserve">&gt; </w:t>
            </w:r>
            <w:r w:rsidRPr="00156CDC">
              <w:rPr>
                <w:rFonts w:ascii="Segoe UI" w:hAnsi="Segoe UI" w:cs="Segoe UI"/>
                <w:b/>
                <w:sz w:val="22"/>
                <w:szCs w:val="22"/>
                <w:lang w:val="id-ID"/>
              </w:rPr>
              <w:t>60</w:t>
            </w:r>
          </w:p>
          <w:p w:rsidR="00D73C36" w:rsidRPr="00156CDC" w:rsidRDefault="00D73C36" w:rsidP="00BD27A6">
            <w:pPr>
              <w:jc w:val="center"/>
              <w:rPr>
                <w:rFonts w:ascii="Segoe UI" w:hAnsi="Segoe UI" w:cs="Segoe UI"/>
                <w:b/>
                <w:sz w:val="22"/>
                <w:szCs w:val="22"/>
                <w:lang w:val="id-ID"/>
              </w:rPr>
            </w:pPr>
            <w:r w:rsidRPr="00156CDC">
              <w:rPr>
                <w:rFonts w:ascii="Segoe UI" w:hAnsi="Segoe UI" w:cs="Segoe UI"/>
                <w:b/>
                <w:sz w:val="22"/>
                <w:szCs w:val="22"/>
                <w:lang w:val="id-ID"/>
              </w:rPr>
              <w:t>(C / C+ )</w:t>
            </w:r>
          </w:p>
        </w:tc>
        <w:tc>
          <w:tcPr>
            <w:tcW w:w="1710" w:type="dxa"/>
            <w:shd w:val="clear" w:color="auto" w:fill="D0FBA5"/>
          </w:tcPr>
          <w:p w:rsidR="00D73C36" w:rsidRPr="00156CDC" w:rsidRDefault="00D73C36" w:rsidP="00BD27A6">
            <w:pPr>
              <w:jc w:val="center"/>
              <w:rPr>
                <w:rFonts w:ascii="Segoe UI" w:hAnsi="Segoe UI" w:cs="Segoe UI"/>
                <w:b/>
                <w:sz w:val="22"/>
                <w:szCs w:val="22"/>
                <w:lang w:val="id-ID"/>
              </w:rPr>
            </w:pPr>
            <w:r w:rsidRPr="00156CDC">
              <w:rPr>
                <w:rFonts w:ascii="Segoe UI" w:hAnsi="Segoe UI" w:cs="Segoe UI"/>
                <w:b/>
                <w:sz w:val="22"/>
                <w:szCs w:val="22"/>
                <w:lang w:val="id-ID"/>
              </w:rPr>
              <w:t xml:space="preserve">SEKOR </w:t>
            </w:r>
            <w:r w:rsidRPr="00156CDC">
              <w:rPr>
                <w:rFonts w:ascii="Segoe UI" w:hAnsi="Segoe UI" w:cs="Segoe UI"/>
                <w:b/>
                <w:sz w:val="22"/>
                <w:szCs w:val="22"/>
                <w:u w:val="single"/>
                <w:lang w:val="id-ID"/>
              </w:rPr>
              <w:t>&gt;</w:t>
            </w:r>
            <w:r w:rsidRPr="00156CDC">
              <w:rPr>
                <w:rFonts w:ascii="Segoe UI" w:hAnsi="Segoe UI" w:cs="Segoe UI"/>
                <w:b/>
                <w:sz w:val="22"/>
                <w:szCs w:val="22"/>
                <w:lang w:val="id-ID"/>
              </w:rPr>
              <w:t xml:space="preserve"> 45</w:t>
            </w:r>
          </w:p>
          <w:p w:rsidR="00D73C36" w:rsidRPr="00156CDC" w:rsidRDefault="00D73C36" w:rsidP="00BD27A6">
            <w:pPr>
              <w:jc w:val="center"/>
              <w:rPr>
                <w:rFonts w:ascii="Segoe UI" w:hAnsi="Segoe UI" w:cs="Segoe UI"/>
                <w:b/>
                <w:sz w:val="22"/>
                <w:szCs w:val="22"/>
                <w:lang w:val="id-ID"/>
              </w:rPr>
            </w:pPr>
            <w:r w:rsidRPr="00156CDC">
              <w:rPr>
                <w:rFonts w:ascii="Segoe UI" w:hAnsi="Segoe UI" w:cs="Segoe UI"/>
                <w:b/>
                <w:sz w:val="22"/>
                <w:szCs w:val="22"/>
                <w:lang w:val="id-ID"/>
              </w:rPr>
              <w:t>( D )</w:t>
            </w:r>
          </w:p>
        </w:tc>
        <w:tc>
          <w:tcPr>
            <w:tcW w:w="1620" w:type="dxa"/>
            <w:shd w:val="clear" w:color="auto" w:fill="D0FBA5"/>
          </w:tcPr>
          <w:p w:rsidR="00D73C36" w:rsidRPr="00156CDC" w:rsidRDefault="00D73C36" w:rsidP="00BD27A6">
            <w:pPr>
              <w:jc w:val="center"/>
              <w:rPr>
                <w:rFonts w:ascii="Segoe UI" w:hAnsi="Segoe UI" w:cs="Segoe UI"/>
                <w:b/>
                <w:sz w:val="22"/>
                <w:szCs w:val="22"/>
                <w:lang w:val="id-ID"/>
              </w:rPr>
            </w:pPr>
            <w:r w:rsidRPr="00156CDC">
              <w:rPr>
                <w:rFonts w:ascii="Segoe UI" w:hAnsi="Segoe UI" w:cs="Segoe UI"/>
                <w:b/>
                <w:sz w:val="22"/>
                <w:szCs w:val="22"/>
                <w:lang w:val="id-ID"/>
              </w:rPr>
              <w:t>SEKOR &lt; 45</w:t>
            </w:r>
          </w:p>
          <w:p w:rsidR="00D73C36" w:rsidRPr="00156CDC" w:rsidRDefault="00D73C36" w:rsidP="00BD27A6">
            <w:pPr>
              <w:jc w:val="center"/>
              <w:rPr>
                <w:rFonts w:ascii="Segoe UI" w:hAnsi="Segoe UI" w:cs="Segoe UI"/>
                <w:b/>
                <w:sz w:val="22"/>
                <w:szCs w:val="22"/>
                <w:lang w:val="id-ID"/>
              </w:rPr>
            </w:pPr>
            <w:r w:rsidRPr="00156CDC">
              <w:rPr>
                <w:rFonts w:ascii="Segoe UI" w:hAnsi="Segoe UI" w:cs="Segoe UI"/>
                <w:b/>
                <w:sz w:val="22"/>
                <w:szCs w:val="22"/>
                <w:lang w:val="id-ID"/>
              </w:rPr>
              <w:t>( E )</w:t>
            </w:r>
          </w:p>
        </w:tc>
        <w:tc>
          <w:tcPr>
            <w:tcW w:w="900" w:type="dxa"/>
            <w:shd w:val="clear" w:color="auto" w:fill="D0FBA5"/>
          </w:tcPr>
          <w:p w:rsidR="00D73C36" w:rsidRPr="00156CDC" w:rsidRDefault="00D73C36" w:rsidP="00BD27A6">
            <w:pPr>
              <w:jc w:val="center"/>
              <w:rPr>
                <w:rFonts w:ascii="Segoe UI" w:hAnsi="Segoe UI" w:cs="Segoe UI"/>
                <w:b/>
                <w:sz w:val="22"/>
                <w:szCs w:val="22"/>
                <w:lang w:val="id-ID"/>
              </w:rPr>
            </w:pPr>
            <w:r w:rsidRPr="00156CDC">
              <w:rPr>
                <w:rFonts w:ascii="Segoe UI" w:hAnsi="Segoe UI" w:cs="Segoe UI"/>
                <w:b/>
                <w:sz w:val="22"/>
                <w:szCs w:val="22"/>
                <w:lang w:val="id-ID"/>
              </w:rPr>
              <w:t>BOBOT</w:t>
            </w:r>
          </w:p>
        </w:tc>
      </w:tr>
      <w:tr w:rsidR="002B4FA9" w:rsidRPr="00156CDC" w:rsidTr="00D73C36">
        <w:tc>
          <w:tcPr>
            <w:tcW w:w="682" w:type="dxa"/>
          </w:tcPr>
          <w:p w:rsidR="002B4FA9" w:rsidRPr="00FD7683" w:rsidRDefault="00D82982" w:rsidP="0041436A">
            <w:pPr>
              <w:jc w:val="center"/>
              <w:rPr>
                <w:rFonts w:ascii="Segoe UI" w:hAnsi="Segoe UI" w:cs="Segoe UI"/>
                <w:sz w:val="22"/>
                <w:szCs w:val="22"/>
              </w:rPr>
            </w:pPr>
            <w:r>
              <w:rPr>
                <w:rFonts w:ascii="Segoe UI" w:hAnsi="Segoe UI" w:cs="Segoe UI"/>
                <w:sz w:val="22"/>
                <w:szCs w:val="22"/>
              </w:rPr>
              <w:t>9-10</w:t>
            </w:r>
          </w:p>
        </w:tc>
        <w:tc>
          <w:tcPr>
            <w:tcW w:w="1080" w:type="dxa"/>
          </w:tcPr>
          <w:p w:rsidR="002B4FA9" w:rsidRPr="00156CDC" w:rsidRDefault="002B4FA9" w:rsidP="00FE1345">
            <w:pPr>
              <w:rPr>
                <w:rFonts w:ascii="Segoe UI" w:hAnsi="Segoe UI" w:cs="Segoe UI"/>
                <w:i/>
                <w:sz w:val="22"/>
                <w:szCs w:val="22"/>
                <w:lang w:val="id-ID"/>
              </w:rPr>
            </w:pPr>
            <w:r w:rsidRPr="00156CDC">
              <w:rPr>
                <w:rFonts w:ascii="Segoe UI" w:hAnsi="Segoe UI" w:cs="Segoe UI"/>
                <w:i/>
                <w:sz w:val="22"/>
                <w:szCs w:val="22"/>
                <w:lang w:val="id-ID"/>
              </w:rPr>
              <w:t>Post test</w:t>
            </w:r>
          </w:p>
        </w:tc>
        <w:tc>
          <w:tcPr>
            <w:tcW w:w="1260" w:type="dxa"/>
          </w:tcPr>
          <w:p w:rsidR="002B4FA9" w:rsidRPr="00FD7683" w:rsidRDefault="002B4FA9" w:rsidP="00FE1345">
            <w:pPr>
              <w:rPr>
                <w:rFonts w:ascii="Segoe UI" w:hAnsi="Segoe UI" w:cs="Segoe UI"/>
                <w:sz w:val="22"/>
                <w:szCs w:val="22"/>
              </w:rPr>
            </w:pPr>
            <w:r>
              <w:rPr>
                <w:rFonts w:ascii="Segoe UI" w:hAnsi="Segoe UI" w:cs="Segoe UI"/>
                <w:sz w:val="22"/>
                <w:szCs w:val="22"/>
                <w:lang w:val="id-ID"/>
              </w:rPr>
              <w:t>T</w:t>
            </w:r>
            <w:r>
              <w:rPr>
                <w:rFonts w:ascii="Segoe UI" w:hAnsi="Segoe UI" w:cs="Segoe UI"/>
                <w:sz w:val="22"/>
                <w:szCs w:val="22"/>
              </w:rPr>
              <w:t>es tulisan (UAS)</w:t>
            </w:r>
          </w:p>
        </w:tc>
        <w:tc>
          <w:tcPr>
            <w:tcW w:w="2250" w:type="dxa"/>
          </w:tcPr>
          <w:p w:rsidR="002B4FA9" w:rsidRPr="00E946D2" w:rsidRDefault="002B4FA9" w:rsidP="00255829">
            <w:pPr>
              <w:rPr>
                <w:rFonts w:ascii="Segoe UI" w:hAnsi="Segoe UI" w:cs="Segoe UI"/>
                <w:sz w:val="22"/>
                <w:szCs w:val="22"/>
              </w:rPr>
            </w:pPr>
            <w:r w:rsidRPr="00156CDC">
              <w:rPr>
                <w:rFonts w:ascii="Segoe UI" w:hAnsi="Segoe UI" w:cs="Segoe UI"/>
                <w:sz w:val="22"/>
                <w:szCs w:val="22"/>
                <w:lang w:val="es-ES"/>
              </w:rPr>
              <w:t>Me</w:t>
            </w:r>
            <w:r w:rsidR="005F23F0">
              <w:rPr>
                <w:rFonts w:ascii="Segoe UI" w:hAnsi="Segoe UI" w:cs="Segoe UI"/>
                <w:sz w:val="22"/>
                <w:szCs w:val="22"/>
                <w:lang w:val="es-ES"/>
              </w:rPr>
              <w:t xml:space="preserve">ndefinisikan dan menguraikan </w:t>
            </w:r>
            <w:r>
              <w:rPr>
                <w:rFonts w:ascii="Segoe UI" w:hAnsi="Segoe UI" w:cs="Segoe UI"/>
                <w:sz w:val="22"/>
                <w:szCs w:val="22"/>
                <w:lang w:val="es-ES"/>
              </w:rPr>
              <w:t xml:space="preserve">perbandingan </w:t>
            </w:r>
            <w:r w:rsidR="005F23F0">
              <w:rPr>
                <w:rFonts w:ascii="Segoe UI" w:hAnsi="Segoe UI" w:cs="Segoe UI"/>
                <w:sz w:val="22"/>
                <w:szCs w:val="22"/>
                <w:lang w:val="es-ES"/>
              </w:rPr>
              <w:t>penyebaran resiko penangung baik secara Pertanggungan ulang (reasuransi), Pertanggungan sindikasi (Coasuransi) maupun kontribusi</w:t>
            </w:r>
          </w:p>
        </w:tc>
        <w:tc>
          <w:tcPr>
            <w:tcW w:w="2070" w:type="dxa"/>
          </w:tcPr>
          <w:p w:rsidR="002B4FA9" w:rsidRPr="00156CDC" w:rsidRDefault="002B4FA9" w:rsidP="00FE1345">
            <w:pPr>
              <w:rPr>
                <w:rFonts w:ascii="Segoe UI" w:hAnsi="Segoe UI" w:cs="Segoe UI"/>
                <w:sz w:val="22"/>
                <w:szCs w:val="22"/>
                <w:lang w:val="id-ID"/>
              </w:rPr>
            </w:pPr>
            <w:r>
              <w:rPr>
                <w:rFonts w:ascii="Segoe UI" w:hAnsi="Segoe UI" w:cs="Segoe UI"/>
                <w:sz w:val="22"/>
                <w:szCs w:val="22"/>
                <w:lang w:val="es-ES"/>
              </w:rPr>
              <w:t xml:space="preserve">Kurang lengkap </w:t>
            </w:r>
            <w:r w:rsidR="005F23F0" w:rsidRPr="00156CDC">
              <w:rPr>
                <w:rFonts w:ascii="Segoe UI" w:hAnsi="Segoe UI" w:cs="Segoe UI"/>
                <w:sz w:val="22"/>
                <w:szCs w:val="22"/>
                <w:lang w:val="es-ES"/>
              </w:rPr>
              <w:t>Me</w:t>
            </w:r>
            <w:r w:rsidR="005F23F0">
              <w:rPr>
                <w:rFonts w:ascii="Segoe UI" w:hAnsi="Segoe UI" w:cs="Segoe UI"/>
                <w:sz w:val="22"/>
                <w:szCs w:val="22"/>
                <w:lang w:val="es-ES"/>
              </w:rPr>
              <w:t>ndefinisikan dan menguraikan perbandingan penyebaran resiko penangung baik secara Pertanggungan ulang (reasuransi), Pertanggungan sindikasi (Coasuransi)</w:t>
            </w:r>
          </w:p>
        </w:tc>
        <w:tc>
          <w:tcPr>
            <w:tcW w:w="1800" w:type="dxa"/>
          </w:tcPr>
          <w:p w:rsidR="002B4FA9" w:rsidRPr="00156CDC" w:rsidRDefault="002B4FA9" w:rsidP="005F23F0">
            <w:pPr>
              <w:rPr>
                <w:rFonts w:ascii="Segoe UI" w:hAnsi="Segoe UI" w:cs="Segoe UI"/>
                <w:sz w:val="22"/>
                <w:szCs w:val="22"/>
                <w:lang w:val="id-ID"/>
              </w:rPr>
            </w:pPr>
            <w:r>
              <w:rPr>
                <w:rFonts w:ascii="Segoe UI" w:hAnsi="Segoe UI" w:cs="Segoe UI"/>
                <w:sz w:val="22"/>
                <w:szCs w:val="22"/>
                <w:lang w:val="es-ES"/>
              </w:rPr>
              <w:t xml:space="preserve">Hanya </w:t>
            </w:r>
            <w:r w:rsidR="005F23F0" w:rsidRPr="00156CDC">
              <w:rPr>
                <w:rFonts w:ascii="Segoe UI" w:hAnsi="Segoe UI" w:cs="Segoe UI"/>
                <w:sz w:val="22"/>
                <w:szCs w:val="22"/>
                <w:lang w:val="es-ES"/>
              </w:rPr>
              <w:t>Me</w:t>
            </w:r>
            <w:r w:rsidR="005F23F0">
              <w:rPr>
                <w:rFonts w:ascii="Segoe UI" w:hAnsi="Segoe UI" w:cs="Segoe UI"/>
                <w:sz w:val="22"/>
                <w:szCs w:val="22"/>
                <w:lang w:val="es-ES"/>
              </w:rPr>
              <w:t xml:space="preserve">ndefinisikan dan menguraikan secara tidak tepat perbandingan penyebaran resiko penangung </w:t>
            </w:r>
          </w:p>
        </w:tc>
        <w:tc>
          <w:tcPr>
            <w:tcW w:w="1710" w:type="dxa"/>
          </w:tcPr>
          <w:p w:rsidR="002B4FA9" w:rsidRPr="00E946D2" w:rsidRDefault="002B4FA9" w:rsidP="005F23F0">
            <w:pPr>
              <w:rPr>
                <w:rFonts w:ascii="Segoe UI" w:hAnsi="Segoe UI" w:cs="Segoe UI"/>
                <w:sz w:val="22"/>
                <w:szCs w:val="22"/>
              </w:rPr>
            </w:pPr>
            <w:r>
              <w:rPr>
                <w:rFonts w:ascii="Segoe UI" w:hAnsi="Segoe UI" w:cs="Segoe UI"/>
                <w:sz w:val="22"/>
                <w:szCs w:val="22"/>
                <w:lang w:val="es-ES"/>
              </w:rPr>
              <w:t xml:space="preserve">Hanya memberi definisi </w:t>
            </w:r>
            <w:r w:rsidR="005F23F0">
              <w:rPr>
                <w:rFonts w:ascii="Segoe UI" w:hAnsi="Segoe UI" w:cs="Segoe UI"/>
                <w:sz w:val="22"/>
                <w:szCs w:val="22"/>
                <w:lang w:val="es-ES"/>
              </w:rPr>
              <w:t xml:space="preserve">penyebaran resiko penangung </w:t>
            </w:r>
          </w:p>
        </w:tc>
        <w:tc>
          <w:tcPr>
            <w:tcW w:w="1620" w:type="dxa"/>
          </w:tcPr>
          <w:p w:rsidR="002B4FA9" w:rsidRPr="00156CDC" w:rsidRDefault="002B4FA9" w:rsidP="00FE1345">
            <w:pPr>
              <w:rPr>
                <w:rFonts w:ascii="Segoe UI" w:hAnsi="Segoe UI" w:cs="Segoe UI"/>
                <w:sz w:val="22"/>
                <w:szCs w:val="22"/>
                <w:lang w:val="id-ID"/>
              </w:rPr>
            </w:pPr>
            <w:r w:rsidRPr="00156CDC">
              <w:rPr>
                <w:rFonts w:ascii="Segoe UI" w:hAnsi="Segoe UI" w:cs="Segoe UI"/>
                <w:sz w:val="22"/>
                <w:szCs w:val="22"/>
                <w:lang w:val="sv-SE"/>
              </w:rPr>
              <w:t xml:space="preserve">Tidak </w:t>
            </w:r>
            <w:r>
              <w:rPr>
                <w:rFonts w:ascii="Segoe UI" w:hAnsi="Segoe UI" w:cs="Segoe UI"/>
                <w:sz w:val="22"/>
                <w:szCs w:val="22"/>
                <w:lang w:val="sv-SE"/>
              </w:rPr>
              <w:t>menjawab pertanyaan atau menjawab sama sekali lain dari yang ditanyakan</w:t>
            </w:r>
          </w:p>
        </w:tc>
        <w:tc>
          <w:tcPr>
            <w:tcW w:w="900" w:type="dxa"/>
          </w:tcPr>
          <w:p w:rsidR="002B4FA9" w:rsidRPr="00156CDC" w:rsidRDefault="003A059E" w:rsidP="0041436A">
            <w:pPr>
              <w:jc w:val="center"/>
              <w:rPr>
                <w:rFonts w:ascii="Segoe UI" w:hAnsi="Segoe UI" w:cs="Segoe UI"/>
                <w:sz w:val="22"/>
                <w:szCs w:val="22"/>
                <w:lang w:val="id-ID"/>
              </w:rPr>
            </w:pPr>
            <w:r>
              <w:rPr>
                <w:rFonts w:ascii="Segoe UI" w:hAnsi="Segoe UI" w:cs="Segoe UI"/>
                <w:sz w:val="22"/>
                <w:szCs w:val="22"/>
              </w:rPr>
              <w:t>5%</w:t>
            </w:r>
          </w:p>
        </w:tc>
      </w:tr>
      <w:tr w:rsidR="002B4FA9" w:rsidRPr="00156CDC" w:rsidTr="00D73C36">
        <w:tc>
          <w:tcPr>
            <w:tcW w:w="682" w:type="dxa"/>
          </w:tcPr>
          <w:p w:rsidR="002B4FA9" w:rsidRPr="00F00341" w:rsidRDefault="00D82982" w:rsidP="0041436A">
            <w:pPr>
              <w:jc w:val="center"/>
              <w:rPr>
                <w:rFonts w:ascii="Segoe UI" w:hAnsi="Segoe UI" w:cs="Segoe UI"/>
                <w:sz w:val="22"/>
                <w:szCs w:val="22"/>
              </w:rPr>
            </w:pPr>
            <w:r>
              <w:rPr>
                <w:rFonts w:ascii="Segoe UI" w:hAnsi="Segoe UI" w:cs="Segoe UI"/>
                <w:sz w:val="22"/>
                <w:szCs w:val="22"/>
              </w:rPr>
              <w:t>11-12</w:t>
            </w:r>
          </w:p>
        </w:tc>
        <w:tc>
          <w:tcPr>
            <w:tcW w:w="1080" w:type="dxa"/>
          </w:tcPr>
          <w:p w:rsidR="002B4FA9" w:rsidRPr="00156CDC" w:rsidRDefault="002B4FA9" w:rsidP="00FE1345">
            <w:pPr>
              <w:rPr>
                <w:rFonts w:ascii="Segoe UI" w:hAnsi="Segoe UI" w:cs="Segoe UI"/>
                <w:i/>
                <w:sz w:val="22"/>
                <w:szCs w:val="22"/>
                <w:lang w:val="id-ID"/>
              </w:rPr>
            </w:pPr>
            <w:r w:rsidRPr="00156CDC">
              <w:rPr>
                <w:rFonts w:ascii="Segoe UI" w:hAnsi="Segoe UI" w:cs="Segoe UI"/>
                <w:i/>
                <w:sz w:val="22"/>
                <w:szCs w:val="22"/>
              </w:rPr>
              <w:t>Post test</w:t>
            </w:r>
          </w:p>
        </w:tc>
        <w:tc>
          <w:tcPr>
            <w:tcW w:w="1260" w:type="dxa"/>
          </w:tcPr>
          <w:p w:rsidR="002B4FA9" w:rsidRPr="00156CDC" w:rsidRDefault="0004793F" w:rsidP="00476DA6">
            <w:pPr>
              <w:rPr>
                <w:rFonts w:ascii="Segoe UI" w:hAnsi="Segoe UI" w:cs="Segoe UI"/>
                <w:sz w:val="22"/>
                <w:szCs w:val="22"/>
                <w:lang w:val="id-ID"/>
              </w:rPr>
            </w:pPr>
            <w:r>
              <w:rPr>
                <w:rFonts w:ascii="Segoe UI" w:hAnsi="Segoe UI" w:cs="Segoe UI"/>
                <w:sz w:val="22"/>
                <w:szCs w:val="22"/>
                <w:lang w:val="sv-SE"/>
              </w:rPr>
              <w:t xml:space="preserve">Test </w:t>
            </w:r>
            <w:r w:rsidR="002B4FA9" w:rsidRPr="00156CDC">
              <w:rPr>
                <w:rFonts w:ascii="Segoe UI" w:hAnsi="Segoe UI" w:cs="Segoe UI"/>
                <w:sz w:val="22"/>
                <w:szCs w:val="22"/>
                <w:lang w:val="sv-SE"/>
              </w:rPr>
              <w:t>tulisan</w:t>
            </w:r>
            <w:r w:rsidR="002B4FA9">
              <w:rPr>
                <w:rFonts w:ascii="Segoe UI" w:hAnsi="Segoe UI" w:cs="Segoe UI"/>
                <w:sz w:val="22"/>
                <w:szCs w:val="22"/>
                <w:lang w:val="id-ID"/>
              </w:rPr>
              <w:t xml:space="preserve"> (U</w:t>
            </w:r>
            <w:r w:rsidR="002B4FA9">
              <w:rPr>
                <w:rFonts w:ascii="Segoe UI" w:hAnsi="Segoe UI" w:cs="Segoe UI"/>
                <w:sz w:val="22"/>
                <w:szCs w:val="22"/>
              </w:rPr>
              <w:t>A</w:t>
            </w:r>
            <w:r w:rsidR="002B4FA9" w:rsidRPr="00156CDC">
              <w:rPr>
                <w:rFonts w:ascii="Segoe UI" w:hAnsi="Segoe UI" w:cs="Segoe UI"/>
                <w:sz w:val="22"/>
                <w:szCs w:val="22"/>
                <w:lang w:val="id-ID"/>
              </w:rPr>
              <w:t>S)</w:t>
            </w:r>
            <w:r w:rsidR="002B4FA9" w:rsidRPr="00156CDC">
              <w:rPr>
                <w:rFonts w:ascii="Segoe UI" w:hAnsi="Segoe UI" w:cs="Segoe UI"/>
                <w:sz w:val="22"/>
                <w:szCs w:val="22"/>
                <w:lang w:val="es-ES"/>
              </w:rPr>
              <w:t xml:space="preserve"> </w:t>
            </w:r>
          </w:p>
        </w:tc>
        <w:tc>
          <w:tcPr>
            <w:tcW w:w="2250" w:type="dxa"/>
          </w:tcPr>
          <w:p w:rsidR="002B4FA9" w:rsidRPr="00156CDC" w:rsidRDefault="002B4FA9" w:rsidP="005F23F0">
            <w:pPr>
              <w:rPr>
                <w:rFonts w:ascii="Segoe UI" w:hAnsi="Segoe UI" w:cs="Segoe UI"/>
                <w:sz w:val="22"/>
                <w:szCs w:val="22"/>
                <w:lang w:val="es-ES"/>
              </w:rPr>
            </w:pPr>
            <w:r>
              <w:rPr>
                <w:rFonts w:ascii="Segoe UI" w:hAnsi="Segoe UI" w:cs="Segoe UI"/>
                <w:sz w:val="22"/>
                <w:szCs w:val="22"/>
                <w:lang w:val="es-ES"/>
              </w:rPr>
              <w:t xml:space="preserve">Menjelaskan dan menguraikan </w:t>
            </w:r>
            <w:r w:rsidR="005F23F0">
              <w:rPr>
                <w:rFonts w:ascii="Segoe UI" w:hAnsi="Segoe UI" w:cs="Segoe UI"/>
                <w:sz w:val="22"/>
                <w:szCs w:val="22"/>
                <w:lang w:val="es-ES"/>
              </w:rPr>
              <w:t>penyelesaian sengket</w:t>
            </w:r>
            <w:r w:rsidR="00CE1D91">
              <w:rPr>
                <w:rFonts w:ascii="Segoe UI" w:hAnsi="Segoe UI" w:cs="Segoe UI"/>
                <w:sz w:val="22"/>
                <w:szCs w:val="22"/>
                <w:lang w:val="es-ES"/>
              </w:rPr>
              <w:t>a dalam Polis Asuransi Kesehatan</w:t>
            </w:r>
            <w:r w:rsidR="005F23F0">
              <w:rPr>
                <w:rFonts w:ascii="Segoe UI" w:hAnsi="Segoe UI" w:cs="Segoe UI"/>
                <w:sz w:val="22"/>
                <w:szCs w:val="22"/>
                <w:lang w:val="es-ES"/>
              </w:rPr>
              <w:t xml:space="preserve"> Indonesia ditinjau pilihan hukum penyelesaian melalui pengadilan dan arbitrase</w:t>
            </w:r>
          </w:p>
        </w:tc>
        <w:tc>
          <w:tcPr>
            <w:tcW w:w="2070" w:type="dxa"/>
          </w:tcPr>
          <w:p w:rsidR="002B4FA9" w:rsidRPr="00156CDC" w:rsidRDefault="002B4FA9" w:rsidP="0024578F">
            <w:pPr>
              <w:rPr>
                <w:rFonts w:ascii="Segoe UI" w:hAnsi="Segoe UI" w:cs="Segoe UI"/>
                <w:sz w:val="22"/>
                <w:szCs w:val="22"/>
                <w:lang w:val="es-ES"/>
              </w:rPr>
            </w:pPr>
            <w:r>
              <w:rPr>
                <w:rFonts w:ascii="Segoe UI" w:hAnsi="Segoe UI" w:cs="Segoe UI"/>
                <w:sz w:val="22"/>
                <w:szCs w:val="22"/>
                <w:lang w:val="es-ES"/>
              </w:rPr>
              <w:t xml:space="preserve">Kurang lengkap </w:t>
            </w:r>
            <w:r w:rsidR="005F23F0">
              <w:rPr>
                <w:rFonts w:ascii="Segoe UI" w:hAnsi="Segoe UI" w:cs="Segoe UI"/>
                <w:sz w:val="22"/>
                <w:szCs w:val="22"/>
                <w:lang w:val="es-ES"/>
              </w:rPr>
              <w:t>Menjelaskan dan menguraikan penyelesaian sengketa dalam Polis</w:t>
            </w:r>
            <w:r w:rsidR="00CE1D91">
              <w:rPr>
                <w:rFonts w:ascii="Segoe UI" w:hAnsi="Segoe UI" w:cs="Segoe UI"/>
                <w:sz w:val="22"/>
                <w:szCs w:val="22"/>
                <w:lang w:val="es-ES"/>
              </w:rPr>
              <w:t xml:space="preserve"> Asuransi Kesehatan</w:t>
            </w:r>
            <w:r w:rsidR="005F23F0">
              <w:rPr>
                <w:rFonts w:ascii="Segoe UI" w:hAnsi="Segoe UI" w:cs="Segoe UI"/>
                <w:sz w:val="22"/>
                <w:szCs w:val="22"/>
                <w:lang w:val="es-ES"/>
              </w:rPr>
              <w:t xml:space="preserve"> Indonesia ditinjau pilihan hukum penyelesaian melalui pengadilan dan arbitrase</w:t>
            </w:r>
          </w:p>
        </w:tc>
        <w:tc>
          <w:tcPr>
            <w:tcW w:w="1800" w:type="dxa"/>
          </w:tcPr>
          <w:p w:rsidR="002B4FA9" w:rsidRPr="00156CDC" w:rsidRDefault="002B4FA9" w:rsidP="005F23F0">
            <w:pPr>
              <w:rPr>
                <w:rFonts w:ascii="Segoe UI" w:hAnsi="Segoe UI" w:cs="Segoe UI"/>
                <w:sz w:val="22"/>
                <w:szCs w:val="22"/>
                <w:lang w:val="es-ES"/>
              </w:rPr>
            </w:pPr>
            <w:r>
              <w:rPr>
                <w:rFonts w:ascii="Segoe UI" w:hAnsi="Segoe UI" w:cs="Segoe UI"/>
                <w:sz w:val="22"/>
                <w:szCs w:val="22"/>
                <w:lang w:val="es-ES"/>
              </w:rPr>
              <w:t xml:space="preserve">Hanya menyebut dan mendefinisan </w:t>
            </w:r>
            <w:r w:rsidR="005F23F0">
              <w:rPr>
                <w:rFonts w:ascii="Segoe UI" w:hAnsi="Segoe UI" w:cs="Segoe UI"/>
                <w:sz w:val="22"/>
                <w:szCs w:val="22"/>
                <w:lang w:val="es-ES"/>
              </w:rPr>
              <w:t>penyelesaian sengkata</w:t>
            </w:r>
            <w:r w:rsidR="00CE1D91">
              <w:rPr>
                <w:rFonts w:ascii="Segoe UI" w:hAnsi="Segoe UI" w:cs="Segoe UI"/>
                <w:sz w:val="22"/>
                <w:szCs w:val="22"/>
                <w:lang w:val="es-ES"/>
              </w:rPr>
              <w:t xml:space="preserve"> dalam Polis Asuransi Kesehatan </w:t>
            </w:r>
            <w:r w:rsidR="005F23F0">
              <w:rPr>
                <w:rFonts w:ascii="Segoe UI" w:hAnsi="Segoe UI" w:cs="Segoe UI"/>
                <w:sz w:val="22"/>
                <w:szCs w:val="22"/>
                <w:lang w:val="es-ES"/>
              </w:rPr>
              <w:t xml:space="preserve">Indonesia </w:t>
            </w:r>
            <w:r>
              <w:rPr>
                <w:rFonts w:ascii="Segoe UI" w:hAnsi="Segoe UI" w:cs="Segoe UI"/>
                <w:sz w:val="22"/>
                <w:szCs w:val="22"/>
                <w:lang w:val="es-ES"/>
              </w:rPr>
              <w:t xml:space="preserve">saja </w:t>
            </w:r>
          </w:p>
        </w:tc>
        <w:tc>
          <w:tcPr>
            <w:tcW w:w="1710" w:type="dxa"/>
          </w:tcPr>
          <w:p w:rsidR="002B4FA9" w:rsidRPr="00156CDC" w:rsidRDefault="002B4FA9" w:rsidP="0024578F">
            <w:pPr>
              <w:rPr>
                <w:rFonts w:ascii="Segoe UI" w:hAnsi="Segoe UI" w:cs="Segoe UI"/>
                <w:sz w:val="22"/>
                <w:szCs w:val="22"/>
                <w:lang w:val="es-ES"/>
              </w:rPr>
            </w:pPr>
            <w:r>
              <w:rPr>
                <w:rFonts w:ascii="Segoe UI" w:hAnsi="Segoe UI" w:cs="Segoe UI"/>
                <w:sz w:val="22"/>
                <w:szCs w:val="22"/>
                <w:lang w:val="es-ES"/>
              </w:rPr>
              <w:t xml:space="preserve">Hanya menyebut </w:t>
            </w:r>
            <w:r w:rsidR="005F23F0">
              <w:rPr>
                <w:rFonts w:ascii="Segoe UI" w:hAnsi="Segoe UI" w:cs="Segoe UI"/>
                <w:sz w:val="22"/>
                <w:szCs w:val="22"/>
                <w:lang w:val="es-ES"/>
              </w:rPr>
              <w:t>penyelesaian sengkata dalam Polis Asurans</w:t>
            </w:r>
            <w:r w:rsidR="00CE1D91">
              <w:rPr>
                <w:rFonts w:ascii="Segoe UI" w:hAnsi="Segoe UI" w:cs="Segoe UI"/>
                <w:sz w:val="22"/>
                <w:szCs w:val="22"/>
                <w:lang w:val="es-ES"/>
              </w:rPr>
              <w:t>i Kesehatan</w:t>
            </w:r>
            <w:r w:rsidR="005F23F0">
              <w:rPr>
                <w:rFonts w:ascii="Segoe UI" w:hAnsi="Segoe UI" w:cs="Segoe UI"/>
                <w:sz w:val="22"/>
                <w:szCs w:val="22"/>
                <w:lang w:val="es-ES"/>
              </w:rPr>
              <w:t xml:space="preserve"> Indonesia saja</w:t>
            </w:r>
          </w:p>
        </w:tc>
        <w:tc>
          <w:tcPr>
            <w:tcW w:w="1620" w:type="dxa"/>
          </w:tcPr>
          <w:p w:rsidR="002B4FA9" w:rsidRPr="00156CDC" w:rsidRDefault="002B4FA9" w:rsidP="0024578F">
            <w:pPr>
              <w:rPr>
                <w:rFonts w:ascii="Segoe UI" w:hAnsi="Segoe UI" w:cs="Segoe UI"/>
                <w:sz w:val="22"/>
                <w:szCs w:val="22"/>
                <w:lang w:val="sv-SE"/>
              </w:rPr>
            </w:pPr>
            <w:r w:rsidRPr="00156CDC">
              <w:rPr>
                <w:rFonts w:ascii="Segoe UI" w:hAnsi="Segoe UI" w:cs="Segoe UI"/>
                <w:sz w:val="22"/>
                <w:szCs w:val="22"/>
                <w:lang w:val="sv-SE"/>
              </w:rPr>
              <w:t xml:space="preserve">Tidak </w:t>
            </w:r>
            <w:r>
              <w:rPr>
                <w:rFonts w:ascii="Segoe UI" w:hAnsi="Segoe UI" w:cs="Segoe UI"/>
                <w:sz w:val="22"/>
                <w:szCs w:val="22"/>
                <w:lang w:val="sv-SE"/>
              </w:rPr>
              <w:t>menjawab pertanyaan atau menjawab sama sekali lain dari yang ditanyakan</w:t>
            </w:r>
          </w:p>
        </w:tc>
        <w:tc>
          <w:tcPr>
            <w:tcW w:w="900" w:type="dxa"/>
          </w:tcPr>
          <w:p w:rsidR="002B4FA9" w:rsidRPr="00156CDC" w:rsidRDefault="005F23F0" w:rsidP="0041436A">
            <w:pPr>
              <w:jc w:val="center"/>
              <w:rPr>
                <w:rFonts w:ascii="Segoe UI" w:hAnsi="Segoe UI" w:cs="Segoe UI"/>
                <w:sz w:val="22"/>
                <w:szCs w:val="22"/>
                <w:lang w:val="id-ID"/>
              </w:rPr>
            </w:pPr>
            <w:r>
              <w:rPr>
                <w:rFonts w:ascii="Segoe UI" w:hAnsi="Segoe UI" w:cs="Segoe UI"/>
                <w:sz w:val="22"/>
                <w:szCs w:val="22"/>
              </w:rPr>
              <w:t>5</w:t>
            </w:r>
            <w:r w:rsidR="003A059E">
              <w:rPr>
                <w:rFonts w:ascii="Segoe UI" w:hAnsi="Segoe UI" w:cs="Segoe UI"/>
                <w:sz w:val="22"/>
                <w:szCs w:val="22"/>
              </w:rPr>
              <w:t>%</w:t>
            </w:r>
          </w:p>
        </w:tc>
      </w:tr>
    </w:tbl>
    <w:p w:rsidR="00476DA6" w:rsidRDefault="00476DA6" w:rsidP="00FE1345">
      <w:pPr>
        <w:rPr>
          <w:rFonts w:ascii="Segoe UI" w:hAnsi="Segoe UI" w:cs="Segoe UI"/>
          <w:sz w:val="22"/>
          <w:szCs w:val="22"/>
        </w:rPr>
      </w:pPr>
    </w:p>
    <w:p w:rsidR="00D73C36" w:rsidRDefault="00D73C36" w:rsidP="00FE1345">
      <w:pPr>
        <w:rPr>
          <w:rFonts w:ascii="Segoe UI" w:hAnsi="Segoe UI" w:cs="Segoe UI"/>
          <w:sz w:val="22"/>
          <w:szCs w:val="22"/>
        </w:rPr>
      </w:pPr>
    </w:p>
    <w:p w:rsidR="00D73C36" w:rsidRDefault="00D73C36" w:rsidP="00FE1345">
      <w:pPr>
        <w:rPr>
          <w:rFonts w:ascii="Segoe UI" w:hAnsi="Segoe UI" w:cs="Segoe UI"/>
          <w:sz w:val="22"/>
          <w:szCs w:val="22"/>
        </w:rPr>
      </w:pPr>
    </w:p>
    <w:p w:rsidR="00D73C36" w:rsidRDefault="00D73C36" w:rsidP="00FE1345">
      <w:pPr>
        <w:rPr>
          <w:rFonts w:ascii="Segoe UI" w:hAnsi="Segoe UI" w:cs="Segoe UI"/>
          <w:sz w:val="22"/>
          <w:szCs w:val="22"/>
        </w:rPr>
      </w:pPr>
    </w:p>
    <w:p w:rsidR="00D73C36" w:rsidRDefault="00D73C36" w:rsidP="00FE1345">
      <w:pPr>
        <w:rPr>
          <w:rFonts w:ascii="Segoe UI" w:hAnsi="Segoe UI" w:cs="Segoe UI"/>
          <w:sz w:val="22"/>
          <w:szCs w:val="22"/>
        </w:rPr>
      </w:pPr>
    </w:p>
    <w:p w:rsidR="00D73C36" w:rsidRDefault="00D73C36" w:rsidP="00FE1345">
      <w:pPr>
        <w:rPr>
          <w:rFonts w:ascii="Segoe UI" w:hAnsi="Segoe UI" w:cs="Segoe UI"/>
          <w:sz w:val="22"/>
          <w:szCs w:val="22"/>
        </w:rPr>
      </w:pPr>
    </w:p>
    <w:p w:rsidR="00D73C36" w:rsidRPr="00D73C36" w:rsidRDefault="00D73C36" w:rsidP="00FE1345">
      <w:pPr>
        <w:rPr>
          <w:rFonts w:ascii="Segoe UI" w:hAnsi="Segoe UI" w:cs="Segoe UI"/>
          <w:sz w:val="22"/>
          <w:szCs w:val="22"/>
        </w:rPr>
      </w:pPr>
    </w:p>
    <w:p w:rsidR="00504B12" w:rsidRPr="008F5126" w:rsidRDefault="00504B12" w:rsidP="00FE1345">
      <w:pPr>
        <w:rPr>
          <w:rFonts w:ascii="Segoe UI" w:hAnsi="Segoe UI" w:cs="Segoe UI"/>
          <w:b/>
          <w:sz w:val="22"/>
          <w:szCs w:val="22"/>
        </w:rPr>
      </w:pPr>
      <w:r w:rsidRPr="00504B12">
        <w:rPr>
          <w:rFonts w:ascii="Segoe UI" w:hAnsi="Segoe UI" w:cs="Segoe UI"/>
          <w:b/>
          <w:sz w:val="22"/>
          <w:szCs w:val="22"/>
          <w:lang w:val="id-ID"/>
        </w:rPr>
        <w:t>Komponen penilaian :</w:t>
      </w:r>
    </w:p>
    <w:p w:rsidR="00504B12" w:rsidRDefault="00504B12" w:rsidP="00681A63">
      <w:pPr>
        <w:numPr>
          <w:ilvl w:val="0"/>
          <w:numId w:val="4"/>
        </w:numPr>
        <w:rPr>
          <w:rFonts w:ascii="Segoe UI" w:hAnsi="Segoe UI" w:cs="Segoe UI"/>
          <w:sz w:val="22"/>
          <w:szCs w:val="22"/>
          <w:lang w:val="id-ID"/>
        </w:rPr>
      </w:pPr>
      <w:r>
        <w:rPr>
          <w:rFonts w:ascii="Segoe UI" w:hAnsi="Segoe UI" w:cs="Segoe UI"/>
          <w:sz w:val="22"/>
          <w:szCs w:val="22"/>
          <w:lang w:val="id-ID"/>
        </w:rPr>
        <w:t>K</w:t>
      </w:r>
      <w:r w:rsidR="00AF1D08">
        <w:rPr>
          <w:rFonts w:ascii="Segoe UI" w:hAnsi="Segoe UI" w:cs="Segoe UI"/>
          <w:sz w:val="22"/>
          <w:szCs w:val="22"/>
          <w:lang w:val="id-ID"/>
        </w:rPr>
        <w:t xml:space="preserve">ehadiran = </w:t>
      </w:r>
      <w:r w:rsidR="00AF1D08">
        <w:rPr>
          <w:rFonts w:ascii="Segoe UI" w:hAnsi="Segoe UI" w:cs="Segoe UI"/>
          <w:sz w:val="22"/>
          <w:szCs w:val="22"/>
        </w:rPr>
        <w:t>10</w:t>
      </w:r>
      <w:r>
        <w:rPr>
          <w:rFonts w:ascii="Segoe UI" w:hAnsi="Segoe UI" w:cs="Segoe UI"/>
          <w:sz w:val="22"/>
          <w:szCs w:val="22"/>
          <w:lang w:val="id-ID"/>
        </w:rPr>
        <w:t xml:space="preserve"> %</w:t>
      </w:r>
    </w:p>
    <w:p w:rsidR="00504B12" w:rsidRDefault="00504B12" w:rsidP="00681A63">
      <w:pPr>
        <w:numPr>
          <w:ilvl w:val="0"/>
          <w:numId w:val="4"/>
        </w:numPr>
        <w:rPr>
          <w:rFonts w:ascii="Segoe UI" w:hAnsi="Segoe UI" w:cs="Segoe UI"/>
          <w:sz w:val="22"/>
          <w:szCs w:val="22"/>
          <w:lang w:val="id-ID"/>
        </w:rPr>
      </w:pPr>
      <w:r>
        <w:rPr>
          <w:rFonts w:ascii="Segoe UI" w:hAnsi="Segoe UI" w:cs="Segoe UI"/>
          <w:sz w:val="22"/>
          <w:szCs w:val="22"/>
          <w:lang w:val="id-ID"/>
        </w:rPr>
        <w:t>Tugas = 20 %</w:t>
      </w:r>
    </w:p>
    <w:p w:rsidR="00504B12" w:rsidRDefault="00AF1D08" w:rsidP="00681A63">
      <w:pPr>
        <w:numPr>
          <w:ilvl w:val="0"/>
          <w:numId w:val="4"/>
        </w:numPr>
        <w:rPr>
          <w:rFonts w:ascii="Segoe UI" w:hAnsi="Segoe UI" w:cs="Segoe UI"/>
          <w:sz w:val="22"/>
          <w:szCs w:val="22"/>
          <w:lang w:val="id-ID"/>
        </w:rPr>
      </w:pPr>
      <w:r>
        <w:rPr>
          <w:rFonts w:ascii="Segoe UI" w:hAnsi="Segoe UI" w:cs="Segoe UI"/>
          <w:sz w:val="22"/>
          <w:szCs w:val="22"/>
          <w:lang w:val="id-ID"/>
        </w:rPr>
        <w:t xml:space="preserve">UTS = </w:t>
      </w:r>
      <w:r>
        <w:rPr>
          <w:rFonts w:ascii="Segoe UI" w:hAnsi="Segoe UI" w:cs="Segoe UI"/>
          <w:sz w:val="22"/>
          <w:szCs w:val="22"/>
        </w:rPr>
        <w:t>20</w:t>
      </w:r>
      <w:r w:rsidR="00504B12">
        <w:rPr>
          <w:rFonts w:ascii="Segoe UI" w:hAnsi="Segoe UI" w:cs="Segoe UI"/>
          <w:sz w:val="22"/>
          <w:szCs w:val="22"/>
          <w:lang w:val="id-ID"/>
        </w:rPr>
        <w:t xml:space="preserve"> %</w:t>
      </w:r>
    </w:p>
    <w:p w:rsidR="00504B12" w:rsidRDefault="00AF1D08" w:rsidP="00681A63">
      <w:pPr>
        <w:numPr>
          <w:ilvl w:val="0"/>
          <w:numId w:val="4"/>
        </w:numPr>
        <w:rPr>
          <w:rFonts w:ascii="Segoe UI" w:hAnsi="Segoe UI" w:cs="Segoe UI"/>
          <w:sz w:val="22"/>
          <w:szCs w:val="22"/>
          <w:lang w:val="id-ID"/>
        </w:rPr>
      </w:pPr>
      <w:r>
        <w:rPr>
          <w:rFonts w:ascii="Segoe UI" w:hAnsi="Segoe UI" w:cs="Segoe UI"/>
          <w:sz w:val="22"/>
          <w:szCs w:val="22"/>
          <w:lang w:val="id-ID"/>
        </w:rPr>
        <w:t xml:space="preserve">UAS = </w:t>
      </w:r>
      <w:r>
        <w:rPr>
          <w:rFonts w:ascii="Segoe UI" w:hAnsi="Segoe UI" w:cs="Segoe UI"/>
          <w:sz w:val="22"/>
          <w:szCs w:val="22"/>
        </w:rPr>
        <w:t>50</w:t>
      </w:r>
      <w:r w:rsidR="00504B12">
        <w:rPr>
          <w:rFonts w:ascii="Segoe UI" w:hAnsi="Segoe UI" w:cs="Segoe UI"/>
          <w:sz w:val="22"/>
          <w:szCs w:val="22"/>
          <w:lang w:val="id-ID"/>
        </w:rPr>
        <w:t xml:space="preserve"> %</w:t>
      </w:r>
    </w:p>
    <w:p w:rsidR="00504B12" w:rsidRDefault="00504B12" w:rsidP="00FE1345">
      <w:pPr>
        <w:rPr>
          <w:rFonts w:ascii="Segoe UI" w:hAnsi="Segoe UI" w:cs="Segoe UI"/>
          <w:sz w:val="22"/>
          <w:szCs w:val="22"/>
          <w:lang w:val="id-ID"/>
        </w:rPr>
      </w:pPr>
    </w:p>
    <w:p w:rsidR="00AB0029" w:rsidRDefault="00AB0029" w:rsidP="00AB0029">
      <w:pPr>
        <w:pStyle w:val="BodyText"/>
        <w:spacing w:before="62"/>
        <w:ind w:left="0" w:firstLine="0"/>
        <w:rPr>
          <w:spacing w:val="-1"/>
        </w:rPr>
      </w:pPr>
      <w:r>
        <w:rPr>
          <w:spacing w:val="-1"/>
        </w:rPr>
        <w:t>Jakarta,</w:t>
      </w:r>
      <w:r>
        <w:t xml:space="preserve"> </w:t>
      </w:r>
      <w:r>
        <w:rPr>
          <w:spacing w:val="-1"/>
        </w:rPr>
        <w:t>31 Agustus 2017</w:t>
      </w:r>
    </w:p>
    <w:p w:rsidR="00AB0029" w:rsidRDefault="00AB0029" w:rsidP="00AB0029">
      <w:pPr>
        <w:pStyle w:val="BodyText"/>
        <w:spacing w:before="62"/>
        <w:ind w:left="0" w:firstLine="0"/>
        <w:rPr>
          <w:spacing w:val="-1"/>
        </w:rPr>
      </w:pPr>
    </w:p>
    <w:p w:rsidR="00AB0029" w:rsidRDefault="00AB0029" w:rsidP="00AB0029">
      <w:pPr>
        <w:pStyle w:val="BodyText"/>
        <w:spacing w:before="62"/>
        <w:ind w:left="0" w:firstLine="0"/>
      </w:pPr>
      <w:r>
        <w:rPr>
          <w:spacing w:val="-1"/>
        </w:rPr>
        <w:t>Dosen</w:t>
      </w:r>
      <w:r>
        <w:t xml:space="preserve"> </w:t>
      </w:r>
      <w:r>
        <w:rPr>
          <w:spacing w:val="-1"/>
        </w:rPr>
        <w:t>Pengampu</w:t>
      </w:r>
      <w:r>
        <w:t xml:space="preserve"> </w:t>
      </w:r>
      <w:r>
        <w:rPr>
          <w:spacing w:val="-1"/>
        </w:rPr>
        <w:t>Mata</w:t>
      </w:r>
      <w:r>
        <w:rPr>
          <w:spacing w:val="2"/>
        </w:rPr>
        <w:t xml:space="preserve"> </w:t>
      </w:r>
      <w:proofErr w:type="gramStart"/>
      <w:r>
        <w:rPr>
          <w:spacing w:val="-1"/>
        </w:rPr>
        <w:t>Kuliah</w:t>
      </w:r>
      <w:r>
        <w:t xml:space="preserve"> :</w:t>
      </w:r>
      <w:proofErr w:type="gramEnd"/>
      <w:r>
        <w:tab/>
      </w:r>
      <w:r>
        <w:tab/>
      </w:r>
      <w:r>
        <w:tab/>
      </w:r>
      <w:r>
        <w:tab/>
      </w:r>
      <w:r>
        <w:tab/>
      </w:r>
      <w:r>
        <w:tab/>
      </w:r>
      <w:r>
        <w:rPr>
          <w:spacing w:val="-1"/>
        </w:rPr>
        <w:t>Mengetahui</w:t>
      </w:r>
      <w:r>
        <w:rPr>
          <w:spacing w:val="60"/>
        </w:rPr>
        <w:t xml:space="preserve"> </w:t>
      </w:r>
      <w:r>
        <w:rPr>
          <w:spacing w:val="-1"/>
        </w:rPr>
        <w:t>Ketua Program</w:t>
      </w:r>
      <w:r>
        <w:rPr>
          <w:spacing w:val="-4"/>
        </w:rPr>
        <w:t xml:space="preserve"> </w:t>
      </w:r>
      <w:r>
        <w:rPr>
          <w:spacing w:val="-1"/>
        </w:rPr>
        <w:t>Studi</w:t>
      </w:r>
      <w:r>
        <w:rPr>
          <w:spacing w:val="60"/>
        </w:rPr>
        <w:t xml:space="preserve"> </w:t>
      </w:r>
      <w:r>
        <w:t>:</w:t>
      </w:r>
    </w:p>
    <w:p w:rsidR="00AB0029" w:rsidRDefault="00AB0029" w:rsidP="00AB0029">
      <w:pPr>
        <w:rPr>
          <w:b/>
          <w:bCs/>
        </w:rPr>
      </w:pPr>
    </w:p>
    <w:p w:rsidR="00AB0029" w:rsidRDefault="00AB0029" w:rsidP="00AB0029">
      <w:pPr>
        <w:rPr>
          <w:b/>
          <w:bCs/>
        </w:rPr>
      </w:pPr>
    </w:p>
    <w:p w:rsidR="00AB0029" w:rsidRDefault="00AB0029" w:rsidP="00AB0029">
      <w:pPr>
        <w:rPr>
          <w:b/>
          <w:bCs/>
        </w:rPr>
      </w:pPr>
    </w:p>
    <w:p w:rsidR="00AB0029" w:rsidRDefault="00AB0029" w:rsidP="00AB0029">
      <w:pPr>
        <w:rPr>
          <w:b/>
          <w:bCs/>
        </w:rPr>
      </w:pPr>
    </w:p>
    <w:p w:rsidR="00AB0029" w:rsidRDefault="00AB0029" w:rsidP="00AB0029">
      <w:pPr>
        <w:spacing w:before="11"/>
        <w:rPr>
          <w:b/>
          <w:bCs/>
          <w:sz w:val="27"/>
          <w:szCs w:val="27"/>
        </w:rPr>
      </w:pPr>
    </w:p>
    <w:p w:rsidR="00AB0029" w:rsidRDefault="00AB0029" w:rsidP="00AB0029">
      <w:pPr>
        <w:tabs>
          <w:tab w:val="left" w:pos="6223"/>
        </w:tabs>
        <w:rPr>
          <w:rFonts w:eastAsiaTheme="minorHAnsi" w:hAnsiTheme="minorHAnsi" w:cstheme="minorBidi"/>
          <w:b/>
          <w:spacing w:val="-2"/>
          <w:sz w:val="22"/>
          <w:szCs w:val="22"/>
        </w:rPr>
      </w:pPr>
      <w:r>
        <w:rPr>
          <w:b/>
          <w:spacing w:val="-1"/>
        </w:rPr>
        <w:t>Erlina</w:t>
      </w:r>
      <w:r>
        <w:rPr>
          <w:b/>
          <w:spacing w:val="-3"/>
        </w:rPr>
        <w:t xml:space="preserve"> </w:t>
      </w:r>
      <w:r>
        <w:rPr>
          <w:b/>
        </w:rPr>
        <w:t>P.</w:t>
      </w:r>
      <w:r>
        <w:rPr>
          <w:b/>
          <w:spacing w:val="-3"/>
        </w:rPr>
        <w:t xml:space="preserve"> </w:t>
      </w:r>
      <w:r>
        <w:rPr>
          <w:b/>
          <w:spacing w:val="-1"/>
        </w:rPr>
        <w:t>Mahadewi,</w:t>
      </w:r>
      <w:r>
        <w:rPr>
          <w:b/>
          <w:spacing w:val="-3"/>
        </w:rPr>
        <w:t xml:space="preserve"> </w:t>
      </w:r>
      <w:r>
        <w:rPr>
          <w:b/>
          <w:spacing w:val="-1"/>
        </w:rPr>
        <w:t>SE,</w:t>
      </w:r>
      <w:r>
        <w:rPr>
          <w:b/>
        </w:rPr>
        <w:t xml:space="preserve"> </w:t>
      </w:r>
      <w:r>
        <w:rPr>
          <w:b/>
          <w:spacing w:val="-1"/>
        </w:rPr>
        <w:t>MM,</w:t>
      </w:r>
      <w:r>
        <w:rPr>
          <w:b/>
          <w:spacing w:val="-3"/>
        </w:rPr>
        <w:t xml:space="preserve"> </w:t>
      </w:r>
      <w:r>
        <w:rPr>
          <w:b/>
        </w:rPr>
        <w:t>MBL</w:t>
      </w:r>
      <w:r>
        <w:rPr>
          <w:b/>
        </w:rPr>
        <w:tab/>
      </w:r>
      <w:r>
        <w:rPr>
          <w:b/>
          <w:spacing w:val="-1"/>
        </w:rPr>
        <w:t>Putri</w:t>
      </w:r>
      <w:r>
        <w:rPr>
          <w:b/>
          <w:spacing w:val="-2"/>
        </w:rPr>
        <w:t xml:space="preserve"> </w:t>
      </w:r>
      <w:r>
        <w:rPr>
          <w:b/>
          <w:spacing w:val="-1"/>
        </w:rPr>
        <w:t>Handayani,</w:t>
      </w:r>
      <w:r>
        <w:rPr>
          <w:b/>
          <w:spacing w:val="-3"/>
        </w:rPr>
        <w:t xml:space="preserve"> </w:t>
      </w:r>
      <w:r>
        <w:rPr>
          <w:b/>
          <w:spacing w:val="-1"/>
        </w:rPr>
        <w:t>SKM,</w:t>
      </w:r>
      <w:r>
        <w:rPr>
          <w:b/>
          <w:spacing w:val="-3"/>
        </w:rPr>
        <w:t xml:space="preserve"> </w:t>
      </w:r>
      <w:r>
        <w:rPr>
          <w:b/>
          <w:spacing w:val="-2"/>
        </w:rPr>
        <w:t>MKKK</w:t>
      </w:r>
    </w:p>
    <w:p w:rsidR="00504B12" w:rsidRDefault="00504B12" w:rsidP="00FE1345">
      <w:pPr>
        <w:rPr>
          <w:rFonts w:ascii="Segoe UI" w:hAnsi="Segoe UI" w:cs="Segoe UI"/>
          <w:sz w:val="22"/>
          <w:szCs w:val="22"/>
          <w:lang w:val="id-ID"/>
        </w:rPr>
      </w:pPr>
    </w:p>
    <w:sectPr w:rsidR="00504B12" w:rsidSect="00156CDC">
      <w:pgSz w:w="15840" w:h="12240" w:orient="landscape"/>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3ED" w:rsidRDefault="006333ED" w:rsidP="00EA4970">
      <w:r>
        <w:separator/>
      </w:r>
    </w:p>
  </w:endnote>
  <w:endnote w:type="continuationSeparator" w:id="0">
    <w:p w:rsidR="006333ED" w:rsidRDefault="006333ED" w:rsidP="00EA49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3ED" w:rsidRDefault="006333ED" w:rsidP="00EA4970">
      <w:r>
        <w:separator/>
      </w:r>
    </w:p>
  </w:footnote>
  <w:footnote w:type="continuationSeparator" w:id="0">
    <w:p w:rsidR="006333ED" w:rsidRDefault="006333ED" w:rsidP="00EA4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9E1"/>
    <w:multiLevelType w:val="hybridMultilevel"/>
    <w:tmpl w:val="201642AA"/>
    <w:lvl w:ilvl="0" w:tplc="0EB6DAB0">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nsid w:val="02970B6B"/>
    <w:multiLevelType w:val="hybridMultilevel"/>
    <w:tmpl w:val="C53ADC4E"/>
    <w:lvl w:ilvl="0" w:tplc="5B847382">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2">
    <w:nsid w:val="098602D9"/>
    <w:multiLevelType w:val="hybridMultilevel"/>
    <w:tmpl w:val="0862E1F4"/>
    <w:lvl w:ilvl="0" w:tplc="A330DF60">
      <w:start w:val="1"/>
      <w:numFmt w:val="decimal"/>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3">
    <w:nsid w:val="0F1F390D"/>
    <w:multiLevelType w:val="hybridMultilevel"/>
    <w:tmpl w:val="21CA9ACA"/>
    <w:lvl w:ilvl="0" w:tplc="DA4C4E02">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nsid w:val="173A3F3C"/>
    <w:multiLevelType w:val="hybridMultilevel"/>
    <w:tmpl w:val="6A86F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94E7D"/>
    <w:multiLevelType w:val="hybridMultilevel"/>
    <w:tmpl w:val="3ADC8A36"/>
    <w:lvl w:ilvl="0" w:tplc="FA8EAF94">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6">
    <w:nsid w:val="1C906A76"/>
    <w:multiLevelType w:val="hybridMultilevel"/>
    <w:tmpl w:val="4770EBF8"/>
    <w:lvl w:ilvl="0" w:tplc="6308AA50">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nsid w:val="1D2C4790"/>
    <w:multiLevelType w:val="hybridMultilevel"/>
    <w:tmpl w:val="5FDA9FD4"/>
    <w:lvl w:ilvl="0" w:tplc="D35042EA">
      <w:start w:val="1"/>
      <w:numFmt w:val="decimal"/>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8">
    <w:nsid w:val="325E73D9"/>
    <w:multiLevelType w:val="hybridMultilevel"/>
    <w:tmpl w:val="42FE9C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43EA3C9A"/>
    <w:multiLevelType w:val="hybridMultilevel"/>
    <w:tmpl w:val="11DC9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D53273"/>
    <w:multiLevelType w:val="hybridMultilevel"/>
    <w:tmpl w:val="C162836C"/>
    <w:lvl w:ilvl="0" w:tplc="4ACCD480">
      <w:start w:val="1"/>
      <w:numFmt w:val="decimal"/>
      <w:lvlText w:val="%1."/>
      <w:lvlJc w:val="left"/>
      <w:pPr>
        <w:ind w:left="263" w:hanging="360"/>
      </w:pPr>
      <w:rPr>
        <w:rFonts w:hint="default"/>
      </w:rPr>
    </w:lvl>
    <w:lvl w:ilvl="1" w:tplc="04090019" w:tentative="1">
      <w:start w:val="1"/>
      <w:numFmt w:val="lowerLetter"/>
      <w:lvlText w:val="%2."/>
      <w:lvlJc w:val="left"/>
      <w:pPr>
        <w:ind w:left="983" w:hanging="360"/>
      </w:pPr>
    </w:lvl>
    <w:lvl w:ilvl="2" w:tplc="0409001B" w:tentative="1">
      <w:start w:val="1"/>
      <w:numFmt w:val="lowerRoman"/>
      <w:lvlText w:val="%3."/>
      <w:lvlJc w:val="right"/>
      <w:pPr>
        <w:ind w:left="1703" w:hanging="180"/>
      </w:pPr>
    </w:lvl>
    <w:lvl w:ilvl="3" w:tplc="0409000F" w:tentative="1">
      <w:start w:val="1"/>
      <w:numFmt w:val="decimal"/>
      <w:lvlText w:val="%4."/>
      <w:lvlJc w:val="left"/>
      <w:pPr>
        <w:ind w:left="2423" w:hanging="360"/>
      </w:pPr>
    </w:lvl>
    <w:lvl w:ilvl="4" w:tplc="04090019" w:tentative="1">
      <w:start w:val="1"/>
      <w:numFmt w:val="lowerLetter"/>
      <w:lvlText w:val="%5."/>
      <w:lvlJc w:val="left"/>
      <w:pPr>
        <w:ind w:left="3143" w:hanging="360"/>
      </w:pPr>
    </w:lvl>
    <w:lvl w:ilvl="5" w:tplc="0409001B" w:tentative="1">
      <w:start w:val="1"/>
      <w:numFmt w:val="lowerRoman"/>
      <w:lvlText w:val="%6."/>
      <w:lvlJc w:val="right"/>
      <w:pPr>
        <w:ind w:left="3863" w:hanging="180"/>
      </w:pPr>
    </w:lvl>
    <w:lvl w:ilvl="6" w:tplc="0409000F" w:tentative="1">
      <w:start w:val="1"/>
      <w:numFmt w:val="decimal"/>
      <w:lvlText w:val="%7."/>
      <w:lvlJc w:val="left"/>
      <w:pPr>
        <w:ind w:left="4583" w:hanging="360"/>
      </w:pPr>
    </w:lvl>
    <w:lvl w:ilvl="7" w:tplc="04090019" w:tentative="1">
      <w:start w:val="1"/>
      <w:numFmt w:val="lowerLetter"/>
      <w:lvlText w:val="%8."/>
      <w:lvlJc w:val="left"/>
      <w:pPr>
        <w:ind w:left="5303" w:hanging="360"/>
      </w:pPr>
    </w:lvl>
    <w:lvl w:ilvl="8" w:tplc="0409001B" w:tentative="1">
      <w:start w:val="1"/>
      <w:numFmt w:val="lowerRoman"/>
      <w:lvlText w:val="%9."/>
      <w:lvlJc w:val="right"/>
      <w:pPr>
        <w:ind w:left="6023" w:hanging="180"/>
      </w:pPr>
    </w:lvl>
  </w:abstractNum>
  <w:abstractNum w:abstractNumId="11">
    <w:nsid w:val="5C223B93"/>
    <w:multiLevelType w:val="hybridMultilevel"/>
    <w:tmpl w:val="0D76BB08"/>
    <w:lvl w:ilvl="0" w:tplc="E7E60144">
      <w:start w:val="1"/>
      <w:numFmt w:val="decimal"/>
      <w:lvlText w:val="%1."/>
      <w:lvlJc w:val="left"/>
      <w:pPr>
        <w:ind w:left="623" w:hanging="36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2">
    <w:nsid w:val="5C863A17"/>
    <w:multiLevelType w:val="multilevel"/>
    <w:tmpl w:val="4D8ECDA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172192B"/>
    <w:multiLevelType w:val="hybridMultilevel"/>
    <w:tmpl w:val="37700EA8"/>
    <w:lvl w:ilvl="0" w:tplc="F6B66A0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nsid w:val="730606D8"/>
    <w:multiLevelType w:val="hybridMultilevel"/>
    <w:tmpl w:val="9B8028BE"/>
    <w:lvl w:ilvl="0" w:tplc="0409000F">
      <w:start w:val="1"/>
      <w:numFmt w:val="decimal"/>
      <w:lvlText w:val="%1."/>
      <w:lvlJc w:val="left"/>
      <w:pPr>
        <w:tabs>
          <w:tab w:val="num" w:pos="3474"/>
        </w:tabs>
        <w:ind w:left="3474" w:hanging="360"/>
      </w:pPr>
      <w:rPr>
        <w:rFonts w:hint="default"/>
      </w:rPr>
    </w:lvl>
    <w:lvl w:ilvl="1" w:tplc="04090019">
      <w:start w:val="1"/>
      <w:numFmt w:val="lowerLetter"/>
      <w:lvlText w:val="%2."/>
      <w:lvlJc w:val="left"/>
      <w:pPr>
        <w:tabs>
          <w:tab w:val="num" w:pos="4194"/>
        </w:tabs>
        <w:ind w:left="4194" w:hanging="360"/>
      </w:pPr>
    </w:lvl>
    <w:lvl w:ilvl="2" w:tplc="0409001B" w:tentative="1">
      <w:start w:val="1"/>
      <w:numFmt w:val="lowerRoman"/>
      <w:lvlText w:val="%3."/>
      <w:lvlJc w:val="right"/>
      <w:pPr>
        <w:tabs>
          <w:tab w:val="num" w:pos="4914"/>
        </w:tabs>
        <w:ind w:left="4914" w:hanging="180"/>
      </w:pPr>
    </w:lvl>
    <w:lvl w:ilvl="3" w:tplc="0409000F" w:tentative="1">
      <w:start w:val="1"/>
      <w:numFmt w:val="decimal"/>
      <w:lvlText w:val="%4."/>
      <w:lvlJc w:val="left"/>
      <w:pPr>
        <w:tabs>
          <w:tab w:val="num" w:pos="5634"/>
        </w:tabs>
        <w:ind w:left="5634" w:hanging="360"/>
      </w:pPr>
    </w:lvl>
    <w:lvl w:ilvl="4" w:tplc="04090019" w:tentative="1">
      <w:start w:val="1"/>
      <w:numFmt w:val="lowerLetter"/>
      <w:lvlText w:val="%5."/>
      <w:lvlJc w:val="left"/>
      <w:pPr>
        <w:tabs>
          <w:tab w:val="num" w:pos="6354"/>
        </w:tabs>
        <w:ind w:left="6354" w:hanging="360"/>
      </w:pPr>
    </w:lvl>
    <w:lvl w:ilvl="5" w:tplc="0409001B" w:tentative="1">
      <w:start w:val="1"/>
      <w:numFmt w:val="lowerRoman"/>
      <w:lvlText w:val="%6."/>
      <w:lvlJc w:val="right"/>
      <w:pPr>
        <w:tabs>
          <w:tab w:val="num" w:pos="7074"/>
        </w:tabs>
        <w:ind w:left="7074" w:hanging="180"/>
      </w:pPr>
    </w:lvl>
    <w:lvl w:ilvl="6" w:tplc="0409000F" w:tentative="1">
      <w:start w:val="1"/>
      <w:numFmt w:val="decimal"/>
      <w:lvlText w:val="%7."/>
      <w:lvlJc w:val="left"/>
      <w:pPr>
        <w:tabs>
          <w:tab w:val="num" w:pos="7794"/>
        </w:tabs>
        <w:ind w:left="7794" w:hanging="360"/>
      </w:pPr>
    </w:lvl>
    <w:lvl w:ilvl="7" w:tplc="04090019" w:tentative="1">
      <w:start w:val="1"/>
      <w:numFmt w:val="lowerLetter"/>
      <w:lvlText w:val="%8."/>
      <w:lvlJc w:val="left"/>
      <w:pPr>
        <w:tabs>
          <w:tab w:val="num" w:pos="8514"/>
        </w:tabs>
        <w:ind w:left="8514" w:hanging="360"/>
      </w:pPr>
    </w:lvl>
    <w:lvl w:ilvl="8" w:tplc="0409001B" w:tentative="1">
      <w:start w:val="1"/>
      <w:numFmt w:val="lowerRoman"/>
      <w:lvlText w:val="%9."/>
      <w:lvlJc w:val="right"/>
      <w:pPr>
        <w:tabs>
          <w:tab w:val="num" w:pos="9234"/>
        </w:tabs>
        <w:ind w:left="9234" w:hanging="180"/>
      </w:pPr>
    </w:lvl>
  </w:abstractNum>
  <w:abstractNum w:abstractNumId="15">
    <w:nsid w:val="7B466DD9"/>
    <w:multiLevelType w:val="hybridMultilevel"/>
    <w:tmpl w:val="A84013CE"/>
    <w:lvl w:ilvl="0" w:tplc="765886A4">
      <w:start w:val="1"/>
      <w:numFmt w:val="decimal"/>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num w:numId="1">
    <w:abstractNumId w:val="12"/>
  </w:num>
  <w:num w:numId="2">
    <w:abstractNumId w:val="1"/>
  </w:num>
  <w:num w:numId="3">
    <w:abstractNumId w:val="14"/>
  </w:num>
  <w:num w:numId="4">
    <w:abstractNumId w:val="8"/>
  </w:num>
  <w:num w:numId="5">
    <w:abstractNumId w:val="6"/>
  </w:num>
  <w:num w:numId="6">
    <w:abstractNumId w:val="7"/>
  </w:num>
  <w:num w:numId="7">
    <w:abstractNumId w:val="2"/>
  </w:num>
  <w:num w:numId="8">
    <w:abstractNumId w:val="15"/>
  </w:num>
  <w:num w:numId="9">
    <w:abstractNumId w:val="0"/>
  </w:num>
  <w:num w:numId="10">
    <w:abstractNumId w:val="13"/>
  </w:num>
  <w:num w:numId="11">
    <w:abstractNumId w:val="5"/>
  </w:num>
  <w:num w:numId="12">
    <w:abstractNumId w:val="3"/>
  </w:num>
  <w:num w:numId="13">
    <w:abstractNumId w:val="4"/>
  </w:num>
  <w:num w:numId="14">
    <w:abstractNumId w:val="9"/>
  </w:num>
  <w:num w:numId="15">
    <w:abstractNumId w:val="10"/>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stylePaneFormatFilter w:val="3F01"/>
  <w:defaultTabStop w:val="720"/>
  <w:characterSpacingControl w:val="doNotCompress"/>
  <w:footnotePr>
    <w:footnote w:id="-1"/>
    <w:footnote w:id="0"/>
  </w:footnotePr>
  <w:endnotePr>
    <w:endnote w:id="-1"/>
    <w:endnote w:id="0"/>
  </w:endnotePr>
  <w:compat/>
  <w:rsids>
    <w:rsidRoot w:val="00A93C90"/>
    <w:rsid w:val="0001716B"/>
    <w:rsid w:val="000233FD"/>
    <w:rsid w:val="000250D1"/>
    <w:rsid w:val="00025BE6"/>
    <w:rsid w:val="00031E62"/>
    <w:rsid w:val="000368AD"/>
    <w:rsid w:val="0004793F"/>
    <w:rsid w:val="00052C40"/>
    <w:rsid w:val="00085B8A"/>
    <w:rsid w:val="000901E0"/>
    <w:rsid w:val="000C3049"/>
    <w:rsid w:val="000D440F"/>
    <w:rsid w:val="000F0A44"/>
    <w:rsid w:val="001169DF"/>
    <w:rsid w:val="001318C6"/>
    <w:rsid w:val="0013722D"/>
    <w:rsid w:val="00145C2F"/>
    <w:rsid w:val="00154359"/>
    <w:rsid w:val="00155016"/>
    <w:rsid w:val="00156CDC"/>
    <w:rsid w:val="00161FEB"/>
    <w:rsid w:val="0016254A"/>
    <w:rsid w:val="00162C99"/>
    <w:rsid w:val="001642EB"/>
    <w:rsid w:val="0016593C"/>
    <w:rsid w:val="00172AB2"/>
    <w:rsid w:val="00174982"/>
    <w:rsid w:val="00192AAE"/>
    <w:rsid w:val="001A7CFC"/>
    <w:rsid w:val="001B661D"/>
    <w:rsid w:val="001C19E3"/>
    <w:rsid w:val="001D1186"/>
    <w:rsid w:val="001F5171"/>
    <w:rsid w:val="0020246E"/>
    <w:rsid w:val="00221C88"/>
    <w:rsid w:val="00223428"/>
    <w:rsid w:val="00224CA1"/>
    <w:rsid w:val="00226DEA"/>
    <w:rsid w:val="00227EDC"/>
    <w:rsid w:val="00234384"/>
    <w:rsid w:val="00241D7F"/>
    <w:rsid w:val="00244FD9"/>
    <w:rsid w:val="0024578F"/>
    <w:rsid w:val="00252420"/>
    <w:rsid w:val="00255696"/>
    <w:rsid w:val="0025572C"/>
    <w:rsid w:val="00255829"/>
    <w:rsid w:val="00276B8C"/>
    <w:rsid w:val="00292035"/>
    <w:rsid w:val="002962CD"/>
    <w:rsid w:val="002A3531"/>
    <w:rsid w:val="002A6C64"/>
    <w:rsid w:val="002A7AEB"/>
    <w:rsid w:val="002B4FA9"/>
    <w:rsid w:val="002C14A2"/>
    <w:rsid w:val="002C7A8E"/>
    <w:rsid w:val="002E461D"/>
    <w:rsid w:val="002E5B55"/>
    <w:rsid w:val="002E7FAF"/>
    <w:rsid w:val="002F0BE0"/>
    <w:rsid w:val="002F11FC"/>
    <w:rsid w:val="002F1F9F"/>
    <w:rsid w:val="002F4C13"/>
    <w:rsid w:val="00306896"/>
    <w:rsid w:val="0031374C"/>
    <w:rsid w:val="00315F24"/>
    <w:rsid w:val="00320A7F"/>
    <w:rsid w:val="00322D8A"/>
    <w:rsid w:val="00326CD9"/>
    <w:rsid w:val="003423F9"/>
    <w:rsid w:val="00344675"/>
    <w:rsid w:val="003451CC"/>
    <w:rsid w:val="00345F9F"/>
    <w:rsid w:val="00353A5B"/>
    <w:rsid w:val="003543F3"/>
    <w:rsid w:val="0035679C"/>
    <w:rsid w:val="00360F5B"/>
    <w:rsid w:val="00361ABF"/>
    <w:rsid w:val="00361EC2"/>
    <w:rsid w:val="0037140E"/>
    <w:rsid w:val="0038204D"/>
    <w:rsid w:val="00390BFC"/>
    <w:rsid w:val="00395B2D"/>
    <w:rsid w:val="003A059E"/>
    <w:rsid w:val="003C3614"/>
    <w:rsid w:val="003C50AE"/>
    <w:rsid w:val="003D4087"/>
    <w:rsid w:val="003D5BF8"/>
    <w:rsid w:val="00410BD6"/>
    <w:rsid w:val="0041137E"/>
    <w:rsid w:val="0041436A"/>
    <w:rsid w:val="00414E8F"/>
    <w:rsid w:val="00420D2D"/>
    <w:rsid w:val="00421436"/>
    <w:rsid w:val="0043703F"/>
    <w:rsid w:val="004379E9"/>
    <w:rsid w:val="00440A72"/>
    <w:rsid w:val="00440FA7"/>
    <w:rsid w:val="0044430A"/>
    <w:rsid w:val="00450071"/>
    <w:rsid w:val="004604CD"/>
    <w:rsid w:val="00461545"/>
    <w:rsid w:val="00467A99"/>
    <w:rsid w:val="004758EA"/>
    <w:rsid w:val="00475B1C"/>
    <w:rsid w:val="004761E6"/>
    <w:rsid w:val="00476DA6"/>
    <w:rsid w:val="0047770F"/>
    <w:rsid w:val="00484122"/>
    <w:rsid w:val="004A196B"/>
    <w:rsid w:val="004A67F4"/>
    <w:rsid w:val="004A6ED7"/>
    <w:rsid w:val="004B0B7C"/>
    <w:rsid w:val="004B0BFB"/>
    <w:rsid w:val="004B6939"/>
    <w:rsid w:val="004D7666"/>
    <w:rsid w:val="004E4838"/>
    <w:rsid w:val="004E4D68"/>
    <w:rsid w:val="004E5B3C"/>
    <w:rsid w:val="004E6990"/>
    <w:rsid w:val="004F21D0"/>
    <w:rsid w:val="004F295B"/>
    <w:rsid w:val="004F7E19"/>
    <w:rsid w:val="00504B12"/>
    <w:rsid w:val="005148A9"/>
    <w:rsid w:val="005232A3"/>
    <w:rsid w:val="005316F0"/>
    <w:rsid w:val="00531838"/>
    <w:rsid w:val="005333AD"/>
    <w:rsid w:val="005429D1"/>
    <w:rsid w:val="00556248"/>
    <w:rsid w:val="00556B19"/>
    <w:rsid w:val="0056300A"/>
    <w:rsid w:val="005644E3"/>
    <w:rsid w:val="00582EA6"/>
    <w:rsid w:val="00583802"/>
    <w:rsid w:val="0058687D"/>
    <w:rsid w:val="00586AD0"/>
    <w:rsid w:val="005975F7"/>
    <w:rsid w:val="005A7265"/>
    <w:rsid w:val="005B03D8"/>
    <w:rsid w:val="005B0B14"/>
    <w:rsid w:val="005B299A"/>
    <w:rsid w:val="005B7533"/>
    <w:rsid w:val="005C3E54"/>
    <w:rsid w:val="005D4943"/>
    <w:rsid w:val="005D7A0E"/>
    <w:rsid w:val="005E51A4"/>
    <w:rsid w:val="005F1CC7"/>
    <w:rsid w:val="005F23F0"/>
    <w:rsid w:val="00604810"/>
    <w:rsid w:val="00631E79"/>
    <w:rsid w:val="0063301F"/>
    <w:rsid w:val="006333ED"/>
    <w:rsid w:val="006527A7"/>
    <w:rsid w:val="00660A6B"/>
    <w:rsid w:val="006645AD"/>
    <w:rsid w:val="00666C04"/>
    <w:rsid w:val="006675EA"/>
    <w:rsid w:val="00667DA2"/>
    <w:rsid w:val="0067102A"/>
    <w:rsid w:val="00681A63"/>
    <w:rsid w:val="006A17F3"/>
    <w:rsid w:val="006A1D30"/>
    <w:rsid w:val="006A7537"/>
    <w:rsid w:val="006B237C"/>
    <w:rsid w:val="006B39CE"/>
    <w:rsid w:val="006D269C"/>
    <w:rsid w:val="006D7D8F"/>
    <w:rsid w:val="006E198B"/>
    <w:rsid w:val="006F1CB7"/>
    <w:rsid w:val="006F6E30"/>
    <w:rsid w:val="00707239"/>
    <w:rsid w:val="007118DD"/>
    <w:rsid w:val="00730E12"/>
    <w:rsid w:val="0073393C"/>
    <w:rsid w:val="007367F0"/>
    <w:rsid w:val="00736EFD"/>
    <w:rsid w:val="00741304"/>
    <w:rsid w:val="0074392B"/>
    <w:rsid w:val="007567C3"/>
    <w:rsid w:val="00767A6F"/>
    <w:rsid w:val="00777549"/>
    <w:rsid w:val="007776D7"/>
    <w:rsid w:val="00790AC1"/>
    <w:rsid w:val="00794046"/>
    <w:rsid w:val="007A6FDF"/>
    <w:rsid w:val="007B1634"/>
    <w:rsid w:val="007C1046"/>
    <w:rsid w:val="007C1696"/>
    <w:rsid w:val="007D1EDB"/>
    <w:rsid w:val="007E0109"/>
    <w:rsid w:val="007E5F2A"/>
    <w:rsid w:val="0080147E"/>
    <w:rsid w:val="008026D4"/>
    <w:rsid w:val="008219A7"/>
    <w:rsid w:val="00823440"/>
    <w:rsid w:val="00830282"/>
    <w:rsid w:val="00830E7E"/>
    <w:rsid w:val="00836425"/>
    <w:rsid w:val="008445EF"/>
    <w:rsid w:val="00867A46"/>
    <w:rsid w:val="008717AD"/>
    <w:rsid w:val="0087676D"/>
    <w:rsid w:val="00877A20"/>
    <w:rsid w:val="00883B20"/>
    <w:rsid w:val="00891BE0"/>
    <w:rsid w:val="008A35C5"/>
    <w:rsid w:val="008A4BE2"/>
    <w:rsid w:val="008B2BC7"/>
    <w:rsid w:val="008B4E0C"/>
    <w:rsid w:val="008C1268"/>
    <w:rsid w:val="008D0444"/>
    <w:rsid w:val="008D074E"/>
    <w:rsid w:val="008D1B35"/>
    <w:rsid w:val="008D44EF"/>
    <w:rsid w:val="008E46CD"/>
    <w:rsid w:val="008F5126"/>
    <w:rsid w:val="008F5B25"/>
    <w:rsid w:val="00901E2C"/>
    <w:rsid w:val="00906FAF"/>
    <w:rsid w:val="009100FA"/>
    <w:rsid w:val="00910BA4"/>
    <w:rsid w:val="00917567"/>
    <w:rsid w:val="00921E9F"/>
    <w:rsid w:val="00960B77"/>
    <w:rsid w:val="00970DC9"/>
    <w:rsid w:val="00981EEA"/>
    <w:rsid w:val="00986C7C"/>
    <w:rsid w:val="00996B1F"/>
    <w:rsid w:val="009A3645"/>
    <w:rsid w:val="009B2A43"/>
    <w:rsid w:val="009B5B3E"/>
    <w:rsid w:val="009C1BEA"/>
    <w:rsid w:val="009E014A"/>
    <w:rsid w:val="009E1771"/>
    <w:rsid w:val="009E3A82"/>
    <w:rsid w:val="009F7D63"/>
    <w:rsid w:val="00A10270"/>
    <w:rsid w:val="00A17DA6"/>
    <w:rsid w:val="00A21758"/>
    <w:rsid w:val="00A270D3"/>
    <w:rsid w:val="00A44340"/>
    <w:rsid w:val="00A51626"/>
    <w:rsid w:val="00A52B64"/>
    <w:rsid w:val="00A618DB"/>
    <w:rsid w:val="00A7226F"/>
    <w:rsid w:val="00A76148"/>
    <w:rsid w:val="00A831C0"/>
    <w:rsid w:val="00A93C90"/>
    <w:rsid w:val="00AA0D59"/>
    <w:rsid w:val="00AA2057"/>
    <w:rsid w:val="00AB0029"/>
    <w:rsid w:val="00AD0E36"/>
    <w:rsid w:val="00AD419F"/>
    <w:rsid w:val="00AD7DE3"/>
    <w:rsid w:val="00AE278B"/>
    <w:rsid w:val="00AE685F"/>
    <w:rsid w:val="00AE7C6D"/>
    <w:rsid w:val="00AF16FA"/>
    <w:rsid w:val="00AF1D08"/>
    <w:rsid w:val="00AF7D9D"/>
    <w:rsid w:val="00B027FC"/>
    <w:rsid w:val="00B14779"/>
    <w:rsid w:val="00B21752"/>
    <w:rsid w:val="00B21DD5"/>
    <w:rsid w:val="00B2418B"/>
    <w:rsid w:val="00B272F4"/>
    <w:rsid w:val="00B43FEB"/>
    <w:rsid w:val="00B50D9F"/>
    <w:rsid w:val="00B57FC4"/>
    <w:rsid w:val="00B7605E"/>
    <w:rsid w:val="00B850B6"/>
    <w:rsid w:val="00B90F59"/>
    <w:rsid w:val="00B95057"/>
    <w:rsid w:val="00B97739"/>
    <w:rsid w:val="00BC37CC"/>
    <w:rsid w:val="00BC4B0C"/>
    <w:rsid w:val="00BC638D"/>
    <w:rsid w:val="00BC77AB"/>
    <w:rsid w:val="00BD0374"/>
    <w:rsid w:val="00BD27A6"/>
    <w:rsid w:val="00C008BD"/>
    <w:rsid w:val="00C07491"/>
    <w:rsid w:val="00C0768D"/>
    <w:rsid w:val="00C11027"/>
    <w:rsid w:val="00C11AF7"/>
    <w:rsid w:val="00C20CF2"/>
    <w:rsid w:val="00C2422B"/>
    <w:rsid w:val="00C27181"/>
    <w:rsid w:val="00C44407"/>
    <w:rsid w:val="00C45516"/>
    <w:rsid w:val="00C47C63"/>
    <w:rsid w:val="00C52CA9"/>
    <w:rsid w:val="00C657F1"/>
    <w:rsid w:val="00C86B7A"/>
    <w:rsid w:val="00C93987"/>
    <w:rsid w:val="00C974B6"/>
    <w:rsid w:val="00CA1106"/>
    <w:rsid w:val="00CC1A57"/>
    <w:rsid w:val="00CE1D91"/>
    <w:rsid w:val="00D02635"/>
    <w:rsid w:val="00D0737F"/>
    <w:rsid w:val="00D07F30"/>
    <w:rsid w:val="00D203B4"/>
    <w:rsid w:val="00D27FB1"/>
    <w:rsid w:val="00D36B1E"/>
    <w:rsid w:val="00D36D7A"/>
    <w:rsid w:val="00D5401F"/>
    <w:rsid w:val="00D57442"/>
    <w:rsid w:val="00D6191B"/>
    <w:rsid w:val="00D61CE3"/>
    <w:rsid w:val="00D621EE"/>
    <w:rsid w:val="00D63DB3"/>
    <w:rsid w:val="00D73C36"/>
    <w:rsid w:val="00D82982"/>
    <w:rsid w:val="00DA1D5A"/>
    <w:rsid w:val="00DA3E29"/>
    <w:rsid w:val="00DB49B7"/>
    <w:rsid w:val="00DD0EA4"/>
    <w:rsid w:val="00DD597A"/>
    <w:rsid w:val="00DE5736"/>
    <w:rsid w:val="00DE5D82"/>
    <w:rsid w:val="00DF3A03"/>
    <w:rsid w:val="00DF57A5"/>
    <w:rsid w:val="00DF7FEA"/>
    <w:rsid w:val="00E0094A"/>
    <w:rsid w:val="00E05D09"/>
    <w:rsid w:val="00E074C7"/>
    <w:rsid w:val="00E216E2"/>
    <w:rsid w:val="00E2561D"/>
    <w:rsid w:val="00E35178"/>
    <w:rsid w:val="00E43F65"/>
    <w:rsid w:val="00E60B01"/>
    <w:rsid w:val="00E655A3"/>
    <w:rsid w:val="00E759E5"/>
    <w:rsid w:val="00E80FB4"/>
    <w:rsid w:val="00E946D2"/>
    <w:rsid w:val="00E9676B"/>
    <w:rsid w:val="00EA0F89"/>
    <w:rsid w:val="00EA4970"/>
    <w:rsid w:val="00EC1118"/>
    <w:rsid w:val="00ED1CD4"/>
    <w:rsid w:val="00EF1118"/>
    <w:rsid w:val="00EF3A37"/>
    <w:rsid w:val="00F00341"/>
    <w:rsid w:val="00F01986"/>
    <w:rsid w:val="00F15DAD"/>
    <w:rsid w:val="00F16A61"/>
    <w:rsid w:val="00F25198"/>
    <w:rsid w:val="00F33EB3"/>
    <w:rsid w:val="00F4392C"/>
    <w:rsid w:val="00F50748"/>
    <w:rsid w:val="00F5139D"/>
    <w:rsid w:val="00F526C0"/>
    <w:rsid w:val="00F52C8F"/>
    <w:rsid w:val="00F55ABF"/>
    <w:rsid w:val="00F61E63"/>
    <w:rsid w:val="00F62847"/>
    <w:rsid w:val="00F8064E"/>
    <w:rsid w:val="00F80E7F"/>
    <w:rsid w:val="00F86783"/>
    <w:rsid w:val="00F92362"/>
    <w:rsid w:val="00F955FE"/>
    <w:rsid w:val="00F97C61"/>
    <w:rsid w:val="00FA7626"/>
    <w:rsid w:val="00FB5621"/>
    <w:rsid w:val="00FD35B3"/>
    <w:rsid w:val="00FD41FD"/>
    <w:rsid w:val="00FD7683"/>
    <w:rsid w:val="00FE1345"/>
    <w:rsid w:val="00FE15D2"/>
    <w:rsid w:val="00FF3DF9"/>
    <w:rsid w:val="00FF7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C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3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77AB"/>
    <w:pPr>
      <w:autoSpaceDE w:val="0"/>
      <w:autoSpaceDN w:val="0"/>
      <w:adjustRightInd w:val="0"/>
    </w:pPr>
    <w:rPr>
      <w:rFonts w:ascii="Bookman Old Style" w:hAnsi="Bookman Old Style" w:cs="Bookman Old Style"/>
      <w:color w:val="000000"/>
      <w:sz w:val="24"/>
      <w:szCs w:val="24"/>
    </w:rPr>
  </w:style>
  <w:style w:type="character" w:styleId="Hyperlink">
    <w:name w:val="Hyperlink"/>
    <w:rsid w:val="002E5B55"/>
    <w:rPr>
      <w:color w:val="0000FF"/>
      <w:u w:val="single"/>
    </w:rPr>
  </w:style>
  <w:style w:type="paragraph" w:styleId="Header">
    <w:name w:val="header"/>
    <w:basedOn w:val="Normal"/>
    <w:link w:val="HeaderChar"/>
    <w:rsid w:val="00EA4970"/>
    <w:pPr>
      <w:tabs>
        <w:tab w:val="center" w:pos="4513"/>
        <w:tab w:val="right" w:pos="9026"/>
      </w:tabs>
    </w:pPr>
  </w:style>
  <w:style w:type="character" w:customStyle="1" w:styleId="HeaderChar">
    <w:name w:val="Header Char"/>
    <w:link w:val="Header"/>
    <w:rsid w:val="00EA4970"/>
    <w:rPr>
      <w:sz w:val="24"/>
      <w:szCs w:val="24"/>
      <w:lang w:val="en-US" w:eastAsia="en-US"/>
    </w:rPr>
  </w:style>
  <w:style w:type="paragraph" w:styleId="Footer">
    <w:name w:val="footer"/>
    <w:basedOn w:val="Normal"/>
    <w:link w:val="FooterChar"/>
    <w:rsid w:val="00EA4970"/>
    <w:pPr>
      <w:tabs>
        <w:tab w:val="center" w:pos="4513"/>
        <w:tab w:val="right" w:pos="9026"/>
      </w:tabs>
    </w:pPr>
  </w:style>
  <w:style w:type="character" w:customStyle="1" w:styleId="FooterChar">
    <w:name w:val="Footer Char"/>
    <w:link w:val="Footer"/>
    <w:rsid w:val="00EA4970"/>
    <w:rPr>
      <w:sz w:val="24"/>
      <w:szCs w:val="24"/>
      <w:lang w:val="en-US" w:eastAsia="en-US"/>
    </w:rPr>
  </w:style>
  <w:style w:type="paragraph" w:styleId="BalloonText">
    <w:name w:val="Balloon Text"/>
    <w:basedOn w:val="Normal"/>
    <w:link w:val="BalloonTextChar"/>
    <w:rsid w:val="00BD0374"/>
    <w:rPr>
      <w:rFonts w:ascii="Tahoma" w:hAnsi="Tahoma" w:cs="Tahoma"/>
      <w:sz w:val="16"/>
      <w:szCs w:val="16"/>
    </w:rPr>
  </w:style>
  <w:style w:type="character" w:customStyle="1" w:styleId="BalloonTextChar">
    <w:name w:val="Balloon Text Char"/>
    <w:basedOn w:val="DefaultParagraphFont"/>
    <w:link w:val="BalloonText"/>
    <w:rsid w:val="00BD0374"/>
    <w:rPr>
      <w:rFonts w:ascii="Tahoma" w:hAnsi="Tahoma" w:cs="Tahoma"/>
      <w:sz w:val="16"/>
      <w:szCs w:val="16"/>
    </w:rPr>
  </w:style>
  <w:style w:type="table" w:customStyle="1" w:styleId="TableNormal1">
    <w:name w:val="Table Normal1"/>
    <w:uiPriority w:val="2"/>
    <w:semiHidden/>
    <w:unhideWhenUsed/>
    <w:qFormat/>
    <w:rsid w:val="00767A6F"/>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67A6F"/>
    <w:pPr>
      <w:widowControl w:val="0"/>
    </w:pPr>
    <w:rPr>
      <w:rFonts w:asciiTheme="minorHAnsi" w:eastAsiaTheme="minorHAnsi" w:hAnsiTheme="minorHAnsi" w:cstheme="minorBidi"/>
      <w:sz w:val="22"/>
      <w:szCs w:val="22"/>
    </w:rPr>
  </w:style>
  <w:style w:type="paragraph" w:styleId="ListParagraph">
    <w:name w:val="List Paragraph"/>
    <w:basedOn w:val="Normal"/>
    <w:uiPriority w:val="34"/>
    <w:qFormat/>
    <w:rsid w:val="007E5F2A"/>
    <w:pPr>
      <w:ind w:left="720"/>
      <w:contextualSpacing/>
    </w:pPr>
  </w:style>
  <w:style w:type="paragraph" w:styleId="BodyText">
    <w:name w:val="Body Text"/>
    <w:basedOn w:val="Normal"/>
    <w:link w:val="BodyTextChar"/>
    <w:uiPriority w:val="1"/>
    <w:unhideWhenUsed/>
    <w:qFormat/>
    <w:rsid w:val="00AB0029"/>
    <w:pPr>
      <w:widowControl w:val="0"/>
      <w:ind w:left="944" w:hanging="360"/>
    </w:pPr>
    <w:rPr>
      <w:rFonts w:cstheme="minorBidi"/>
      <w:sz w:val="22"/>
      <w:szCs w:val="22"/>
    </w:rPr>
  </w:style>
  <w:style w:type="character" w:customStyle="1" w:styleId="BodyTextChar">
    <w:name w:val="Body Text Char"/>
    <w:basedOn w:val="DefaultParagraphFont"/>
    <w:link w:val="BodyText"/>
    <w:uiPriority w:val="1"/>
    <w:rsid w:val="00AB0029"/>
    <w:rPr>
      <w:rFonts w:cstheme="minorBidi"/>
      <w:sz w:val="22"/>
      <w:szCs w:val="22"/>
    </w:rPr>
  </w:style>
</w:styles>
</file>

<file path=word/webSettings.xml><?xml version="1.0" encoding="utf-8"?>
<w:webSettings xmlns:r="http://schemas.openxmlformats.org/officeDocument/2006/relationships" xmlns:w="http://schemas.openxmlformats.org/wordprocessingml/2006/main">
  <w:divs>
    <w:div w:id="277113">
      <w:bodyDiv w:val="1"/>
      <w:marLeft w:val="0"/>
      <w:marRight w:val="0"/>
      <w:marTop w:val="0"/>
      <w:marBottom w:val="0"/>
      <w:divBdr>
        <w:top w:val="none" w:sz="0" w:space="0" w:color="auto"/>
        <w:left w:val="none" w:sz="0" w:space="0" w:color="auto"/>
        <w:bottom w:val="none" w:sz="0" w:space="0" w:color="auto"/>
        <w:right w:val="none" w:sz="0" w:space="0" w:color="auto"/>
      </w:divBdr>
      <w:divsChild>
        <w:div w:id="665550570">
          <w:marLeft w:val="0"/>
          <w:marRight w:val="0"/>
          <w:marTop w:val="0"/>
          <w:marBottom w:val="0"/>
          <w:divBdr>
            <w:top w:val="none" w:sz="0" w:space="0" w:color="auto"/>
            <w:left w:val="none" w:sz="0" w:space="0" w:color="auto"/>
            <w:bottom w:val="none" w:sz="0" w:space="0" w:color="auto"/>
            <w:right w:val="none" w:sz="0" w:space="0" w:color="auto"/>
          </w:divBdr>
        </w:div>
        <w:div w:id="692195312">
          <w:marLeft w:val="0"/>
          <w:marRight w:val="0"/>
          <w:marTop w:val="0"/>
          <w:marBottom w:val="0"/>
          <w:divBdr>
            <w:top w:val="none" w:sz="0" w:space="0" w:color="auto"/>
            <w:left w:val="none" w:sz="0" w:space="0" w:color="auto"/>
            <w:bottom w:val="none" w:sz="0" w:space="0" w:color="auto"/>
            <w:right w:val="none" w:sz="0" w:space="0" w:color="auto"/>
          </w:divBdr>
        </w:div>
        <w:div w:id="976032154">
          <w:marLeft w:val="0"/>
          <w:marRight w:val="0"/>
          <w:marTop w:val="0"/>
          <w:marBottom w:val="0"/>
          <w:divBdr>
            <w:top w:val="none" w:sz="0" w:space="0" w:color="auto"/>
            <w:left w:val="none" w:sz="0" w:space="0" w:color="auto"/>
            <w:bottom w:val="none" w:sz="0" w:space="0" w:color="auto"/>
            <w:right w:val="none" w:sz="0" w:space="0" w:color="auto"/>
          </w:divBdr>
        </w:div>
        <w:div w:id="1074662279">
          <w:marLeft w:val="0"/>
          <w:marRight w:val="0"/>
          <w:marTop w:val="0"/>
          <w:marBottom w:val="0"/>
          <w:divBdr>
            <w:top w:val="none" w:sz="0" w:space="0" w:color="auto"/>
            <w:left w:val="none" w:sz="0" w:space="0" w:color="auto"/>
            <w:bottom w:val="none" w:sz="0" w:space="0" w:color="auto"/>
            <w:right w:val="none" w:sz="0" w:space="0" w:color="auto"/>
          </w:divBdr>
        </w:div>
        <w:div w:id="1089152969">
          <w:marLeft w:val="0"/>
          <w:marRight w:val="0"/>
          <w:marTop w:val="0"/>
          <w:marBottom w:val="0"/>
          <w:divBdr>
            <w:top w:val="none" w:sz="0" w:space="0" w:color="auto"/>
            <w:left w:val="none" w:sz="0" w:space="0" w:color="auto"/>
            <w:bottom w:val="none" w:sz="0" w:space="0" w:color="auto"/>
            <w:right w:val="none" w:sz="0" w:space="0" w:color="auto"/>
          </w:divBdr>
        </w:div>
        <w:div w:id="1105420700">
          <w:marLeft w:val="0"/>
          <w:marRight w:val="0"/>
          <w:marTop w:val="0"/>
          <w:marBottom w:val="0"/>
          <w:divBdr>
            <w:top w:val="none" w:sz="0" w:space="0" w:color="auto"/>
            <w:left w:val="none" w:sz="0" w:space="0" w:color="auto"/>
            <w:bottom w:val="none" w:sz="0" w:space="0" w:color="auto"/>
            <w:right w:val="none" w:sz="0" w:space="0" w:color="auto"/>
          </w:divBdr>
        </w:div>
        <w:div w:id="1254246858">
          <w:marLeft w:val="0"/>
          <w:marRight w:val="0"/>
          <w:marTop w:val="0"/>
          <w:marBottom w:val="0"/>
          <w:divBdr>
            <w:top w:val="none" w:sz="0" w:space="0" w:color="auto"/>
            <w:left w:val="none" w:sz="0" w:space="0" w:color="auto"/>
            <w:bottom w:val="none" w:sz="0" w:space="0" w:color="auto"/>
            <w:right w:val="none" w:sz="0" w:space="0" w:color="auto"/>
          </w:divBdr>
        </w:div>
        <w:div w:id="1271548254">
          <w:marLeft w:val="0"/>
          <w:marRight w:val="0"/>
          <w:marTop w:val="0"/>
          <w:marBottom w:val="0"/>
          <w:divBdr>
            <w:top w:val="none" w:sz="0" w:space="0" w:color="auto"/>
            <w:left w:val="none" w:sz="0" w:space="0" w:color="auto"/>
            <w:bottom w:val="none" w:sz="0" w:space="0" w:color="auto"/>
            <w:right w:val="none" w:sz="0" w:space="0" w:color="auto"/>
          </w:divBdr>
        </w:div>
        <w:div w:id="1434782399">
          <w:marLeft w:val="0"/>
          <w:marRight w:val="0"/>
          <w:marTop w:val="0"/>
          <w:marBottom w:val="0"/>
          <w:divBdr>
            <w:top w:val="none" w:sz="0" w:space="0" w:color="auto"/>
            <w:left w:val="none" w:sz="0" w:space="0" w:color="auto"/>
            <w:bottom w:val="none" w:sz="0" w:space="0" w:color="auto"/>
            <w:right w:val="none" w:sz="0" w:space="0" w:color="auto"/>
          </w:divBdr>
        </w:div>
        <w:div w:id="1448115865">
          <w:marLeft w:val="0"/>
          <w:marRight w:val="0"/>
          <w:marTop w:val="0"/>
          <w:marBottom w:val="0"/>
          <w:divBdr>
            <w:top w:val="none" w:sz="0" w:space="0" w:color="auto"/>
            <w:left w:val="none" w:sz="0" w:space="0" w:color="auto"/>
            <w:bottom w:val="none" w:sz="0" w:space="0" w:color="auto"/>
            <w:right w:val="none" w:sz="0" w:space="0" w:color="auto"/>
          </w:divBdr>
        </w:div>
        <w:div w:id="1510480759">
          <w:marLeft w:val="0"/>
          <w:marRight w:val="0"/>
          <w:marTop w:val="0"/>
          <w:marBottom w:val="0"/>
          <w:divBdr>
            <w:top w:val="none" w:sz="0" w:space="0" w:color="auto"/>
            <w:left w:val="none" w:sz="0" w:space="0" w:color="auto"/>
            <w:bottom w:val="none" w:sz="0" w:space="0" w:color="auto"/>
            <w:right w:val="none" w:sz="0" w:space="0" w:color="auto"/>
          </w:divBdr>
        </w:div>
        <w:div w:id="1530491841">
          <w:marLeft w:val="0"/>
          <w:marRight w:val="0"/>
          <w:marTop w:val="0"/>
          <w:marBottom w:val="0"/>
          <w:divBdr>
            <w:top w:val="none" w:sz="0" w:space="0" w:color="auto"/>
            <w:left w:val="none" w:sz="0" w:space="0" w:color="auto"/>
            <w:bottom w:val="none" w:sz="0" w:space="0" w:color="auto"/>
            <w:right w:val="none" w:sz="0" w:space="0" w:color="auto"/>
          </w:divBdr>
        </w:div>
        <w:div w:id="1670938288">
          <w:marLeft w:val="0"/>
          <w:marRight w:val="0"/>
          <w:marTop w:val="0"/>
          <w:marBottom w:val="0"/>
          <w:divBdr>
            <w:top w:val="none" w:sz="0" w:space="0" w:color="auto"/>
            <w:left w:val="none" w:sz="0" w:space="0" w:color="auto"/>
            <w:bottom w:val="none" w:sz="0" w:space="0" w:color="auto"/>
            <w:right w:val="none" w:sz="0" w:space="0" w:color="auto"/>
          </w:divBdr>
        </w:div>
        <w:div w:id="1714695173">
          <w:marLeft w:val="0"/>
          <w:marRight w:val="0"/>
          <w:marTop w:val="0"/>
          <w:marBottom w:val="0"/>
          <w:divBdr>
            <w:top w:val="none" w:sz="0" w:space="0" w:color="auto"/>
            <w:left w:val="none" w:sz="0" w:space="0" w:color="auto"/>
            <w:bottom w:val="none" w:sz="0" w:space="0" w:color="auto"/>
            <w:right w:val="none" w:sz="0" w:space="0" w:color="auto"/>
          </w:divBdr>
        </w:div>
        <w:div w:id="1864590374">
          <w:marLeft w:val="0"/>
          <w:marRight w:val="0"/>
          <w:marTop w:val="0"/>
          <w:marBottom w:val="0"/>
          <w:divBdr>
            <w:top w:val="none" w:sz="0" w:space="0" w:color="auto"/>
            <w:left w:val="none" w:sz="0" w:space="0" w:color="auto"/>
            <w:bottom w:val="none" w:sz="0" w:space="0" w:color="auto"/>
            <w:right w:val="none" w:sz="0" w:space="0" w:color="auto"/>
          </w:divBdr>
        </w:div>
      </w:divsChild>
    </w:div>
    <w:div w:id="34895033">
      <w:bodyDiv w:val="1"/>
      <w:marLeft w:val="0"/>
      <w:marRight w:val="0"/>
      <w:marTop w:val="0"/>
      <w:marBottom w:val="0"/>
      <w:divBdr>
        <w:top w:val="none" w:sz="0" w:space="0" w:color="auto"/>
        <w:left w:val="none" w:sz="0" w:space="0" w:color="auto"/>
        <w:bottom w:val="none" w:sz="0" w:space="0" w:color="auto"/>
        <w:right w:val="none" w:sz="0" w:space="0" w:color="auto"/>
      </w:divBdr>
    </w:div>
    <w:div w:id="149978523">
      <w:bodyDiv w:val="1"/>
      <w:marLeft w:val="0"/>
      <w:marRight w:val="0"/>
      <w:marTop w:val="0"/>
      <w:marBottom w:val="0"/>
      <w:divBdr>
        <w:top w:val="none" w:sz="0" w:space="0" w:color="auto"/>
        <w:left w:val="none" w:sz="0" w:space="0" w:color="auto"/>
        <w:bottom w:val="none" w:sz="0" w:space="0" w:color="auto"/>
        <w:right w:val="none" w:sz="0" w:space="0" w:color="auto"/>
      </w:divBdr>
    </w:div>
    <w:div w:id="301931220">
      <w:bodyDiv w:val="1"/>
      <w:marLeft w:val="0"/>
      <w:marRight w:val="0"/>
      <w:marTop w:val="0"/>
      <w:marBottom w:val="0"/>
      <w:divBdr>
        <w:top w:val="none" w:sz="0" w:space="0" w:color="auto"/>
        <w:left w:val="none" w:sz="0" w:space="0" w:color="auto"/>
        <w:bottom w:val="none" w:sz="0" w:space="0" w:color="auto"/>
        <w:right w:val="none" w:sz="0" w:space="0" w:color="auto"/>
      </w:divBdr>
      <w:divsChild>
        <w:div w:id="1301959539">
          <w:marLeft w:val="0"/>
          <w:marRight w:val="0"/>
          <w:marTop w:val="0"/>
          <w:marBottom w:val="0"/>
          <w:divBdr>
            <w:top w:val="none" w:sz="0" w:space="0" w:color="auto"/>
            <w:left w:val="none" w:sz="0" w:space="0" w:color="auto"/>
            <w:bottom w:val="none" w:sz="0" w:space="0" w:color="auto"/>
            <w:right w:val="none" w:sz="0" w:space="0" w:color="auto"/>
          </w:divBdr>
          <w:divsChild>
            <w:div w:id="364717237">
              <w:marLeft w:val="0"/>
              <w:marRight w:val="0"/>
              <w:marTop w:val="0"/>
              <w:marBottom w:val="0"/>
              <w:divBdr>
                <w:top w:val="none" w:sz="0" w:space="0" w:color="auto"/>
                <w:left w:val="none" w:sz="0" w:space="0" w:color="auto"/>
                <w:bottom w:val="none" w:sz="0" w:space="0" w:color="auto"/>
                <w:right w:val="none" w:sz="0" w:space="0" w:color="auto"/>
              </w:divBdr>
            </w:div>
            <w:div w:id="885412755">
              <w:marLeft w:val="0"/>
              <w:marRight w:val="0"/>
              <w:marTop w:val="0"/>
              <w:marBottom w:val="0"/>
              <w:divBdr>
                <w:top w:val="none" w:sz="0" w:space="0" w:color="auto"/>
                <w:left w:val="none" w:sz="0" w:space="0" w:color="auto"/>
                <w:bottom w:val="none" w:sz="0" w:space="0" w:color="auto"/>
                <w:right w:val="none" w:sz="0" w:space="0" w:color="auto"/>
              </w:divBdr>
            </w:div>
            <w:div w:id="11109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9536">
      <w:bodyDiv w:val="1"/>
      <w:marLeft w:val="0"/>
      <w:marRight w:val="0"/>
      <w:marTop w:val="0"/>
      <w:marBottom w:val="0"/>
      <w:divBdr>
        <w:top w:val="none" w:sz="0" w:space="0" w:color="auto"/>
        <w:left w:val="none" w:sz="0" w:space="0" w:color="auto"/>
        <w:bottom w:val="none" w:sz="0" w:space="0" w:color="auto"/>
        <w:right w:val="none" w:sz="0" w:space="0" w:color="auto"/>
      </w:divBdr>
      <w:divsChild>
        <w:div w:id="34888852">
          <w:marLeft w:val="0"/>
          <w:marRight w:val="0"/>
          <w:marTop w:val="0"/>
          <w:marBottom w:val="0"/>
          <w:divBdr>
            <w:top w:val="none" w:sz="0" w:space="0" w:color="auto"/>
            <w:left w:val="none" w:sz="0" w:space="0" w:color="auto"/>
            <w:bottom w:val="none" w:sz="0" w:space="0" w:color="auto"/>
            <w:right w:val="none" w:sz="0" w:space="0" w:color="auto"/>
          </w:divBdr>
        </w:div>
        <w:div w:id="255947604">
          <w:marLeft w:val="0"/>
          <w:marRight w:val="0"/>
          <w:marTop w:val="0"/>
          <w:marBottom w:val="0"/>
          <w:divBdr>
            <w:top w:val="none" w:sz="0" w:space="0" w:color="auto"/>
            <w:left w:val="none" w:sz="0" w:space="0" w:color="auto"/>
            <w:bottom w:val="none" w:sz="0" w:space="0" w:color="auto"/>
            <w:right w:val="none" w:sz="0" w:space="0" w:color="auto"/>
          </w:divBdr>
        </w:div>
        <w:div w:id="613102004">
          <w:marLeft w:val="0"/>
          <w:marRight w:val="0"/>
          <w:marTop w:val="0"/>
          <w:marBottom w:val="0"/>
          <w:divBdr>
            <w:top w:val="none" w:sz="0" w:space="0" w:color="auto"/>
            <w:left w:val="none" w:sz="0" w:space="0" w:color="auto"/>
            <w:bottom w:val="none" w:sz="0" w:space="0" w:color="auto"/>
            <w:right w:val="none" w:sz="0" w:space="0" w:color="auto"/>
          </w:divBdr>
        </w:div>
        <w:div w:id="652638718">
          <w:marLeft w:val="0"/>
          <w:marRight w:val="0"/>
          <w:marTop w:val="0"/>
          <w:marBottom w:val="0"/>
          <w:divBdr>
            <w:top w:val="none" w:sz="0" w:space="0" w:color="auto"/>
            <w:left w:val="none" w:sz="0" w:space="0" w:color="auto"/>
            <w:bottom w:val="none" w:sz="0" w:space="0" w:color="auto"/>
            <w:right w:val="none" w:sz="0" w:space="0" w:color="auto"/>
          </w:divBdr>
        </w:div>
        <w:div w:id="894705565">
          <w:marLeft w:val="0"/>
          <w:marRight w:val="0"/>
          <w:marTop w:val="0"/>
          <w:marBottom w:val="0"/>
          <w:divBdr>
            <w:top w:val="none" w:sz="0" w:space="0" w:color="auto"/>
            <w:left w:val="none" w:sz="0" w:space="0" w:color="auto"/>
            <w:bottom w:val="none" w:sz="0" w:space="0" w:color="auto"/>
            <w:right w:val="none" w:sz="0" w:space="0" w:color="auto"/>
          </w:divBdr>
        </w:div>
        <w:div w:id="1052578518">
          <w:marLeft w:val="0"/>
          <w:marRight w:val="0"/>
          <w:marTop w:val="0"/>
          <w:marBottom w:val="0"/>
          <w:divBdr>
            <w:top w:val="none" w:sz="0" w:space="0" w:color="auto"/>
            <w:left w:val="none" w:sz="0" w:space="0" w:color="auto"/>
            <w:bottom w:val="none" w:sz="0" w:space="0" w:color="auto"/>
            <w:right w:val="none" w:sz="0" w:space="0" w:color="auto"/>
          </w:divBdr>
        </w:div>
        <w:div w:id="1235358664">
          <w:marLeft w:val="0"/>
          <w:marRight w:val="0"/>
          <w:marTop w:val="0"/>
          <w:marBottom w:val="0"/>
          <w:divBdr>
            <w:top w:val="none" w:sz="0" w:space="0" w:color="auto"/>
            <w:left w:val="none" w:sz="0" w:space="0" w:color="auto"/>
            <w:bottom w:val="none" w:sz="0" w:space="0" w:color="auto"/>
            <w:right w:val="none" w:sz="0" w:space="0" w:color="auto"/>
          </w:divBdr>
        </w:div>
        <w:div w:id="1320309076">
          <w:marLeft w:val="0"/>
          <w:marRight w:val="0"/>
          <w:marTop w:val="0"/>
          <w:marBottom w:val="0"/>
          <w:divBdr>
            <w:top w:val="none" w:sz="0" w:space="0" w:color="auto"/>
            <w:left w:val="none" w:sz="0" w:space="0" w:color="auto"/>
            <w:bottom w:val="none" w:sz="0" w:space="0" w:color="auto"/>
            <w:right w:val="none" w:sz="0" w:space="0" w:color="auto"/>
          </w:divBdr>
        </w:div>
        <w:div w:id="1390618477">
          <w:marLeft w:val="0"/>
          <w:marRight w:val="0"/>
          <w:marTop w:val="0"/>
          <w:marBottom w:val="0"/>
          <w:divBdr>
            <w:top w:val="none" w:sz="0" w:space="0" w:color="auto"/>
            <w:left w:val="none" w:sz="0" w:space="0" w:color="auto"/>
            <w:bottom w:val="none" w:sz="0" w:space="0" w:color="auto"/>
            <w:right w:val="none" w:sz="0" w:space="0" w:color="auto"/>
          </w:divBdr>
        </w:div>
        <w:div w:id="1983653200">
          <w:marLeft w:val="0"/>
          <w:marRight w:val="0"/>
          <w:marTop w:val="0"/>
          <w:marBottom w:val="0"/>
          <w:divBdr>
            <w:top w:val="none" w:sz="0" w:space="0" w:color="auto"/>
            <w:left w:val="none" w:sz="0" w:space="0" w:color="auto"/>
            <w:bottom w:val="none" w:sz="0" w:space="0" w:color="auto"/>
            <w:right w:val="none" w:sz="0" w:space="0" w:color="auto"/>
          </w:divBdr>
        </w:div>
        <w:div w:id="2067491216">
          <w:marLeft w:val="0"/>
          <w:marRight w:val="0"/>
          <w:marTop w:val="0"/>
          <w:marBottom w:val="0"/>
          <w:divBdr>
            <w:top w:val="none" w:sz="0" w:space="0" w:color="auto"/>
            <w:left w:val="none" w:sz="0" w:space="0" w:color="auto"/>
            <w:bottom w:val="none" w:sz="0" w:space="0" w:color="auto"/>
            <w:right w:val="none" w:sz="0" w:space="0" w:color="auto"/>
          </w:divBdr>
        </w:div>
      </w:divsChild>
    </w:div>
    <w:div w:id="333069907">
      <w:bodyDiv w:val="1"/>
      <w:marLeft w:val="0"/>
      <w:marRight w:val="0"/>
      <w:marTop w:val="0"/>
      <w:marBottom w:val="0"/>
      <w:divBdr>
        <w:top w:val="none" w:sz="0" w:space="0" w:color="auto"/>
        <w:left w:val="none" w:sz="0" w:space="0" w:color="auto"/>
        <w:bottom w:val="none" w:sz="0" w:space="0" w:color="auto"/>
        <w:right w:val="none" w:sz="0" w:space="0" w:color="auto"/>
      </w:divBdr>
      <w:divsChild>
        <w:div w:id="166332754">
          <w:marLeft w:val="0"/>
          <w:marRight w:val="0"/>
          <w:marTop w:val="0"/>
          <w:marBottom w:val="0"/>
          <w:divBdr>
            <w:top w:val="none" w:sz="0" w:space="0" w:color="auto"/>
            <w:left w:val="none" w:sz="0" w:space="0" w:color="auto"/>
            <w:bottom w:val="none" w:sz="0" w:space="0" w:color="auto"/>
            <w:right w:val="none" w:sz="0" w:space="0" w:color="auto"/>
          </w:divBdr>
        </w:div>
        <w:div w:id="285159331">
          <w:marLeft w:val="0"/>
          <w:marRight w:val="0"/>
          <w:marTop w:val="0"/>
          <w:marBottom w:val="0"/>
          <w:divBdr>
            <w:top w:val="none" w:sz="0" w:space="0" w:color="auto"/>
            <w:left w:val="none" w:sz="0" w:space="0" w:color="auto"/>
            <w:bottom w:val="none" w:sz="0" w:space="0" w:color="auto"/>
            <w:right w:val="none" w:sz="0" w:space="0" w:color="auto"/>
          </w:divBdr>
        </w:div>
        <w:div w:id="313996972">
          <w:marLeft w:val="0"/>
          <w:marRight w:val="0"/>
          <w:marTop w:val="0"/>
          <w:marBottom w:val="0"/>
          <w:divBdr>
            <w:top w:val="none" w:sz="0" w:space="0" w:color="auto"/>
            <w:left w:val="none" w:sz="0" w:space="0" w:color="auto"/>
            <w:bottom w:val="none" w:sz="0" w:space="0" w:color="auto"/>
            <w:right w:val="none" w:sz="0" w:space="0" w:color="auto"/>
          </w:divBdr>
        </w:div>
        <w:div w:id="316039753">
          <w:marLeft w:val="0"/>
          <w:marRight w:val="0"/>
          <w:marTop w:val="0"/>
          <w:marBottom w:val="0"/>
          <w:divBdr>
            <w:top w:val="none" w:sz="0" w:space="0" w:color="auto"/>
            <w:left w:val="none" w:sz="0" w:space="0" w:color="auto"/>
            <w:bottom w:val="none" w:sz="0" w:space="0" w:color="auto"/>
            <w:right w:val="none" w:sz="0" w:space="0" w:color="auto"/>
          </w:divBdr>
        </w:div>
        <w:div w:id="559948140">
          <w:marLeft w:val="0"/>
          <w:marRight w:val="0"/>
          <w:marTop w:val="0"/>
          <w:marBottom w:val="0"/>
          <w:divBdr>
            <w:top w:val="none" w:sz="0" w:space="0" w:color="auto"/>
            <w:left w:val="none" w:sz="0" w:space="0" w:color="auto"/>
            <w:bottom w:val="none" w:sz="0" w:space="0" w:color="auto"/>
            <w:right w:val="none" w:sz="0" w:space="0" w:color="auto"/>
          </w:divBdr>
        </w:div>
        <w:div w:id="604924279">
          <w:marLeft w:val="0"/>
          <w:marRight w:val="0"/>
          <w:marTop w:val="0"/>
          <w:marBottom w:val="0"/>
          <w:divBdr>
            <w:top w:val="none" w:sz="0" w:space="0" w:color="auto"/>
            <w:left w:val="none" w:sz="0" w:space="0" w:color="auto"/>
            <w:bottom w:val="none" w:sz="0" w:space="0" w:color="auto"/>
            <w:right w:val="none" w:sz="0" w:space="0" w:color="auto"/>
          </w:divBdr>
        </w:div>
        <w:div w:id="742610023">
          <w:marLeft w:val="0"/>
          <w:marRight w:val="0"/>
          <w:marTop w:val="0"/>
          <w:marBottom w:val="0"/>
          <w:divBdr>
            <w:top w:val="none" w:sz="0" w:space="0" w:color="auto"/>
            <w:left w:val="none" w:sz="0" w:space="0" w:color="auto"/>
            <w:bottom w:val="none" w:sz="0" w:space="0" w:color="auto"/>
            <w:right w:val="none" w:sz="0" w:space="0" w:color="auto"/>
          </w:divBdr>
        </w:div>
        <w:div w:id="754863333">
          <w:marLeft w:val="0"/>
          <w:marRight w:val="0"/>
          <w:marTop w:val="0"/>
          <w:marBottom w:val="0"/>
          <w:divBdr>
            <w:top w:val="none" w:sz="0" w:space="0" w:color="auto"/>
            <w:left w:val="none" w:sz="0" w:space="0" w:color="auto"/>
            <w:bottom w:val="none" w:sz="0" w:space="0" w:color="auto"/>
            <w:right w:val="none" w:sz="0" w:space="0" w:color="auto"/>
          </w:divBdr>
        </w:div>
        <w:div w:id="1129280319">
          <w:marLeft w:val="0"/>
          <w:marRight w:val="0"/>
          <w:marTop w:val="0"/>
          <w:marBottom w:val="0"/>
          <w:divBdr>
            <w:top w:val="none" w:sz="0" w:space="0" w:color="auto"/>
            <w:left w:val="none" w:sz="0" w:space="0" w:color="auto"/>
            <w:bottom w:val="none" w:sz="0" w:space="0" w:color="auto"/>
            <w:right w:val="none" w:sz="0" w:space="0" w:color="auto"/>
          </w:divBdr>
        </w:div>
        <w:div w:id="1168520258">
          <w:marLeft w:val="0"/>
          <w:marRight w:val="0"/>
          <w:marTop w:val="0"/>
          <w:marBottom w:val="0"/>
          <w:divBdr>
            <w:top w:val="none" w:sz="0" w:space="0" w:color="auto"/>
            <w:left w:val="none" w:sz="0" w:space="0" w:color="auto"/>
            <w:bottom w:val="none" w:sz="0" w:space="0" w:color="auto"/>
            <w:right w:val="none" w:sz="0" w:space="0" w:color="auto"/>
          </w:divBdr>
        </w:div>
        <w:div w:id="1641811175">
          <w:marLeft w:val="0"/>
          <w:marRight w:val="0"/>
          <w:marTop w:val="0"/>
          <w:marBottom w:val="0"/>
          <w:divBdr>
            <w:top w:val="none" w:sz="0" w:space="0" w:color="auto"/>
            <w:left w:val="none" w:sz="0" w:space="0" w:color="auto"/>
            <w:bottom w:val="none" w:sz="0" w:space="0" w:color="auto"/>
            <w:right w:val="none" w:sz="0" w:space="0" w:color="auto"/>
          </w:divBdr>
        </w:div>
        <w:div w:id="1682275181">
          <w:marLeft w:val="0"/>
          <w:marRight w:val="0"/>
          <w:marTop w:val="0"/>
          <w:marBottom w:val="0"/>
          <w:divBdr>
            <w:top w:val="none" w:sz="0" w:space="0" w:color="auto"/>
            <w:left w:val="none" w:sz="0" w:space="0" w:color="auto"/>
            <w:bottom w:val="none" w:sz="0" w:space="0" w:color="auto"/>
            <w:right w:val="none" w:sz="0" w:space="0" w:color="auto"/>
          </w:divBdr>
        </w:div>
        <w:div w:id="2075160374">
          <w:marLeft w:val="0"/>
          <w:marRight w:val="0"/>
          <w:marTop w:val="0"/>
          <w:marBottom w:val="0"/>
          <w:divBdr>
            <w:top w:val="none" w:sz="0" w:space="0" w:color="auto"/>
            <w:left w:val="none" w:sz="0" w:space="0" w:color="auto"/>
            <w:bottom w:val="none" w:sz="0" w:space="0" w:color="auto"/>
            <w:right w:val="none" w:sz="0" w:space="0" w:color="auto"/>
          </w:divBdr>
        </w:div>
      </w:divsChild>
    </w:div>
    <w:div w:id="445663663">
      <w:bodyDiv w:val="1"/>
      <w:marLeft w:val="0"/>
      <w:marRight w:val="0"/>
      <w:marTop w:val="0"/>
      <w:marBottom w:val="0"/>
      <w:divBdr>
        <w:top w:val="none" w:sz="0" w:space="0" w:color="auto"/>
        <w:left w:val="none" w:sz="0" w:space="0" w:color="auto"/>
        <w:bottom w:val="none" w:sz="0" w:space="0" w:color="auto"/>
        <w:right w:val="none" w:sz="0" w:space="0" w:color="auto"/>
      </w:divBdr>
      <w:divsChild>
        <w:div w:id="256016033">
          <w:marLeft w:val="0"/>
          <w:marRight w:val="0"/>
          <w:marTop w:val="0"/>
          <w:marBottom w:val="0"/>
          <w:divBdr>
            <w:top w:val="none" w:sz="0" w:space="0" w:color="auto"/>
            <w:left w:val="none" w:sz="0" w:space="0" w:color="auto"/>
            <w:bottom w:val="none" w:sz="0" w:space="0" w:color="auto"/>
            <w:right w:val="none" w:sz="0" w:space="0" w:color="auto"/>
          </w:divBdr>
          <w:divsChild>
            <w:div w:id="640696403">
              <w:marLeft w:val="0"/>
              <w:marRight w:val="0"/>
              <w:marTop w:val="0"/>
              <w:marBottom w:val="0"/>
              <w:divBdr>
                <w:top w:val="none" w:sz="0" w:space="0" w:color="auto"/>
                <w:left w:val="none" w:sz="0" w:space="0" w:color="auto"/>
                <w:bottom w:val="none" w:sz="0" w:space="0" w:color="auto"/>
                <w:right w:val="none" w:sz="0" w:space="0" w:color="auto"/>
              </w:divBdr>
            </w:div>
            <w:div w:id="1015958683">
              <w:marLeft w:val="0"/>
              <w:marRight w:val="0"/>
              <w:marTop w:val="0"/>
              <w:marBottom w:val="0"/>
              <w:divBdr>
                <w:top w:val="none" w:sz="0" w:space="0" w:color="auto"/>
                <w:left w:val="none" w:sz="0" w:space="0" w:color="auto"/>
                <w:bottom w:val="none" w:sz="0" w:space="0" w:color="auto"/>
                <w:right w:val="none" w:sz="0" w:space="0" w:color="auto"/>
              </w:divBdr>
            </w:div>
            <w:div w:id="1819417685">
              <w:marLeft w:val="0"/>
              <w:marRight w:val="0"/>
              <w:marTop w:val="0"/>
              <w:marBottom w:val="0"/>
              <w:divBdr>
                <w:top w:val="none" w:sz="0" w:space="0" w:color="auto"/>
                <w:left w:val="none" w:sz="0" w:space="0" w:color="auto"/>
                <w:bottom w:val="none" w:sz="0" w:space="0" w:color="auto"/>
                <w:right w:val="none" w:sz="0" w:space="0" w:color="auto"/>
              </w:divBdr>
            </w:div>
            <w:div w:id="19793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5119">
      <w:bodyDiv w:val="1"/>
      <w:marLeft w:val="0"/>
      <w:marRight w:val="0"/>
      <w:marTop w:val="0"/>
      <w:marBottom w:val="0"/>
      <w:divBdr>
        <w:top w:val="none" w:sz="0" w:space="0" w:color="auto"/>
        <w:left w:val="none" w:sz="0" w:space="0" w:color="auto"/>
        <w:bottom w:val="none" w:sz="0" w:space="0" w:color="auto"/>
        <w:right w:val="none" w:sz="0" w:space="0" w:color="auto"/>
      </w:divBdr>
      <w:divsChild>
        <w:div w:id="525944164">
          <w:marLeft w:val="0"/>
          <w:marRight w:val="0"/>
          <w:marTop w:val="0"/>
          <w:marBottom w:val="0"/>
          <w:divBdr>
            <w:top w:val="none" w:sz="0" w:space="0" w:color="auto"/>
            <w:left w:val="none" w:sz="0" w:space="0" w:color="auto"/>
            <w:bottom w:val="none" w:sz="0" w:space="0" w:color="auto"/>
            <w:right w:val="none" w:sz="0" w:space="0" w:color="auto"/>
          </w:divBdr>
          <w:divsChild>
            <w:div w:id="366293420">
              <w:marLeft w:val="0"/>
              <w:marRight w:val="0"/>
              <w:marTop w:val="0"/>
              <w:marBottom w:val="0"/>
              <w:divBdr>
                <w:top w:val="none" w:sz="0" w:space="0" w:color="auto"/>
                <w:left w:val="none" w:sz="0" w:space="0" w:color="auto"/>
                <w:bottom w:val="none" w:sz="0" w:space="0" w:color="auto"/>
                <w:right w:val="none" w:sz="0" w:space="0" w:color="auto"/>
              </w:divBdr>
            </w:div>
            <w:div w:id="563027567">
              <w:marLeft w:val="0"/>
              <w:marRight w:val="0"/>
              <w:marTop w:val="0"/>
              <w:marBottom w:val="0"/>
              <w:divBdr>
                <w:top w:val="none" w:sz="0" w:space="0" w:color="auto"/>
                <w:left w:val="none" w:sz="0" w:space="0" w:color="auto"/>
                <w:bottom w:val="none" w:sz="0" w:space="0" w:color="auto"/>
                <w:right w:val="none" w:sz="0" w:space="0" w:color="auto"/>
              </w:divBdr>
            </w:div>
            <w:div w:id="19227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8967">
      <w:bodyDiv w:val="1"/>
      <w:marLeft w:val="0"/>
      <w:marRight w:val="0"/>
      <w:marTop w:val="0"/>
      <w:marBottom w:val="0"/>
      <w:divBdr>
        <w:top w:val="none" w:sz="0" w:space="0" w:color="auto"/>
        <w:left w:val="none" w:sz="0" w:space="0" w:color="auto"/>
        <w:bottom w:val="none" w:sz="0" w:space="0" w:color="auto"/>
        <w:right w:val="none" w:sz="0" w:space="0" w:color="auto"/>
      </w:divBdr>
      <w:divsChild>
        <w:div w:id="7021664">
          <w:marLeft w:val="0"/>
          <w:marRight w:val="0"/>
          <w:marTop w:val="0"/>
          <w:marBottom w:val="0"/>
          <w:divBdr>
            <w:top w:val="none" w:sz="0" w:space="0" w:color="auto"/>
            <w:left w:val="none" w:sz="0" w:space="0" w:color="auto"/>
            <w:bottom w:val="none" w:sz="0" w:space="0" w:color="auto"/>
            <w:right w:val="none" w:sz="0" w:space="0" w:color="auto"/>
          </w:divBdr>
        </w:div>
        <w:div w:id="45956922">
          <w:marLeft w:val="0"/>
          <w:marRight w:val="0"/>
          <w:marTop w:val="0"/>
          <w:marBottom w:val="0"/>
          <w:divBdr>
            <w:top w:val="none" w:sz="0" w:space="0" w:color="auto"/>
            <w:left w:val="none" w:sz="0" w:space="0" w:color="auto"/>
            <w:bottom w:val="none" w:sz="0" w:space="0" w:color="auto"/>
            <w:right w:val="none" w:sz="0" w:space="0" w:color="auto"/>
          </w:divBdr>
        </w:div>
        <w:div w:id="243147051">
          <w:marLeft w:val="0"/>
          <w:marRight w:val="0"/>
          <w:marTop w:val="0"/>
          <w:marBottom w:val="0"/>
          <w:divBdr>
            <w:top w:val="none" w:sz="0" w:space="0" w:color="auto"/>
            <w:left w:val="none" w:sz="0" w:space="0" w:color="auto"/>
            <w:bottom w:val="none" w:sz="0" w:space="0" w:color="auto"/>
            <w:right w:val="none" w:sz="0" w:space="0" w:color="auto"/>
          </w:divBdr>
        </w:div>
        <w:div w:id="247663811">
          <w:marLeft w:val="0"/>
          <w:marRight w:val="0"/>
          <w:marTop w:val="0"/>
          <w:marBottom w:val="0"/>
          <w:divBdr>
            <w:top w:val="none" w:sz="0" w:space="0" w:color="auto"/>
            <w:left w:val="none" w:sz="0" w:space="0" w:color="auto"/>
            <w:bottom w:val="none" w:sz="0" w:space="0" w:color="auto"/>
            <w:right w:val="none" w:sz="0" w:space="0" w:color="auto"/>
          </w:divBdr>
        </w:div>
        <w:div w:id="263880408">
          <w:marLeft w:val="0"/>
          <w:marRight w:val="0"/>
          <w:marTop w:val="0"/>
          <w:marBottom w:val="0"/>
          <w:divBdr>
            <w:top w:val="none" w:sz="0" w:space="0" w:color="auto"/>
            <w:left w:val="none" w:sz="0" w:space="0" w:color="auto"/>
            <w:bottom w:val="none" w:sz="0" w:space="0" w:color="auto"/>
            <w:right w:val="none" w:sz="0" w:space="0" w:color="auto"/>
          </w:divBdr>
        </w:div>
        <w:div w:id="313678045">
          <w:marLeft w:val="0"/>
          <w:marRight w:val="0"/>
          <w:marTop w:val="0"/>
          <w:marBottom w:val="0"/>
          <w:divBdr>
            <w:top w:val="none" w:sz="0" w:space="0" w:color="auto"/>
            <w:left w:val="none" w:sz="0" w:space="0" w:color="auto"/>
            <w:bottom w:val="none" w:sz="0" w:space="0" w:color="auto"/>
            <w:right w:val="none" w:sz="0" w:space="0" w:color="auto"/>
          </w:divBdr>
        </w:div>
        <w:div w:id="321468530">
          <w:marLeft w:val="0"/>
          <w:marRight w:val="0"/>
          <w:marTop w:val="0"/>
          <w:marBottom w:val="0"/>
          <w:divBdr>
            <w:top w:val="none" w:sz="0" w:space="0" w:color="auto"/>
            <w:left w:val="none" w:sz="0" w:space="0" w:color="auto"/>
            <w:bottom w:val="none" w:sz="0" w:space="0" w:color="auto"/>
            <w:right w:val="none" w:sz="0" w:space="0" w:color="auto"/>
          </w:divBdr>
        </w:div>
        <w:div w:id="425199826">
          <w:marLeft w:val="0"/>
          <w:marRight w:val="0"/>
          <w:marTop w:val="0"/>
          <w:marBottom w:val="0"/>
          <w:divBdr>
            <w:top w:val="none" w:sz="0" w:space="0" w:color="auto"/>
            <w:left w:val="none" w:sz="0" w:space="0" w:color="auto"/>
            <w:bottom w:val="none" w:sz="0" w:space="0" w:color="auto"/>
            <w:right w:val="none" w:sz="0" w:space="0" w:color="auto"/>
          </w:divBdr>
        </w:div>
        <w:div w:id="858852573">
          <w:marLeft w:val="0"/>
          <w:marRight w:val="0"/>
          <w:marTop w:val="0"/>
          <w:marBottom w:val="0"/>
          <w:divBdr>
            <w:top w:val="none" w:sz="0" w:space="0" w:color="auto"/>
            <w:left w:val="none" w:sz="0" w:space="0" w:color="auto"/>
            <w:bottom w:val="none" w:sz="0" w:space="0" w:color="auto"/>
            <w:right w:val="none" w:sz="0" w:space="0" w:color="auto"/>
          </w:divBdr>
        </w:div>
        <w:div w:id="936209377">
          <w:marLeft w:val="0"/>
          <w:marRight w:val="0"/>
          <w:marTop w:val="0"/>
          <w:marBottom w:val="0"/>
          <w:divBdr>
            <w:top w:val="none" w:sz="0" w:space="0" w:color="auto"/>
            <w:left w:val="none" w:sz="0" w:space="0" w:color="auto"/>
            <w:bottom w:val="none" w:sz="0" w:space="0" w:color="auto"/>
            <w:right w:val="none" w:sz="0" w:space="0" w:color="auto"/>
          </w:divBdr>
        </w:div>
        <w:div w:id="971907775">
          <w:marLeft w:val="0"/>
          <w:marRight w:val="0"/>
          <w:marTop w:val="0"/>
          <w:marBottom w:val="0"/>
          <w:divBdr>
            <w:top w:val="none" w:sz="0" w:space="0" w:color="auto"/>
            <w:left w:val="none" w:sz="0" w:space="0" w:color="auto"/>
            <w:bottom w:val="none" w:sz="0" w:space="0" w:color="auto"/>
            <w:right w:val="none" w:sz="0" w:space="0" w:color="auto"/>
          </w:divBdr>
        </w:div>
        <w:div w:id="999307637">
          <w:marLeft w:val="0"/>
          <w:marRight w:val="0"/>
          <w:marTop w:val="0"/>
          <w:marBottom w:val="0"/>
          <w:divBdr>
            <w:top w:val="none" w:sz="0" w:space="0" w:color="auto"/>
            <w:left w:val="none" w:sz="0" w:space="0" w:color="auto"/>
            <w:bottom w:val="none" w:sz="0" w:space="0" w:color="auto"/>
            <w:right w:val="none" w:sz="0" w:space="0" w:color="auto"/>
          </w:divBdr>
        </w:div>
        <w:div w:id="1011487018">
          <w:marLeft w:val="0"/>
          <w:marRight w:val="0"/>
          <w:marTop w:val="0"/>
          <w:marBottom w:val="0"/>
          <w:divBdr>
            <w:top w:val="none" w:sz="0" w:space="0" w:color="auto"/>
            <w:left w:val="none" w:sz="0" w:space="0" w:color="auto"/>
            <w:bottom w:val="none" w:sz="0" w:space="0" w:color="auto"/>
            <w:right w:val="none" w:sz="0" w:space="0" w:color="auto"/>
          </w:divBdr>
        </w:div>
        <w:div w:id="1062950870">
          <w:marLeft w:val="0"/>
          <w:marRight w:val="0"/>
          <w:marTop w:val="0"/>
          <w:marBottom w:val="0"/>
          <w:divBdr>
            <w:top w:val="none" w:sz="0" w:space="0" w:color="auto"/>
            <w:left w:val="none" w:sz="0" w:space="0" w:color="auto"/>
            <w:bottom w:val="none" w:sz="0" w:space="0" w:color="auto"/>
            <w:right w:val="none" w:sz="0" w:space="0" w:color="auto"/>
          </w:divBdr>
        </w:div>
        <w:div w:id="1072463096">
          <w:marLeft w:val="0"/>
          <w:marRight w:val="0"/>
          <w:marTop w:val="0"/>
          <w:marBottom w:val="0"/>
          <w:divBdr>
            <w:top w:val="none" w:sz="0" w:space="0" w:color="auto"/>
            <w:left w:val="none" w:sz="0" w:space="0" w:color="auto"/>
            <w:bottom w:val="none" w:sz="0" w:space="0" w:color="auto"/>
            <w:right w:val="none" w:sz="0" w:space="0" w:color="auto"/>
          </w:divBdr>
        </w:div>
        <w:div w:id="1214150059">
          <w:marLeft w:val="0"/>
          <w:marRight w:val="0"/>
          <w:marTop w:val="0"/>
          <w:marBottom w:val="0"/>
          <w:divBdr>
            <w:top w:val="none" w:sz="0" w:space="0" w:color="auto"/>
            <w:left w:val="none" w:sz="0" w:space="0" w:color="auto"/>
            <w:bottom w:val="none" w:sz="0" w:space="0" w:color="auto"/>
            <w:right w:val="none" w:sz="0" w:space="0" w:color="auto"/>
          </w:divBdr>
        </w:div>
        <w:div w:id="1322470627">
          <w:marLeft w:val="0"/>
          <w:marRight w:val="0"/>
          <w:marTop w:val="0"/>
          <w:marBottom w:val="0"/>
          <w:divBdr>
            <w:top w:val="none" w:sz="0" w:space="0" w:color="auto"/>
            <w:left w:val="none" w:sz="0" w:space="0" w:color="auto"/>
            <w:bottom w:val="none" w:sz="0" w:space="0" w:color="auto"/>
            <w:right w:val="none" w:sz="0" w:space="0" w:color="auto"/>
          </w:divBdr>
        </w:div>
        <w:div w:id="1462991594">
          <w:marLeft w:val="0"/>
          <w:marRight w:val="0"/>
          <w:marTop w:val="0"/>
          <w:marBottom w:val="0"/>
          <w:divBdr>
            <w:top w:val="none" w:sz="0" w:space="0" w:color="auto"/>
            <w:left w:val="none" w:sz="0" w:space="0" w:color="auto"/>
            <w:bottom w:val="none" w:sz="0" w:space="0" w:color="auto"/>
            <w:right w:val="none" w:sz="0" w:space="0" w:color="auto"/>
          </w:divBdr>
        </w:div>
        <w:div w:id="1478064301">
          <w:marLeft w:val="0"/>
          <w:marRight w:val="0"/>
          <w:marTop w:val="0"/>
          <w:marBottom w:val="0"/>
          <w:divBdr>
            <w:top w:val="none" w:sz="0" w:space="0" w:color="auto"/>
            <w:left w:val="none" w:sz="0" w:space="0" w:color="auto"/>
            <w:bottom w:val="none" w:sz="0" w:space="0" w:color="auto"/>
            <w:right w:val="none" w:sz="0" w:space="0" w:color="auto"/>
          </w:divBdr>
        </w:div>
        <w:div w:id="1500921965">
          <w:marLeft w:val="0"/>
          <w:marRight w:val="0"/>
          <w:marTop w:val="0"/>
          <w:marBottom w:val="0"/>
          <w:divBdr>
            <w:top w:val="none" w:sz="0" w:space="0" w:color="auto"/>
            <w:left w:val="none" w:sz="0" w:space="0" w:color="auto"/>
            <w:bottom w:val="none" w:sz="0" w:space="0" w:color="auto"/>
            <w:right w:val="none" w:sz="0" w:space="0" w:color="auto"/>
          </w:divBdr>
        </w:div>
        <w:div w:id="1677421321">
          <w:marLeft w:val="0"/>
          <w:marRight w:val="0"/>
          <w:marTop w:val="0"/>
          <w:marBottom w:val="0"/>
          <w:divBdr>
            <w:top w:val="none" w:sz="0" w:space="0" w:color="auto"/>
            <w:left w:val="none" w:sz="0" w:space="0" w:color="auto"/>
            <w:bottom w:val="none" w:sz="0" w:space="0" w:color="auto"/>
            <w:right w:val="none" w:sz="0" w:space="0" w:color="auto"/>
          </w:divBdr>
        </w:div>
        <w:div w:id="1788889375">
          <w:marLeft w:val="0"/>
          <w:marRight w:val="0"/>
          <w:marTop w:val="0"/>
          <w:marBottom w:val="0"/>
          <w:divBdr>
            <w:top w:val="none" w:sz="0" w:space="0" w:color="auto"/>
            <w:left w:val="none" w:sz="0" w:space="0" w:color="auto"/>
            <w:bottom w:val="none" w:sz="0" w:space="0" w:color="auto"/>
            <w:right w:val="none" w:sz="0" w:space="0" w:color="auto"/>
          </w:divBdr>
        </w:div>
        <w:div w:id="1810241021">
          <w:marLeft w:val="0"/>
          <w:marRight w:val="0"/>
          <w:marTop w:val="0"/>
          <w:marBottom w:val="0"/>
          <w:divBdr>
            <w:top w:val="none" w:sz="0" w:space="0" w:color="auto"/>
            <w:left w:val="none" w:sz="0" w:space="0" w:color="auto"/>
            <w:bottom w:val="none" w:sz="0" w:space="0" w:color="auto"/>
            <w:right w:val="none" w:sz="0" w:space="0" w:color="auto"/>
          </w:divBdr>
        </w:div>
        <w:div w:id="1894735394">
          <w:marLeft w:val="0"/>
          <w:marRight w:val="0"/>
          <w:marTop w:val="0"/>
          <w:marBottom w:val="0"/>
          <w:divBdr>
            <w:top w:val="none" w:sz="0" w:space="0" w:color="auto"/>
            <w:left w:val="none" w:sz="0" w:space="0" w:color="auto"/>
            <w:bottom w:val="none" w:sz="0" w:space="0" w:color="auto"/>
            <w:right w:val="none" w:sz="0" w:space="0" w:color="auto"/>
          </w:divBdr>
        </w:div>
        <w:div w:id="1928995687">
          <w:marLeft w:val="0"/>
          <w:marRight w:val="0"/>
          <w:marTop w:val="0"/>
          <w:marBottom w:val="0"/>
          <w:divBdr>
            <w:top w:val="none" w:sz="0" w:space="0" w:color="auto"/>
            <w:left w:val="none" w:sz="0" w:space="0" w:color="auto"/>
            <w:bottom w:val="none" w:sz="0" w:space="0" w:color="auto"/>
            <w:right w:val="none" w:sz="0" w:space="0" w:color="auto"/>
          </w:divBdr>
        </w:div>
        <w:div w:id="2005860766">
          <w:marLeft w:val="0"/>
          <w:marRight w:val="0"/>
          <w:marTop w:val="0"/>
          <w:marBottom w:val="0"/>
          <w:divBdr>
            <w:top w:val="none" w:sz="0" w:space="0" w:color="auto"/>
            <w:left w:val="none" w:sz="0" w:space="0" w:color="auto"/>
            <w:bottom w:val="none" w:sz="0" w:space="0" w:color="auto"/>
            <w:right w:val="none" w:sz="0" w:space="0" w:color="auto"/>
          </w:divBdr>
        </w:div>
        <w:div w:id="2035879867">
          <w:marLeft w:val="0"/>
          <w:marRight w:val="0"/>
          <w:marTop w:val="0"/>
          <w:marBottom w:val="0"/>
          <w:divBdr>
            <w:top w:val="none" w:sz="0" w:space="0" w:color="auto"/>
            <w:left w:val="none" w:sz="0" w:space="0" w:color="auto"/>
            <w:bottom w:val="none" w:sz="0" w:space="0" w:color="auto"/>
            <w:right w:val="none" w:sz="0" w:space="0" w:color="auto"/>
          </w:divBdr>
        </w:div>
        <w:div w:id="2053191184">
          <w:marLeft w:val="0"/>
          <w:marRight w:val="0"/>
          <w:marTop w:val="0"/>
          <w:marBottom w:val="0"/>
          <w:divBdr>
            <w:top w:val="none" w:sz="0" w:space="0" w:color="auto"/>
            <w:left w:val="none" w:sz="0" w:space="0" w:color="auto"/>
            <w:bottom w:val="none" w:sz="0" w:space="0" w:color="auto"/>
            <w:right w:val="none" w:sz="0" w:space="0" w:color="auto"/>
          </w:divBdr>
        </w:div>
      </w:divsChild>
    </w:div>
    <w:div w:id="618686994">
      <w:bodyDiv w:val="1"/>
      <w:marLeft w:val="0"/>
      <w:marRight w:val="0"/>
      <w:marTop w:val="0"/>
      <w:marBottom w:val="0"/>
      <w:divBdr>
        <w:top w:val="none" w:sz="0" w:space="0" w:color="auto"/>
        <w:left w:val="none" w:sz="0" w:space="0" w:color="auto"/>
        <w:bottom w:val="none" w:sz="0" w:space="0" w:color="auto"/>
        <w:right w:val="none" w:sz="0" w:space="0" w:color="auto"/>
      </w:divBdr>
      <w:divsChild>
        <w:div w:id="190072884">
          <w:marLeft w:val="0"/>
          <w:marRight w:val="0"/>
          <w:marTop w:val="0"/>
          <w:marBottom w:val="0"/>
          <w:divBdr>
            <w:top w:val="none" w:sz="0" w:space="0" w:color="auto"/>
            <w:left w:val="none" w:sz="0" w:space="0" w:color="auto"/>
            <w:bottom w:val="none" w:sz="0" w:space="0" w:color="auto"/>
            <w:right w:val="none" w:sz="0" w:space="0" w:color="auto"/>
          </w:divBdr>
        </w:div>
        <w:div w:id="414014356">
          <w:marLeft w:val="0"/>
          <w:marRight w:val="0"/>
          <w:marTop w:val="0"/>
          <w:marBottom w:val="0"/>
          <w:divBdr>
            <w:top w:val="none" w:sz="0" w:space="0" w:color="auto"/>
            <w:left w:val="none" w:sz="0" w:space="0" w:color="auto"/>
            <w:bottom w:val="none" w:sz="0" w:space="0" w:color="auto"/>
            <w:right w:val="none" w:sz="0" w:space="0" w:color="auto"/>
          </w:divBdr>
        </w:div>
        <w:div w:id="462045710">
          <w:marLeft w:val="0"/>
          <w:marRight w:val="0"/>
          <w:marTop w:val="0"/>
          <w:marBottom w:val="0"/>
          <w:divBdr>
            <w:top w:val="none" w:sz="0" w:space="0" w:color="auto"/>
            <w:left w:val="none" w:sz="0" w:space="0" w:color="auto"/>
            <w:bottom w:val="none" w:sz="0" w:space="0" w:color="auto"/>
            <w:right w:val="none" w:sz="0" w:space="0" w:color="auto"/>
          </w:divBdr>
        </w:div>
        <w:div w:id="495266282">
          <w:marLeft w:val="0"/>
          <w:marRight w:val="0"/>
          <w:marTop w:val="0"/>
          <w:marBottom w:val="0"/>
          <w:divBdr>
            <w:top w:val="none" w:sz="0" w:space="0" w:color="auto"/>
            <w:left w:val="none" w:sz="0" w:space="0" w:color="auto"/>
            <w:bottom w:val="none" w:sz="0" w:space="0" w:color="auto"/>
            <w:right w:val="none" w:sz="0" w:space="0" w:color="auto"/>
          </w:divBdr>
        </w:div>
        <w:div w:id="554856735">
          <w:marLeft w:val="0"/>
          <w:marRight w:val="0"/>
          <w:marTop w:val="0"/>
          <w:marBottom w:val="0"/>
          <w:divBdr>
            <w:top w:val="none" w:sz="0" w:space="0" w:color="auto"/>
            <w:left w:val="none" w:sz="0" w:space="0" w:color="auto"/>
            <w:bottom w:val="none" w:sz="0" w:space="0" w:color="auto"/>
            <w:right w:val="none" w:sz="0" w:space="0" w:color="auto"/>
          </w:divBdr>
        </w:div>
        <w:div w:id="1381859144">
          <w:marLeft w:val="0"/>
          <w:marRight w:val="0"/>
          <w:marTop w:val="0"/>
          <w:marBottom w:val="0"/>
          <w:divBdr>
            <w:top w:val="none" w:sz="0" w:space="0" w:color="auto"/>
            <w:left w:val="none" w:sz="0" w:space="0" w:color="auto"/>
            <w:bottom w:val="none" w:sz="0" w:space="0" w:color="auto"/>
            <w:right w:val="none" w:sz="0" w:space="0" w:color="auto"/>
          </w:divBdr>
        </w:div>
        <w:div w:id="1466268117">
          <w:marLeft w:val="0"/>
          <w:marRight w:val="0"/>
          <w:marTop w:val="0"/>
          <w:marBottom w:val="0"/>
          <w:divBdr>
            <w:top w:val="none" w:sz="0" w:space="0" w:color="auto"/>
            <w:left w:val="none" w:sz="0" w:space="0" w:color="auto"/>
            <w:bottom w:val="none" w:sz="0" w:space="0" w:color="auto"/>
            <w:right w:val="none" w:sz="0" w:space="0" w:color="auto"/>
          </w:divBdr>
        </w:div>
        <w:div w:id="1654335100">
          <w:marLeft w:val="0"/>
          <w:marRight w:val="0"/>
          <w:marTop w:val="0"/>
          <w:marBottom w:val="0"/>
          <w:divBdr>
            <w:top w:val="none" w:sz="0" w:space="0" w:color="auto"/>
            <w:left w:val="none" w:sz="0" w:space="0" w:color="auto"/>
            <w:bottom w:val="none" w:sz="0" w:space="0" w:color="auto"/>
            <w:right w:val="none" w:sz="0" w:space="0" w:color="auto"/>
          </w:divBdr>
        </w:div>
        <w:div w:id="1675909952">
          <w:marLeft w:val="0"/>
          <w:marRight w:val="0"/>
          <w:marTop w:val="0"/>
          <w:marBottom w:val="0"/>
          <w:divBdr>
            <w:top w:val="none" w:sz="0" w:space="0" w:color="auto"/>
            <w:left w:val="none" w:sz="0" w:space="0" w:color="auto"/>
            <w:bottom w:val="none" w:sz="0" w:space="0" w:color="auto"/>
            <w:right w:val="none" w:sz="0" w:space="0" w:color="auto"/>
          </w:divBdr>
        </w:div>
        <w:div w:id="1702315696">
          <w:marLeft w:val="0"/>
          <w:marRight w:val="0"/>
          <w:marTop w:val="0"/>
          <w:marBottom w:val="0"/>
          <w:divBdr>
            <w:top w:val="none" w:sz="0" w:space="0" w:color="auto"/>
            <w:left w:val="none" w:sz="0" w:space="0" w:color="auto"/>
            <w:bottom w:val="none" w:sz="0" w:space="0" w:color="auto"/>
            <w:right w:val="none" w:sz="0" w:space="0" w:color="auto"/>
          </w:divBdr>
        </w:div>
        <w:div w:id="1878082055">
          <w:marLeft w:val="0"/>
          <w:marRight w:val="0"/>
          <w:marTop w:val="0"/>
          <w:marBottom w:val="0"/>
          <w:divBdr>
            <w:top w:val="none" w:sz="0" w:space="0" w:color="auto"/>
            <w:left w:val="none" w:sz="0" w:space="0" w:color="auto"/>
            <w:bottom w:val="none" w:sz="0" w:space="0" w:color="auto"/>
            <w:right w:val="none" w:sz="0" w:space="0" w:color="auto"/>
          </w:divBdr>
        </w:div>
        <w:div w:id="2102800997">
          <w:marLeft w:val="0"/>
          <w:marRight w:val="0"/>
          <w:marTop w:val="0"/>
          <w:marBottom w:val="0"/>
          <w:divBdr>
            <w:top w:val="none" w:sz="0" w:space="0" w:color="auto"/>
            <w:left w:val="none" w:sz="0" w:space="0" w:color="auto"/>
            <w:bottom w:val="none" w:sz="0" w:space="0" w:color="auto"/>
            <w:right w:val="none" w:sz="0" w:space="0" w:color="auto"/>
          </w:divBdr>
        </w:div>
      </w:divsChild>
    </w:div>
    <w:div w:id="1119059831">
      <w:bodyDiv w:val="1"/>
      <w:marLeft w:val="0"/>
      <w:marRight w:val="0"/>
      <w:marTop w:val="0"/>
      <w:marBottom w:val="0"/>
      <w:divBdr>
        <w:top w:val="none" w:sz="0" w:space="0" w:color="auto"/>
        <w:left w:val="none" w:sz="0" w:space="0" w:color="auto"/>
        <w:bottom w:val="none" w:sz="0" w:space="0" w:color="auto"/>
        <w:right w:val="none" w:sz="0" w:space="0" w:color="auto"/>
      </w:divBdr>
      <w:divsChild>
        <w:div w:id="122191770">
          <w:marLeft w:val="0"/>
          <w:marRight w:val="0"/>
          <w:marTop w:val="0"/>
          <w:marBottom w:val="0"/>
          <w:divBdr>
            <w:top w:val="none" w:sz="0" w:space="0" w:color="auto"/>
            <w:left w:val="none" w:sz="0" w:space="0" w:color="auto"/>
            <w:bottom w:val="none" w:sz="0" w:space="0" w:color="auto"/>
            <w:right w:val="none" w:sz="0" w:space="0" w:color="auto"/>
          </w:divBdr>
        </w:div>
        <w:div w:id="180709429">
          <w:marLeft w:val="0"/>
          <w:marRight w:val="0"/>
          <w:marTop w:val="0"/>
          <w:marBottom w:val="0"/>
          <w:divBdr>
            <w:top w:val="none" w:sz="0" w:space="0" w:color="auto"/>
            <w:left w:val="none" w:sz="0" w:space="0" w:color="auto"/>
            <w:bottom w:val="none" w:sz="0" w:space="0" w:color="auto"/>
            <w:right w:val="none" w:sz="0" w:space="0" w:color="auto"/>
          </w:divBdr>
        </w:div>
        <w:div w:id="213154578">
          <w:marLeft w:val="0"/>
          <w:marRight w:val="0"/>
          <w:marTop w:val="0"/>
          <w:marBottom w:val="0"/>
          <w:divBdr>
            <w:top w:val="none" w:sz="0" w:space="0" w:color="auto"/>
            <w:left w:val="none" w:sz="0" w:space="0" w:color="auto"/>
            <w:bottom w:val="none" w:sz="0" w:space="0" w:color="auto"/>
            <w:right w:val="none" w:sz="0" w:space="0" w:color="auto"/>
          </w:divBdr>
        </w:div>
        <w:div w:id="339702048">
          <w:marLeft w:val="0"/>
          <w:marRight w:val="0"/>
          <w:marTop w:val="0"/>
          <w:marBottom w:val="0"/>
          <w:divBdr>
            <w:top w:val="none" w:sz="0" w:space="0" w:color="auto"/>
            <w:left w:val="none" w:sz="0" w:space="0" w:color="auto"/>
            <w:bottom w:val="none" w:sz="0" w:space="0" w:color="auto"/>
            <w:right w:val="none" w:sz="0" w:space="0" w:color="auto"/>
          </w:divBdr>
        </w:div>
        <w:div w:id="351225183">
          <w:marLeft w:val="0"/>
          <w:marRight w:val="0"/>
          <w:marTop w:val="0"/>
          <w:marBottom w:val="0"/>
          <w:divBdr>
            <w:top w:val="none" w:sz="0" w:space="0" w:color="auto"/>
            <w:left w:val="none" w:sz="0" w:space="0" w:color="auto"/>
            <w:bottom w:val="none" w:sz="0" w:space="0" w:color="auto"/>
            <w:right w:val="none" w:sz="0" w:space="0" w:color="auto"/>
          </w:divBdr>
        </w:div>
        <w:div w:id="499272999">
          <w:marLeft w:val="0"/>
          <w:marRight w:val="0"/>
          <w:marTop w:val="0"/>
          <w:marBottom w:val="0"/>
          <w:divBdr>
            <w:top w:val="none" w:sz="0" w:space="0" w:color="auto"/>
            <w:left w:val="none" w:sz="0" w:space="0" w:color="auto"/>
            <w:bottom w:val="none" w:sz="0" w:space="0" w:color="auto"/>
            <w:right w:val="none" w:sz="0" w:space="0" w:color="auto"/>
          </w:divBdr>
        </w:div>
        <w:div w:id="523713855">
          <w:marLeft w:val="0"/>
          <w:marRight w:val="0"/>
          <w:marTop w:val="0"/>
          <w:marBottom w:val="0"/>
          <w:divBdr>
            <w:top w:val="none" w:sz="0" w:space="0" w:color="auto"/>
            <w:left w:val="none" w:sz="0" w:space="0" w:color="auto"/>
            <w:bottom w:val="none" w:sz="0" w:space="0" w:color="auto"/>
            <w:right w:val="none" w:sz="0" w:space="0" w:color="auto"/>
          </w:divBdr>
        </w:div>
        <w:div w:id="535431635">
          <w:marLeft w:val="0"/>
          <w:marRight w:val="0"/>
          <w:marTop w:val="0"/>
          <w:marBottom w:val="0"/>
          <w:divBdr>
            <w:top w:val="none" w:sz="0" w:space="0" w:color="auto"/>
            <w:left w:val="none" w:sz="0" w:space="0" w:color="auto"/>
            <w:bottom w:val="none" w:sz="0" w:space="0" w:color="auto"/>
            <w:right w:val="none" w:sz="0" w:space="0" w:color="auto"/>
          </w:divBdr>
        </w:div>
        <w:div w:id="630944508">
          <w:marLeft w:val="0"/>
          <w:marRight w:val="0"/>
          <w:marTop w:val="0"/>
          <w:marBottom w:val="0"/>
          <w:divBdr>
            <w:top w:val="none" w:sz="0" w:space="0" w:color="auto"/>
            <w:left w:val="none" w:sz="0" w:space="0" w:color="auto"/>
            <w:bottom w:val="none" w:sz="0" w:space="0" w:color="auto"/>
            <w:right w:val="none" w:sz="0" w:space="0" w:color="auto"/>
          </w:divBdr>
        </w:div>
        <w:div w:id="745883649">
          <w:marLeft w:val="0"/>
          <w:marRight w:val="0"/>
          <w:marTop w:val="0"/>
          <w:marBottom w:val="0"/>
          <w:divBdr>
            <w:top w:val="none" w:sz="0" w:space="0" w:color="auto"/>
            <w:left w:val="none" w:sz="0" w:space="0" w:color="auto"/>
            <w:bottom w:val="none" w:sz="0" w:space="0" w:color="auto"/>
            <w:right w:val="none" w:sz="0" w:space="0" w:color="auto"/>
          </w:divBdr>
        </w:div>
        <w:div w:id="862672581">
          <w:marLeft w:val="0"/>
          <w:marRight w:val="0"/>
          <w:marTop w:val="0"/>
          <w:marBottom w:val="0"/>
          <w:divBdr>
            <w:top w:val="none" w:sz="0" w:space="0" w:color="auto"/>
            <w:left w:val="none" w:sz="0" w:space="0" w:color="auto"/>
            <w:bottom w:val="none" w:sz="0" w:space="0" w:color="auto"/>
            <w:right w:val="none" w:sz="0" w:space="0" w:color="auto"/>
          </w:divBdr>
        </w:div>
        <w:div w:id="913930813">
          <w:marLeft w:val="0"/>
          <w:marRight w:val="0"/>
          <w:marTop w:val="0"/>
          <w:marBottom w:val="0"/>
          <w:divBdr>
            <w:top w:val="none" w:sz="0" w:space="0" w:color="auto"/>
            <w:left w:val="none" w:sz="0" w:space="0" w:color="auto"/>
            <w:bottom w:val="none" w:sz="0" w:space="0" w:color="auto"/>
            <w:right w:val="none" w:sz="0" w:space="0" w:color="auto"/>
          </w:divBdr>
        </w:div>
        <w:div w:id="919798850">
          <w:marLeft w:val="0"/>
          <w:marRight w:val="0"/>
          <w:marTop w:val="0"/>
          <w:marBottom w:val="0"/>
          <w:divBdr>
            <w:top w:val="none" w:sz="0" w:space="0" w:color="auto"/>
            <w:left w:val="none" w:sz="0" w:space="0" w:color="auto"/>
            <w:bottom w:val="none" w:sz="0" w:space="0" w:color="auto"/>
            <w:right w:val="none" w:sz="0" w:space="0" w:color="auto"/>
          </w:divBdr>
        </w:div>
        <w:div w:id="969633991">
          <w:marLeft w:val="0"/>
          <w:marRight w:val="0"/>
          <w:marTop w:val="0"/>
          <w:marBottom w:val="0"/>
          <w:divBdr>
            <w:top w:val="none" w:sz="0" w:space="0" w:color="auto"/>
            <w:left w:val="none" w:sz="0" w:space="0" w:color="auto"/>
            <w:bottom w:val="none" w:sz="0" w:space="0" w:color="auto"/>
            <w:right w:val="none" w:sz="0" w:space="0" w:color="auto"/>
          </w:divBdr>
        </w:div>
        <w:div w:id="1024945007">
          <w:marLeft w:val="0"/>
          <w:marRight w:val="0"/>
          <w:marTop w:val="0"/>
          <w:marBottom w:val="0"/>
          <w:divBdr>
            <w:top w:val="none" w:sz="0" w:space="0" w:color="auto"/>
            <w:left w:val="none" w:sz="0" w:space="0" w:color="auto"/>
            <w:bottom w:val="none" w:sz="0" w:space="0" w:color="auto"/>
            <w:right w:val="none" w:sz="0" w:space="0" w:color="auto"/>
          </w:divBdr>
        </w:div>
        <w:div w:id="1356610669">
          <w:marLeft w:val="0"/>
          <w:marRight w:val="0"/>
          <w:marTop w:val="0"/>
          <w:marBottom w:val="0"/>
          <w:divBdr>
            <w:top w:val="none" w:sz="0" w:space="0" w:color="auto"/>
            <w:left w:val="none" w:sz="0" w:space="0" w:color="auto"/>
            <w:bottom w:val="none" w:sz="0" w:space="0" w:color="auto"/>
            <w:right w:val="none" w:sz="0" w:space="0" w:color="auto"/>
          </w:divBdr>
        </w:div>
        <w:div w:id="1379163022">
          <w:marLeft w:val="0"/>
          <w:marRight w:val="0"/>
          <w:marTop w:val="0"/>
          <w:marBottom w:val="0"/>
          <w:divBdr>
            <w:top w:val="none" w:sz="0" w:space="0" w:color="auto"/>
            <w:left w:val="none" w:sz="0" w:space="0" w:color="auto"/>
            <w:bottom w:val="none" w:sz="0" w:space="0" w:color="auto"/>
            <w:right w:val="none" w:sz="0" w:space="0" w:color="auto"/>
          </w:divBdr>
        </w:div>
        <w:div w:id="1511945956">
          <w:marLeft w:val="0"/>
          <w:marRight w:val="0"/>
          <w:marTop w:val="0"/>
          <w:marBottom w:val="0"/>
          <w:divBdr>
            <w:top w:val="none" w:sz="0" w:space="0" w:color="auto"/>
            <w:left w:val="none" w:sz="0" w:space="0" w:color="auto"/>
            <w:bottom w:val="none" w:sz="0" w:space="0" w:color="auto"/>
            <w:right w:val="none" w:sz="0" w:space="0" w:color="auto"/>
          </w:divBdr>
        </w:div>
        <w:div w:id="1527209887">
          <w:marLeft w:val="0"/>
          <w:marRight w:val="0"/>
          <w:marTop w:val="0"/>
          <w:marBottom w:val="0"/>
          <w:divBdr>
            <w:top w:val="none" w:sz="0" w:space="0" w:color="auto"/>
            <w:left w:val="none" w:sz="0" w:space="0" w:color="auto"/>
            <w:bottom w:val="none" w:sz="0" w:space="0" w:color="auto"/>
            <w:right w:val="none" w:sz="0" w:space="0" w:color="auto"/>
          </w:divBdr>
        </w:div>
        <w:div w:id="1572037805">
          <w:marLeft w:val="0"/>
          <w:marRight w:val="0"/>
          <w:marTop w:val="0"/>
          <w:marBottom w:val="0"/>
          <w:divBdr>
            <w:top w:val="none" w:sz="0" w:space="0" w:color="auto"/>
            <w:left w:val="none" w:sz="0" w:space="0" w:color="auto"/>
            <w:bottom w:val="none" w:sz="0" w:space="0" w:color="auto"/>
            <w:right w:val="none" w:sz="0" w:space="0" w:color="auto"/>
          </w:divBdr>
        </w:div>
        <w:div w:id="1624654670">
          <w:marLeft w:val="0"/>
          <w:marRight w:val="0"/>
          <w:marTop w:val="0"/>
          <w:marBottom w:val="0"/>
          <w:divBdr>
            <w:top w:val="none" w:sz="0" w:space="0" w:color="auto"/>
            <w:left w:val="none" w:sz="0" w:space="0" w:color="auto"/>
            <w:bottom w:val="none" w:sz="0" w:space="0" w:color="auto"/>
            <w:right w:val="none" w:sz="0" w:space="0" w:color="auto"/>
          </w:divBdr>
        </w:div>
        <w:div w:id="1702701736">
          <w:marLeft w:val="0"/>
          <w:marRight w:val="0"/>
          <w:marTop w:val="0"/>
          <w:marBottom w:val="0"/>
          <w:divBdr>
            <w:top w:val="none" w:sz="0" w:space="0" w:color="auto"/>
            <w:left w:val="none" w:sz="0" w:space="0" w:color="auto"/>
            <w:bottom w:val="none" w:sz="0" w:space="0" w:color="auto"/>
            <w:right w:val="none" w:sz="0" w:space="0" w:color="auto"/>
          </w:divBdr>
        </w:div>
        <w:div w:id="1723164801">
          <w:marLeft w:val="0"/>
          <w:marRight w:val="0"/>
          <w:marTop w:val="0"/>
          <w:marBottom w:val="0"/>
          <w:divBdr>
            <w:top w:val="none" w:sz="0" w:space="0" w:color="auto"/>
            <w:left w:val="none" w:sz="0" w:space="0" w:color="auto"/>
            <w:bottom w:val="none" w:sz="0" w:space="0" w:color="auto"/>
            <w:right w:val="none" w:sz="0" w:space="0" w:color="auto"/>
          </w:divBdr>
        </w:div>
        <w:div w:id="1769812836">
          <w:marLeft w:val="0"/>
          <w:marRight w:val="0"/>
          <w:marTop w:val="0"/>
          <w:marBottom w:val="0"/>
          <w:divBdr>
            <w:top w:val="none" w:sz="0" w:space="0" w:color="auto"/>
            <w:left w:val="none" w:sz="0" w:space="0" w:color="auto"/>
            <w:bottom w:val="none" w:sz="0" w:space="0" w:color="auto"/>
            <w:right w:val="none" w:sz="0" w:space="0" w:color="auto"/>
          </w:divBdr>
        </w:div>
        <w:div w:id="1887372492">
          <w:marLeft w:val="0"/>
          <w:marRight w:val="0"/>
          <w:marTop w:val="0"/>
          <w:marBottom w:val="0"/>
          <w:divBdr>
            <w:top w:val="none" w:sz="0" w:space="0" w:color="auto"/>
            <w:left w:val="none" w:sz="0" w:space="0" w:color="auto"/>
            <w:bottom w:val="none" w:sz="0" w:space="0" w:color="auto"/>
            <w:right w:val="none" w:sz="0" w:space="0" w:color="auto"/>
          </w:divBdr>
        </w:div>
        <w:div w:id="1935237817">
          <w:marLeft w:val="0"/>
          <w:marRight w:val="0"/>
          <w:marTop w:val="0"/>
          <w:marBottom w:val="0"/>
          <w:divBdr>
            <w:top w:val="none" w:sz="0" w:space="0" w:color="auto"/>
            <w:left w:val="none" w:sz="0" w:space="0" w:color="auto"/>
            <w:bottom w:val="none" w:sz="0" w:space="0" w:color="auto"/>
            <w:right w:val="none" w:sz="0" w:space="0" w:color="auto"/>
          </w:divBdr>
        </w:div>
        <w:div w:id="2043702454">
          <w:marLeft w:val="0"/>
          <w:marRight w:val="0"/>
          <w:marTop w:val="0"/>
          <w:marBottom w:val="0"/>
          <w:divBdr>
            <w:top w:val="none" w:sz="0" w:space="0" w:color="auto"/>
            <w:left w:val="none" w:sz="0" w:space="0" w:color="auto"/>
            <w:bottom w:val="none" w:sz="0" w:space="0" w:color="auto"/>
            <w:right w:val="none" w:sz="0" w:space="0" w:color="auto"/>
          </w:divBdr>
        </w:div>
        <w:div w:id="2075006201">
          <w:marLeft w:val="0"/>
          <w:marRight w:val="0"/>
          <w:marTop w:val="0"/>
          <w:marBottom w:val="0"/>
          <w:divBdr>
            <w:top w:val="none" w:sz="0" w:space="0" w:color="auto"/>
            <w:left w:val="none" w:sz="0" w:space="0" w:color="auto"/>
            <w:bottom w:val="none" w:sz="0" w:space="0" w:color="auto"/>
            <w:right w:val="none" w:sz="0" w:space="0" w:color="auto"/>
          </w:divBdr>
        </w:div>
      </w:divsChild>
    </w:div>
    <w:div w:id="1119108967">
      <w:bodyDiv w:val="1"/>
      <w:marLeft w:val="0"/>
      <w:marRight w:val="0"/>
      <w:marTop w:val="0"/>
      <w:marBottom w:val="0"/>
      <w:divBdr>
        <w:top w:val="none" w:sz="0" w:space="0" w:color="auto"/>
        <w:left w:val="none" w:sz="0" w:space="0" w:color="auto"/>
        <w:bottom w:val="none" w:sz="0" w:space="0" w:color="auto"/>
        <w:right w:val="none" w:sz="0" w:space="0" w:color="auto"/>
      </w:divBdr>
      <w:divsChild>
        <w:div w:id="1579286763">
          <w:marLeft w:val="0"/>
          <w:marRight w:val="0"/>
          <w:marTop w:val="0"/>
          <w:marBottom w:val="0"/>
          <w:divBdr>
            <w:top w:val="none" w:sz="0" w:space="0" w:color="auto"/>
            <w:left w:val="none" w:sz="0" w:space="0" w:color="auto"/>
            <w:bottom w:val="none" w:sz="0" w:space="0" w:color="auto"/>
            <w:right w:val="none" w:sz="0" w:space="0" w:color="auto"/>
          </w:divBdr>
          <w:divsChild>
            <w:div w:id="786584220">
              <w:marLeft w:val="0"/>
              <w:marRight w:val="0"/>
              <w:marTop w:val="0"/>
              <w:marBottom w:val="0"/>
              <w:divBdr>
                <w:top w:val="none" w:sz="0" w:space="0" w:color="auto"/>
                <w:left w:val="none" w:sz="0" w:space="0" w:color="auto"/>
                <w:bottom w:val="none" w:sz="0" w:space="0" w:color="auto"/>
                <w:right w:val="none" w:sz="0" w:space="0" w:color="auto"/>
              </w:divBdr>
            </w:div>
            <w:div w:id="809054479">
              <w:marLeft w:val="0"/>
              <w:marRight w:val="0"/>
              <w:marTop w:val="0"/>
              <w:marBottom w:val="0"/>
              <w:divBdr>
                <w:top w:val="none" w:sz="0" w:space="0" w:color="auto"/>
                <w:left w:val="none" w:sz="0" w:space="0" w:color="auto"/>
                <w:bottom w:val="none" w:sz="0" w:space="0" w:color="auto"/>
                <w:right w:val="none" w:sz="0" w:space="0" w:color="auto"/>
              </w:divBdr>
            </w:div>
            <w:div w:id="14077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17709">
      <w:bodyDiv w:val="1"/>
      <w:marLeft w:val="0"/>
      <w:marRight w:val="0"/>
      <w:marTop w:val="0"/>
      <w:marBottom w:val="0"/>
      <w:divBdr>
        <w:top w:val="none" w:sz="0" w:space="0" w:color="auto"/>
        <w:left w:val="none" w:sz="0" w:space="0" w:color="auto"/>
        <w:bottom w:val="none" w:sz="0" w:space="0" w:color="auto"/>
        <w:right w:val="none" w:sz="0" w:space="0" w:color="auto"/>
      </w:divBdr>
    </w:div>
    <w:div w:id="1589464277">
      <w:bodyDiv w:val="1"/>
      <w:marLeft w:val="0"/>
      <w:marRight w:val="0"/>
      <w:marTop w:val="0"/>
      <w:marBottom w:val="0"/>
      <w:divBdr>
        <w:top w:val="none" w:sz="0" w:space="0" w:color="auto"/>
        <w:left w:val="none" w:sz="0" w:space="0" w:color="auto"/>
        <w:bottom w:val="none" w:sz="0" w:space="0" w:color="auto"/>
        <w:right w:val="none" w:sz="0" w:space="0" w:color="auto"/>
      </w:divBdr>
      <w:divsChild>
        <w:div w:id="50271288">
          <w:marLeft w:val="0"/>
          <w:marRight w:val="0"/>
          <w:marTop w:val="0"/>
          <w:marBottom w:val="0"/>
          <w:divBdr>
            <w:top w:val="none" w:sz="0" w:space="0" w:color="auto"/>
            <w:left w:val="none" w:sz="0" w:space="0" w:color="auto"/>
            <w:bottom w:val="none" w:sz="0" w:space="0" w:color="auto"/>
            <w:right w:val="none" w:sz="0" w:space="0" w:color="auto"/>
          </w:divBdr>
        </w:div>
        <w:div w:id="1014724215">
          <w:marLeft w:val="0"/>
          <w:marRight w:val="0"/>
          <w:marTop w:val="0"/>
          <w:marBottom w:val="0"/>
          <w:divBdr>
            <w:top w:val="none" w:sz="0" w:space="0" w:color="auto"/>
            <w:left w:val="none" w:sz="0" w:space="0" w:color="auto"/>
            <w:bottom w:val="none" w:sz="0" w:space="0" w:color="auto"/>
            <w:right w:val="none" w:sz="0" w:space="0" w:color="auto"/>
          </w:divBdr>
        </w:div>
        <w:div w:id="1062481432">
          <w:marLeft w:val="0"/>
          <w:marRight w:val="0"/>
          <w:marTop w:val="0"/>
          <w:marBottom w:val="0"/>
          <w:divBdr>
            <w:top w:val="none" w:sz="0" w:space="0" w:color="auto"/>
            <w:left w:val="none" w:sz="0" w:space="0" w:color="auto"/>
            <w:bottom w:val="none" w:sz="0" w:space="0" w:color="auto"/>
            <w:right w:val="none" w:sz="0" w:space="0" w:color="auto"/>
          </w:divBdr>
        </w:div>
        <w:div w:id="1145782525">
          <w:marLeft w:val="0"/>
          <w:marRight w:val="0"/>
          <w:marTop w:val="0"/>
          <w:marBottom w:val="0"/>
          <w:divBdr>
            <w:top w:val="none" w:sz="0" w:space="0" w:color="auto"/>
            <w:left w:val="none" w:sz="0" w:space="0" w:color="auto"/>
            <w:bottom w:val="none" w:sz="0" w:space="0" w:color="auto"/>
            <w:right w:val="none" w:sz="0" w:space="0" w:color="auto"/>
          </w:divBdr>
        </w:div>
        <w:div w:id="1513956461">
          <w:marLeft w:val="0"/>
          <w:marRight w:val="0"/>
          <w:marTop w:val="0"/>
          <w:marBottom w:val="0"/>
          <w:divBdr>
            <w:top w:val="none" w:sz="0" w:space="0" w:color="auto"/>
            <w:left w:val="none" w:sz="0" w:space="0" w:color="auto"/>
            <w:bottom w:val="none" w:sz="0" w:space="0" w:color="auto"/>
            <w:right w:val="none" w:sz="0" w:space="0" w:color="auto"/>
          </w:divBdr>
        </w:div>
        <w:div w:id="1597249360">
          <w:marLeft w:val="0"/>
          <w:marRight w:val="0"/>
          <w:marTop w:val="0"/>
          <w:marBottom w:val="0"/>
          <w:divBdr>
            <w:top w:val="none" w:sz="0" w:space="0" w:color="auto"/>
            <w:left w:val="none" w:sz="0" w:space="0" w:color="auto"/>
            <w:bottom w:val="none" w:sz="0" w:space="0" w:color="auto"/>
            <w:right w:val="none" w:sz="0" w:space="0" w:color="auto"/>
          </w:divBdr>
        </w:div>
        <w:div w:id="1611938400">
          <w:marLeft w:val="0"/>
          <w:marRight w:val="0"/>
          <w:marTop w:val="0"/>
          <w:marBottom w:val="0"/>
          <w:divBdr>
            <w:top w:val="none" w:sz="0" w:space="0" w:color="auto"/>
            <w:left w:val="none" w:sz="0" w:space="0" w:color="auto"/>
            <w:bottom w:val="none" w:sz="0" w:space="0" w:color="auto"/>
            <w:right w:val="none" w:sz="0" w:space="0" w:color="auto"/>
          </w:divBdr>
        </w:div>
        <w:div w:id="1828398702">
          <w:marLeft w:val="0"/>
          <w:marRight w:val="0"/>
          <w:marTop w:val="0"/>
          <w:marBottom w:val="0"/>
          <w:divBdr>
            <w:top w:val="none" w:sz="0" w:space="0" w:color="auto"/>
            <w:left w:val="none" w:sz="0" w:space="0" w:color="auto"/>
            <w:bottom w:val="none" w:sz="0" w:space="0" w:color="auto"/>
            <w:right w:val="none" w:sz="0" w:space="0" w:color="auto"/>
          </w:divBdr>
        </w:div>
        <w:div w:id="1927618208">
          <w:marLeft w:val="0"/>
          <w:marRight w:val="0"/>
          <w:marTop w:val="0"/>
          <w:marBottom w:val="0"/>
          <w:divBdr>
            <w:top w:val="none" w:sz="0" w:space="0" w:color="auto"/>
            <w:left w:val="none" w:sz="0" w:space="0" w:color="auto"/>
            <w:bottom w:val="none" w:sz="0" w:space="0" w:color="auto"/>
            <w:right w:val="none" w:sz="0" w:space="0" w:color="auto"/>
          </w:divBdr>
        </w:div>
        <w:div w:id="2040277487">
          <w:marLeft w:val="0"/>
          <w:marRight w:val="0"/>
          <w:marTop w:val="0"/>
          <w:marBottom w:val="0"/>
          <w:divBdr>
            <w:top w:val="none" w:sz="0" w:space="0" w:color="auto"/>
            <w:left w:val="none" w:sz="0" w:space="0" w:color="auto"/>
            <w:bottom w:val="none" w:sz="0" w:space="0" w:color="auto"/>
            <w:right w:val="none" w:sz="0" w:space="0" w:color="auto"/>
          </w:divBdr>
        </w:div>
      </w:divsChild>
    </w:div>
    <w:div w:id="1645309034">
      <w:bodyDiv w:val="1"/>
      <w:marLeft w:val="0"/>
      <w:marRight w:val="0"/>
      <w:marTop w:val="0"/>
      <w:marBottom w:val="0"/>
      <w:divBdr>
        <w:top w:val="none" w:sz="0" w:space="0" w:color="auto"/>
        <w:left w:val="none" w:sz="0" w:space="0" w:color="auto"/>
        <w:bottom w:val="none" w:sz="0" w:space="0" w:color="auto"/>
        <w:right w:val="none" w:sz="0" w:space="0" w:color="auto"/>
      </w:divBdr>
      <w:divsChild>
        <w:div w:id="17629928">
          <w:marLeft w:val="0"/>
          <w:marRight w:val="0"/>
          <w:marTop w:val="0"/>
          <w:marBottom w:val="0"/>
          <w:divBdr>
            <w:top w:val="none" w:sz="0" w:space="0" w:color="auto"/>
            <w:left w:val="none" w:sz="0" w:space="0" w:color="auto"/>
            <w:bottom w:val="none" w:sz="0" w:space="0" w:color="auto"/>
            <w:right w:val="none" w:sz="0" w:space="0" w:color="auto"/>
          </w:divBdr>
        </w:div>
        <w:div w:id="33193878">
          <w:marLeft w:val="0"/>
          <w:marRight w:val="0"/>
          <w:marTop w:val="0"/>
          <w:marBottom w:val="0"/>
          <w:divBdr>
            <w:top w:val="none" w:sz="0" w:space="0" w:color="auto"/>
            <w:left w:val="none" w:sz="0" w:space="0" w:color="auto"/>
            <w:bottom w:val="none" w:sz="0" w:space="0" w:color="auto"/>
            <w:right w:val="none" w:sz="0" w:space="0" w:color="auto"/>
          </w:divBdr>
        </w:div>
        <w:div w:id="48505677">
          <w:marLeft w:val="0"/>
          <w:marRight w:val="0"/>
          <w:marTop w:val="0"/>
          <w:marBottom w:val="0"/>
          <w:divBdr>
            <w:top w:val="none" w:sz="0" w:space="0" w:color="auto"/>
            <w:left w:val="none" w:sz="0" w:space="0" w:color="auto"/>
            <w:bottom w:val="none" w:sz="0" w:space="0" w:color="auto"/>
            <w:right w:val="none" w:sz="0" w:space="0" w:color="auto"/>
          </w:divBdr>
        </w:div>
        <w:div w:id="55782292">
          <w:marLeft w:val="0"/>
          <w:marRight w:val="0"/>
          <w:marTop w:val="0"/>
          <w:marBottom w:val="0"/>
          <w:divBdr>
            <w:top w:val="none" w:sz="0" w:space="0" w:color="auto"/>
            <w:left w:val="none" w:sz="0" w:space="0" w:color="auto"/>
            <w:bottom w:val="none" w:sz="0" w:space="0" w:color="auto"/>
            <w:right w:val="none" w:sz="0" w:space="0" w:color="auto"/>
          </w:divBdr>
        </w:div>
        <w:div w:id="86275212">
          <w:marLeft w:val="0"/>
          <w:marRight w:val="0"/>
          <w:marTop w:val="0"/>
          <w:marBottom w:val="0"/>
          <w:divBdr>
            <w:top w:val="none" w:sz="0" w:space="0" w:color="auto"/>
            <w:left w:val="none" w:sz="0" w:space="0" w:color="auto"/>
            <w:bottom w:val="none" w:sz="0" w:space="0" w:color="auto"/>
            <w:right w:val="none" w:sz="0" w:space="0" w:color="auto"/>
          </w:divBdr>
        </w:div>
        <w:div w:id="107243234">
          <w:marLeft w:val="0"/>
          <w:marRight w:val="0"/>
          <w:marTop w:val="0"/>
          <w:marBottom w:val="0"/>
          <w:divBdr>
            <w:top w:val="none" w:sz="0" w:space="0" w:color="auto"/>
            <w:left w:val="none" w:sz="0" w:space="0" w:color="auto"/>
            <w:bottom w:val="none" w:sz="0" w:space="0" w:color="auto"/>
            <w:right w:val="none" w:sz="0" w:space="0" w:color="auto"/>
          </w:divBdr>
        </w:div>
        <w:div w:id="192810228">
          <w:marLeft w:val="0"/>
          <w:marRight w:val="0"/>
          <w:marTop w:val="0"/>
          <w:marBottom w:val="0"/>
          <w:divBdr>
            <w:top w:val="none" w:sz="0" w:space="0" w:color="auto"/>
            <w:left w:val="none" w:sz="0" w:space="0" w:color="auto"/>
            <w:bottom w:val="none" w:sz="0" w:space="0" w:color="auto"/>
            <w:right w:val="none" w:sz="0" w:space="0" w:color="auto"/>
          </w:divBdr>
        </w:div>
        <w:div w:id="207644139">
          <w:marLeft w:val="0"/>
          <w:marRight w:val="0"/>
          <w:marTop w:val="0"/>
          <w:marBottom w:val="0"/>
          <w:divBdr>
            <w:top w:val="none" w:sz="0" w:space="0" w:color="auto"/>
            <w:left w:val="none" w:sz="0" w:space="0" w:color="auto"/>
            <w:bottom w:val="none" w:sz="0" w:space="0" w:color="auto"/>
            <w:right w:val="none" w:sz="0" w:space="0" w:color="auto"/>
          </w:divBdr>
        </w:div>
        <w:div w:id="209848433">
          <w:marLeft w:val="0"/>
          <w:marRight w:val="0"/>
          <w:marTop w:val="0"/>
          <w:marBottom w:val="0"/>
          <w:divBdr>
            <w:top w:val="none" w:sz="0" w:space="0" w:color="auto"/>
            <w:left w:val="none" w:sz="0" w:space="0" w:color="auto"/>
            <w:bottom w:val="none" w:sz="0" w:space="0" w:color="auto"/>
            <w:right w:val="none" w:sz="0" w:space="0" w:color="auto"/>
          </w:divBdr>
        </w:div>
        <w:div w:id="254559075">
          <w:marLeft w:val="0"/>
          <w:marRight w:val="0"/>
          <w:marTop w:val="0"/>
          <w:marBottom w:val="0"/>
          <w:divBdr>
            <w:top w:val="none" w:sz="0" w:space="0" w:color="auto"/>
            <w:left w:val="none" w:sz="0" w:space="0" w:color="auto"/>
            <w:bottom w:val="none" w:sz="0" w:space="0" w:color="auto"/>
            <w:right w:val="none" w:sz="0" w:space="0" w:color="auto"/>
          </w:divBdr>
        </w:div>
        <w:div w:id="460147987">
          <w:marLeft w:val="0"/>
          <w:marRight w:val="0"/>
          <w:marTop w:val="0"/>
          <w:marBottom w:val="0"/>
          <w:divBdr>
            <w:top w:val="none" w:sz="0" w:space="0" w:color="auto"/>
            <w:left w:val="none" w:sz="0" w:space="0" w:color="auto"/>
            <w:bottom w:val="none" w:sz="0" w:space="0" w:color="auto"/>
            <w:right w:val="none" w:sz="0" w:space="0" w:color="auto"/>
          </w:divBdr>
        </w:div>
        <w:div w:id="488788980">
          <w:marLeft w:val="0"/>
          <w:marRight w:val="0"/>
          <w:marTop w:val="0"/>
          <w:marBottom w:val="0"/>
          <w:divBdr>
            <w:top w:val="none" w:sz="0" w:space="0" w:color="auto"/>
            <w:left w:val="none" w:sz="0" w:space="0" w:color="auto"/>
            <w:bottom w:val="none" w:sz="0" w:space="0" w:color="auto"/>
            <w:right w:val="none" w:sz="0" w:space="0" w:color="auto"/>
          </w:divBdr>
        </w:div>
        <w:div w:id="512301559">
          <w:marLeft w:val="0"/>
          <w:marRight w:val="0"/>
          <w:marTop w:val="0"/>
          <w:marBottom w:val="0"/>
          <w:divBdr>
            <w:top w:val="none" w:sz="0" w:space="0" w:color="auto"/>
            <w:left w:val="none" w:sz="0" w:space="0" w:color="auto"/>
            <w:bottom w:val="none" w:sz="0" w:space="0" w:color="auto"/>
            <w:right w:val="none" w:sz="0" w:space="0" w:color="auto"/>
          </w:divBdr>
        </w:div>
        <w:div w:id="663359863">
          <w:marLeft w:val="0"/>
          <w:marRight w:val="0"/>
          <w:marTop w:val="0"/>
          <w:marBottom w:val="0"/>
          <w:divBdr>
            <w:top w:val="none" w:sz="0" w:space="0" w:color="auto"/>
            <w:left w:val="none" w:sz="0" w:space="0" w:color="auto"/>
            <w:bottom w:val="none" w:sz="0" w:space="0" w:color="auto"/>
            <w:right w:val="none" w:sz="0" w:space="0" w:color="auto"/>
          </w:divBdr>
        </w:div>
        <w:div w:id="666634020">
          <w:marLeft w:val="0"/>
          <w:marRight w:val="0"/>
          <w:marTop w:val="0"/>
          <w:marBottom w:val="0"/>
          <w:divBdr>
            <w:top w:val="none" w:sz="0" w:space="0" w:color="auto"/>
            <w:left w:val="none" w:sz="0" w:space="0" w:color="auto"/>
            <w:bottom w:val="none" w:sz="0" w:space="0" w:color="auto"/>
            <w:right w:val="none" w:sz="0" w:space="0" w:color="auto"/>
          </w:divBdr>
        </w:div>
        <w:div w:id="694229522">
          <w:marLeft w:val="0"/>
          <w:marRight w:val="0"/>
          <w:marTop w:val="0"/>
          <w:marBottom w:val="0"/>
          <w:divBdr>
            <w:top w:val="none" w:sz="0" w:space="0" w:color="auto"/>
            <w:left w:val="none" w:sz="0" w:space="0" w:color="auto"/>
            <w:bottom w:val="none" w:sz="0" w:space="0" w:color="auto"/>
            <w:right w:val="none" w:sz="0" w:space="0" w:color="auto"/>
          </w:divBdr>
        </w:div>
        <w:div w:id="769013771">
          <w:marLeft w:val="0"/>
          <w:marRight w:val="0"/>
          <w:marTop w:val="0"/>
          <w:marBottom w:val="0"/>
          <w:divBdr>
            <w:top w:val="none" w:sz="0" w:space="0" w:color="auto"/>
            <w:left w:val="none" w:sz="0" w:space="0" w:color="auto"/>
            <w:bottom w:val="none" w:sz="0" w:space="0" w:color="auto"/>
            <w:right w:val="none" w:sz="0" w:space="0" w:color="auto"/>
          </w:divBdr>
        </w:div>
        <w:div w:id="777410551">
          <w:marLeft w:val="0"/>
          <w:marRight w:val="0"/>
          <w:marTop w:val="0"/>
          <w:marBottom w:val="0"/>
          <w:divBdr>
            <w:top w:val="none" w:sz="0" w:space="0" w:color="auto"/>
            <w:left w:val="none" w:sz="0" w:space="0" w:color="auto"/>
            <w:bottom w:val="none" w:sz="0" w:space="0" w:color="auto"/>
            <w:right w:val="none" w:sz="0" w:space="0" w:color="auto"/>
          </w:divBdr>
        </w:div>
        <w:div w:id="782653358">
          <w:marLeft w:val="0"/>
          <w:marRight w:val="0"/>
          <w:marTop w:val="0"/>
          <w:marBottom w:val="0"/>
          <w:divBdr>
            <w:top w:val="none" w:sz="0" w:space="0" w:color="auto"/>
            <w:left w:val="none" w:sz="0" w:space="0" w:color="auto"/>
            <w:bottom w:val="none" w:sz="0" w:space="0" w:color="auto"/>
            <w:right w:val="none" w:sz="0" w:space="0" w:color="auto"/>
          </w:divBdr>
        </w:div>
        <w:div w:id="898709039">
          <w:marLeft w:val="0"/>
          <w:marRight w:val="0"/>
          <w:marTop w:val="0"/>
          <w:marBottom w:val="0"/>
          <w:divBdr>
            <w:top w:val="none" w:sz="0" w:space="0" w:color="auto"/>
            <w:left w:val="none" w:sz="0" w:space="0" w:color="auto"/>
            <w:bottom w:val="none" w:sz="0" w:space="0" w:color="auto"/>
            <w:right w:val="none" w:sz="0" w:space="0" w:color="auto"/>
          </w:divBdr>
        </w:div>
        <w:div w:id="909193774">
          <w:marLeft w:val="0"/>
          <w:marRight w:val="0"/>
          <w:marTop w:val="0"/>
          <w:marBottom w:val="0"/>
          <w:divBdr>
            <w:top w:val="none" w:sz="0" w:space="0" w:color="auto"/>
            <w:left w:val="none" w:sz="0" w:space="0" w:color="auto"/>
            <w:bottom w:val="none" w:sz="0" w:space="0" w:color="auto"/>
            <w:right w:val="none" w:sz="0" w:space="0" w:color="auto"/>
          </w:divBdr>
        </w:div>
        <w:div w:id="967206013">
          <w:marLeft w:val="0"/>
          <w:marRight w:val="0"/>
          <w:marTop w:val="0"/>
          <w:marBottom w:val="0"/>
          <w:divBdr>
            <w:top w:val="none" w:sz="0" w:space="0" w:color="auto"/>
            <w:left w:val="none" w:sz="0" w:space="0" w:color="auto"/>
            <w:bottom w:val="none" w:sz="0" w:space="0" w:color="auto"/>
            <w:right w:val="none" w:sz="0" w:space="0" w:color="auto"/>
          </w:divBdr>
        </w:div>
        <w:div w:id="970938412">
          <w:marLeft w:val="0"/>
          <w:marRight w:val="0"/>
          <w:marTop w:val="0"/>
          <w:marBottom w:val="0"/>
          <w:divBdr>
            <w:top w:val="none" w:sz="0" w:space="0" w:color="auto"/>
            <w:left w:val="none" w:sz="0" w:space="0" w:color="auto"/>
            <w:bottom w:val="none" w:sz="0" w:space="0" w:color="auto"/>
            <w:right w:val="none" w:sz="0" w:space="0" w:color="auto"/>
          </w:divBdr>
        </w:div>
        <w:div w:id="972448886">
          <w:marLeft w:val="0"/>
          <w:marRight w:val="0"/>
          <w:marTop w:val="0"/>
          <w:marBottom w:val="0"/>
          <w:divBdr>
            <w:top w:val="none" w:sz="0" w:space="0" w:color="auto"/>
            <w:left w:val="none" w:sz="0" w:space="0" w:color="auto"/>
            <w:bottom w:val="none" w:sz="0" w:space="0" w:color="auto"/>
            <w:right w:val="none" w:sz="0" w:space="0" w:color="auto"/>
          </w:divBdr>
        </w:div>
        <w:div w:id="1071384869">
          <w:marLeft w:val="0"/>
          <w:marRight w:val="0"/>
          <w:marTop w:val="0"/>
          <w:marBottom w:val="0"/>
          <w:divBdr>
            <w:top w:val="none" w:sz="0" w:space="0" w:color="auto"/>
            <w:left w:val="none" w:sz="0" w:space="0" w:color="auto"/>
            <w:bottom w:val="none" w:sz="0" w:space="0" w:color="auto"/>
            <w:right w:val="none" w:sz="0" w:space="0" w:color="auto"/>
          </w:divBdr>
        </w:div>
        <w:div w:id="1101342792">
          <w:marLeft w:val="0"/>
          <w:marRight w:val="0"/>
          <w:marTop w:val="0"/>
          <w:marBottom w:val="0"/>
          <w:divBdr>
            <w:top w:val="none" w:sz="0" w:space="0" w:color="auto"/>
            <w:left w:val="none" w:sz="0" w:space="0" w:color="auto"/>
            <w:bottom w:val="none" w:sz="0" w:space="0" w:color="auto"/>
            <w:right w:val="none" w:sz="0" w:space="0" w:color="auto"/>
          </w:divBdr>
        </w:div>
        <w:div w:id="1336571489">
          <w:marLeft w:val="0"/>
          <w:marRight w:val="0"/>
          <w:marTop w:val="0"/>
          <w:marBottom w:val="0"/>
          <w:divBdr>
            <w:top w:val="none" w:sz="0" w:space="0" w:color="auto"/>
            <w:left w:val="none" w:sz="0" w:space="0" w:color="auto"/>
            <w:bottom w:val="none" w:sz="0" w:space="0" w:color="auto"/>
            <w:right w:val="none" w:sz="0" w:space="0" w:color="auto"/>
          </w:divBdr>
        </w:div>
        <w:div w:id="1416630278">
          <w:marLeft w:val="0"/>
          <w:marRight w:val="0"/>
          <w:marTop w:val="0"/>
          <w:marBottom w:val="0"/>
          <w:divBdr>
            <w:top w:val="none" w:sz="0" w:space="0" w:color="auto"/>
            <w:left w:val="none" w:sz="0" w:space="0" w:color="auto"/>
            <w:bottom w:val="none" w:sz="0" w:space="0" w:color="auto"/>
            <w:right w:val="none" w:sz="0" w:space="0" w:color="auto"/>
          </w:divBdr>
        </w:div>
        <w:div w:id="1434132770">
          <w:marLeft w:val="0"/>
          <w:marRight w:val="0"/>
          <w:marTop w:val="0"/>
          <w:marBottom w:val="0"/>
          <w:divBdr>
            <w:top w:val="none" w:sz="0" w:space="0" w:color="auto"/>
            <w:left w:val="none" w:sz="0" w:space="0" w:color="auto"/>
            <w:bottom w:val="none" w:sz="0" w:space="0" w:color="auto"/>
            <w:right w:val="none" w:sz="0" w:space="0" w:color="auto"/>
          </w:divBdr>
        </w:div>
        <w:div w:id="1564566284">
          <w:marLeft w:val="0"/>
          <w:marRight w:val="0"/>
          <w:marTop w:val="0"/>
          <w:marBottom w:val="0"/>
          <w:divBdr>
            <w:top w:val="none" w:sz="0" w:space="0" w:color="auto"/>
            <w:left w:val="none" w:sz="0" w:space="0" w:color="auto"/>
            <w:bottom w:val="none" w:sz="0" w:space="0" w:color="auto"/>
            <w:right w:val="none" w:sz="0" w:space="0" w:color="auto"/>
          </w:divBdr>
        </w:div>
        <w:div w:id="1569537645">
          <w:marLeft w:val="0"/>
          <w:marRight w:val="0"/>
          <w:marTop w:val="0"/>
          <w:marBottom w:val="0"/>
          <w:divBdr>
            <w:top w:val="none" w:sz="0" w:space="0" w:color="auto"/>
            <w:left w:val="none" w:sz="0" w:space="0" w:color="auto"/>
            <w:bottom w:val="none" w:sz="0" w:space="0" w:color="auto"/>
            <w:right w:val="none" w:sz="0" w:space="0" w:color="auto"/>
          </w:divBdr>
        </w:div>
        <w:div w:id="1590234421">
          <w:marLeft w:val="0"/>
          <w:marRight w:val="0"/>
          <w:marTop w:val="0"/>
          <w:marBottom w:val="0"/>
          <w:divBdr>
            <w:top w:val="none" w:sz="0" w:space="0" w:color="auto"/>
            <w:left w:val="none" w:sz="0" w:space="0" w:color="auto"/>
            <w:bottom w:val="none" w:sz="0" w:space="0" w:color="auto"/>
            <w:right w:val="none" w:sz="0" w:space="0" w:color="auto"/>
          </w:divBdr>
        </w:div>
        <w:div w:id="1610352594">
          <w:marLeft w:val="0"/>
          <w:marRight w:val="0"/>
          <w:marTop w:val="0"/>
          <w:marBottom w:val="0"/>
          <w:divBdr>
            <w:top w:val="none" w:sz="0" w:space="0" w:color="auto"/>
            <w:left w:val="none" w:sz="0" w:space="0" w:color="auto"/>
            <w:bottom w:val="none" w:sz="0" w:space="0" w:color="auto"/>
            <w:right w:val="none" w:sz="0" w:space="0" w:color="auto"/>
          </w:divBdr>
        </w:div>
        <w:div w:id="1650818507">
          <w:marLeft w:val="0"/>
          <w:marRight w:val="0"/>
          <w:marTop w:val="0"/>
          <w:marBottom w:val="0"/>
          <w:divBdr>
            <w:top w:val="none" w:sz="0" w:space="0" w:color="auto"/>
            <w:left w:val="none" w:sz="0" w:space="0" w:color="auto"/>
            <w:bottom w:val="none" w:sz="0" w:space="0" w:color="auto"/>
            <w:right w:val="none" w:sz="0" w:space="0" w:color="auto"/>
          </w:divBdr>
        </w:div>
        <w:div w:id="1674410050">
          <w:marLeft w:val="0"/>
          <w:marRight w:val="0"/>
          <w:marTop w:val="0"/>
          <w:marBottom w:val="0"/>
          <w:divBdr>
            <w:top w:val="none" w:sz="0" w:space="0" w:color="auto"/>
            <w:left w:val="none" w:sz="0" w:space="0" w:color="auto"/>
            <w:bottom w:val="none" w:sz="0" w:space="0" w:color="auto"/>
            <w:right w:val="none" w:sz="0" w:space="0" w:color="auto"/>
          </w:divBdr>
        </w:div>
        <w:div w:id="1736583776">
          <w:marLeft w:val="0"/>
          <w:marRight w:val="0"/>
          <w:marTop w:val="0"/>
          <w:marBottom w:val="0"/>
          <w:divBdr>
            <w:top w:val="none" w:sz="0" w:space="0" w:color="auto"/>
            <w:left w:val="none" w:sz="0" w:space="0" w:color="auto"/>
            <w:bottom w:val="none" w:sz="0" w:space="0" w:color="auto"/>
            <w:right w:val="none" w:sz="0" w:space="0" w:color="auto"/>
          </w:divBdr>
        </w:div>
        <w:div w:id="1737316387">
          <w:marLeft w:val="0"/>
          <w:marRight w:val="0"/>
          <w:marTop w:val="0"/>
          <w:marBottom w:val="0"/>
          <w:divBdr>
            <w:top w:val="none" w:sz="0" w:space="0" w:color="auto"/>
            <w:left w:val="none" w:sz="0" w:space="0" w:color="auto"/>
            <w:bottom w:val="none" w:sz="0" w:space="0" w:color="auto"/>
            <w:right w:val="none" w:sz="0" w:space="0" w:color="auto"/>
          </w:divBdr>
        </w:div>
        <w:div w:id="1764451787">
          <w:marLeft w:val="0"/>
          <w:marRight w:val="0"/>
          <w:marTop w:val="0"/>
          <w:marBottom w:val="0"/>
          <w:divBdr>
            <w:top w:val="none" w:sz="0" w:space="0" w:color="auto"/>
            <w:left w:val="none" w:sz="0" w:space="0" w:color="auto"/>
            <w:bottom w:val="none" w:sz="0" w:space="0" w:color="auto"/>
            <w:right w:val="none" w:sz="0" w:space="0" w:color="auto"/>
          </w:divBdr>
        </w:div>
        <w:div w:id="1764953375">
          <w:marLeft w:val="0"/>
          <w:marRight w:val="0"/>
          <w:marTop w:val="0"/>
          <w:marBottom w:val="0"/>
          <w:divBdr>
            <w:top w:val="none" w:sz="0" w:space="0" w:color="auto"/>
            <w:left w:val="none" w:sz="0" w:space="0" w:color="auto"/>
            <w:bottom w:val="none" w:sz="0" w:space="0" w:color="auto"/>
            <w:right w:val="none" w:sz="0" w:space="0" w:color="auto"/>
          </w:divBdr>
        </w:div>
        <w:div w:id="1791774551">
          <w:marLeft w:val="0"/>
          <w:marRight w:val="0"/>
          <w:marTop w:val="0"/>
          <w:marBottom w:val="0"/>
          <w:divBdr>
            <w:top w:val="none" w:sz="0" w:space="0" w:color="auto"/>
            <w:left w:val="none" w:sz="0" w:space="0" w:color="auto"/>
            <w:bottom w:val="none" w:sz="0" w:space="0" w:color="auto"/>
            <w:right w:val="none" w:sz="0" w:space="0" w:color="auto"/>
          </w:divBdr>
        </w:div>
        <w:div w:id="1845316296">
          <w:marLeft w:val="0"/>
          <w:marRight w:val="0"/>
          <w:marTop w:val="0"/>
          <w:marBottom w:val="0"/>
          <w:divBdr>
            <w:top w:val="none" w:sz="0" w:space="0" w:color="auto"/>
            <w:left w:val="none" w:sz="0" w:space="0" w:color="auto"/>
            <w:bottom w:val="none" w:sz="0" w:space="0" w:color="auto"/>
            <w:right w:val="none" w:sz="0" w:space="0" w:color="auto"/>
          </w:divBdr>
        </w:div>
        <w:div w:id="1880162681">
          <w:marLeft w:val="0"/>
          <w:marRight w:val="0"/>
          <w:marTop w:val="0"/>
          <w:marBottom w:val="0"/>
          <w:divBdr>
            <w:top w:val="none" w:sz="0" w:space="0" w:color="auto"/>
            <w:left w:val="none" w:sz="0" w:space="0" w:color="auto"/>
            <w:bottom w:val="none" w:sz="0" w:space="0" w:color="auto"/>
            <w:right w:val="none" w:sz="0" w:space="0" w:color="auto"/>
          </w:divBdr>
        </w:div>
        <w:div w:id="2005086744">
          <w:marLeft w:val="0"/>
          <w:marRight w:val="0"/>
          <w:marTop w:val="0"/>
          <w:marBottom w:val="0"/>
          <w:divBdr>
            <w:top w:val="none" w:sz="0" w:space="0" w:color="auto"/>
            <w:left w:val="none" w:sz="0" w:space="0" w:color="auto"/>
            <w:bottom w:val="none" w:sz="0" w:space="0" w:color="auto"/>
            <w:right w:val="none" w:sz="0" w:space="0" w:color="auto"/>
          </w:divBdr>
        </w:div>
        <w:div w:id="2079983988">
          <w:marLeft w:val="0"/>
          <w:marRight w:val="0"/>
          <w:marTop w:val="0"/>
          <w:marBottom w:val="0"/>
          <w:divBdr>
            <w:top w:val="none" w:sz="0" w:space="0" w:color="auto"/>
            <w:left w:val="none" w:sz="0" w:space="0" w:color="auto"/>
            <w:bottom w:val="none" w:sz="0" w:space="0" w:color="auto"/>
            <w:right w:val="none" w:sz="0" w:space="0" w:color="auto"/>
          </w:divBdr>
        </w:div>
        <w:div w:id="2131509008">
          <w:marLeft w:val="0"/>
          <w:marRight w:val="0"/>
          <w:marTop w:val="0"/>
          <w:marBottom w:val="0"/>
          <w:divBdr>
            <w:top w:val="none" w:sz="0" w:space="0" w:color="auto"/>
            <w:left w:val="none" w:sz="0" w:space="0" w:color="auto"/>
            <w:bottom w:val="none" w:sz="0" w:space="0" w:color="auto"/>
            <w:right w:val="none" w:sz="0" w:space="0" w:color="auto"/>
          </w:divBdr>
        </w:div>
      </w:divsChild>
    </w:div>
    <w:div w:id="1852529150">
      <w:bodyDiv w:val="1"/>
      <w:marLeft w:val="0"/>
      <w:marRight w:val="0"/>
      <w:marTop w:val="0"/>
      <w:marBottom w:val="0"/>
      <w:divBdr>
        <w:top w:val="none" w:sz="0" w:space="0" w:color="auto"/>
        <w:left w:val="none" w:sz="0" w:space="0" w:color="auto"/>
        <w:bottom w:val="none" w:sz="0" w:space="0" w:color="auto"/>
        <w:right w:val="none" w:sz="0" w:space="0" w:color="auto"/>
      </w:divBdr>
      <w:divsChild>
        <w:div w:id="337075209">
          <w:marLeft w:val="0"/>
          <w:marRight w:val="0"/>
          <w:marTop w:val="0"/>
          <w:marBottom w:val="0"/>
          <w:divBdr>
            <w:top w:val="none" w:sz="0" w:space="0" w:color="auto"/>
            <w:left w:val="none" w:sz="0" w:space="0" w:color="auto"/>
            <w:bottom w:val="none" w:sz="0" w:space="0" w:color="auto"/>
            <w:right w:val="none" w:sz="0" w:space="0" w:color="auto"/>
          </w:divBdr>
          <w:divsChild>
            <w:div w:id="95948602">
              <w:marLeft w:val="0"/>
              <w:marRight w:val="0"/>
              <w:marTop w:val="0"/>
              <w:marBottom w:val="0"/>
              <w:divBdr>
                <w:top w:val="none" w:sz="0" w:space="0" w:color="auto"/>
                <w:left w:val="none" w:sz="0" w:space="0" w:color="auto"/>
                <w:bottom w:val="none" w:sz="0" w:space="0" w:color="auto"/>
                <w:right w:val="none" w:sz="0" w:space="0" w:color="auto"/>
              </w:divBdr>
            </w:div>
            <w:div w:id="635186858">
              <w:marLeft w:val="0"/>
              <w:marRight w:val="0"/>
              <w:marTop w:val="0"/>
              <w:marBottom w:val="0"/>
              <w:divBdr>
                <w:top w:val="none" w:sz="0" w:space="0" w:color="auto"/>
                <w:left w:val="none" w:sz="0" w:space="0" w:color="auto"/>
                <w:bottom w:val="none" w:sz="0" w:space="0" w:color="auto"/>
                <w:right w:val="none" w:sz="0" w:space="0" w:color="auto"/>
              </w:divBdr>
            </w:div>
            <w:div w:id="1305744755">
              <w:marLeft w:val="0"/>
              <w:marRight w:val="0"/>
              <w:marTop w:val="0"/>
              <w:marBottom w:val="0"/>
              <w:divBdr>
                <w:top w:val="none" w:sz="0" w:space="0" w:color="auto"/>
                <w:left w:val="none" w:sz="0" w:space="0" w:color="auto"/>
                <w:bottom w:val="none" w:sz="0" w:space="0" w:color="auto"/>
                <w:right w:val="none" w:sz="0" w:space="0" w:color="auto"/>
              </w:divBdr>
            </w:div>
            <w:div w:id="189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12C85-61F3-4455-996A-56BF6395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GARIS BESAR PROGRAM PENGAJARAN</vt:lpstr>
    </vt:vector>
  </TitlesOfParts>
  <Company>ERLINA P. MAHADEWI</Company>
  <LinksUpToDate>false</LinksUpToDate>
  <CharactersWithSpaces>13950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RPS KMA 355</dc:title>
  <dc:creator>INDONUSA</dc:creator>
  <cp:lastModifiedBy>Thinker</cp:lastModifiedBy>
  <cp:revision>15</cp:revision>
  <cp:lastPrinted>2016-10-26T11:07:00Z</cp:lastPrinted>
  <dcterms:created xsi:type="dcterms:W3CDTF">2017-08-31T17:13:00Z</dcterms:created>
  <dcterms:modified xsi:type="dcterms:W3CDTF">2017-08-31T18:14:00Z</dcterms:modified>
</cp:coreProperties>
</file>