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5E" w:rsidRDefault="003F415E" w:rsidP="003F415E">
      <w:pPr>
        <w:pStyle w:val="Default"/>
        <w:rPr>
          <w:b/>
        </w:rPr>
      </w:pPr>
    </w:p>
    <w:tbl>
      <w:tblPr>
        <w:tblW w:w="15030" w:type="dxa"/>
        <w:tblInd w:w="-3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09"/>
        <w:gridCol w:w="2081"/>
        <w:gridCol w:w="236"/>
        <w:gridCol w:w="3274"/>
        <w:gridCol w:w="2070"/>
        <w:gridCol w:w="79"/>
        <w:gridCol w:w="3611"/>
        <w:gridCol w:w="641"/>
        <w:gridCol w:w="283"/>
        <w:gridCol w:w="1416"/>
      </w:tblGrid>
      <w:tr w:rsidR="003F415E" w:rsidRPr="00B006E9" w:rsidTr="003F415E">
        <w:tc>
          <w:tcPr>
            <w:tcW w:w="1339" w:type="dxa"/>
            <w:gridSpan w:val="2"/>
            <w:tcBorders>
              <w:bottom w:val="nil"/>
            </w:tcBorders>
            <w:shd w:val="clear" w:color="auto" w:fill="CCFFFF"/>
          </w:tcPr>
          <w:p w:rsidR="003F415E" w:rsidRPr="00B006E9" w:rsidRDefault="003F415E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40AC1" wp14:editId="4C0D4D4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22630" cy="798195"/>
                      <wp:effectExtent l="7620" t="9525" r="12700" b="11430"/>
                      <wp:wrapNone/>
                      <wp:docPr id="6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798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15E" w:rsidRDefault="003F415E" w:rsidP="003F415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ACBEF6" wp14:editId="5326D110">
                                        <wp:extent cx="552450" cy="552450"/>
                                        <wp:effectExtent l="0" t="0" r="0" b="0"/>
                                        <wp:docPr id="66" name="Picture 66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4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245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margin-left:.15pt;margin-top:3.3pt;width:56.9pt;height:6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">
                      <v:textbox style="mso-fit-shape-to-text:t">
                        <w:txbxContent>
                          <w:p w:rsidR="003F415E" w:rsidRDefault="003F415E" w:rsidP="003F41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ACBEF6" wp14:editId="5326D110">
                                  <wp:extent cx="552450" cy="552450"/>
                                  <wp:effectExtent l="0" t="0" r="0" b="0"/>
                                  <wp:docPr id="66" name="Picture 66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91" w:type="dxa"/>
            <w:gridSpan w:val="9"/>
            <w:tcBorders>
              <w:bottom w:val="nil"/>
            </w:tcBorders>
            <w:shd w:val="clear" w:color="auto" w:fill="CCFFFF"/>
          </w:tcPr>
          <w:p w:rsidR="003F415E" w:rsidRPr="006D6169" w:rsidRDefault="003F415E" w:rsidP="005A4645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val="sv-SE"/>
              </w:rPr>
            </w:pPr>
          </w:p>
        </w:tc>
      </w:tr>
      <w:tr w:rsidR="003F415E" w:rsidRPr="000A7333" w:rsidTr="003F415E">
        <w:trPr>
          <w:trHeight w:val="414"/>
        </w:trPr>
        <w:tc>
          <w:tcPr>
            <w:tcW w:w="133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3F415E" w:rsidRPr="000A7333" w:rsidRDefault="003F415E" w:rsidP="005A4645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3691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3F415E" w:rsidRPr="00BB2ED2" w:rsidRDefault="003F415E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4"/>
                <w:szCs w:val="24"/>
              </w:rPr>
            </w:pPr>
            <w:r w:rsidRPr="00BB2ED2">
              <w:rPr>
                <w:rFonts w:ascii="Cambria" w:hAnsi="Cambria" w:cs="Segoe UI"/>
                <w:b/>
                <w:sz w:val="24"/>
                <w:szCs w:val="24"/>
                <w:lang w:val="id-ID"/>
              </w:rPr>
              <w:t>RENCANA PEMBELAJARAN SEMESTER G</w:t>
            </w:r>
            <w:r>
              <w:rPr>
                <w:rFonts w:ascii="Cambria" w:hAnsi="Cambria" w:cs="Segoe UI"/>
                <w:b/>
                <w:sz w:val="24"/>
                <w:szCs w:val="24"/>
              </w:rPr>
              <w:t xml:space="preserve">ANJIL </w:t>
            </w:r>
            <w:r w:rsidRPr="00BB2ED2">
              <w:rPr>
                <w:rFonts w:ascii="Cambria" w:hAnsi="Cambria" w:cs="Segoe UI"/>
                <w:b/>
                <w:sz w:val="24"/>
                <w:szCs w:val="24"/>
                <w:lang w:val="id-ID"/>
              </w:rPr>
              <w:t>201</w:t>
            </w:r>
            <w:r w:rsidRPr="00BB2ED2">
              <w:rPr>
                <w:rFonts w:ascii="Cambria" w:hAnsi="Cambria" w:cs="Segoe UI"/>
                <w:b/>
                <w:sz w:val="24"/>
                <w:szCs w:val="24"/>
              </w:rPr>
              <w:t>6</w:t>
            </w:r>
            <w:r w:rsidRPr="00BB2ED2">
              <w:rPr>
                <w:rFonts w:ascii="Cambria" w:hAnsi="Cambria" w:cs="Segoe UI"/>
                <w:b/>
                <w:sz w:val="24"/>
                <w:szCs w:val="24"/>
                <w:lang w:val="id-ID"/>
              </w:rPr>
              <w:t>/201</w:t>
            </w:r>
            <w:r w:rsidRPr="00BB2ED2">
              <w:rPr>
                <w:rFonts w:ascii="Cambria" w:hAnsi="Cambria" w:cs="Segoe UI"/>
                <w:b/>
                <w:sz w:val="24"/>
                <w:szCs w:val="24"/>
              </w:rPr>
              <w:t>7</w:t>
            </w:r>
          </w:p>
        </w:tc>
      </w:tr>
      <w:tr w:rsidR="003F415E" w:rsidRPr="000A7333" w:rsidTr="003F415E">
        <w:tc>
          <w:tcPr>
            <w:tcW w:w="133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3F415E" w:rsidRPr="000A7333" w:rsidRDefault="003F415E" w:rsidP="005A4645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3691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3F415E" w:rsidRPr="00BB2ED2" w:rsidRDefault="003F415E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4"/>
                <w:szCs w:val="24"/>
                <w:lang w:val="id-ID"/>
              </w:rPr>
            </w:pPr>
            <w:r w:rsidRPr="00BB2ED2">
              <w:rPr>
                <w:rFonts w:ascii="Cambria" w:hAnsi="Cambria" w:cs="Segoe UI"/>
                <w:b/>
                <w:sz w:val="24"/>
                <w:szCs w:val="24"/>
                <w:lang w:val="id-ID"/>
              </w:rPr>
              <w:t xml:space="preserve">PROGRAM STUDI </w:t>
            </w:r>
            <w:r w:rsidRPr="00BB2ED2">
              <w:rPr>
                <w:rFonts w:ascii="Cambria" w:hAnsi="Cambria" w:cs="Segoe UI"/>
                <w:b/>
                <w:sz w:val="24"/>
                <w:szCs w:val="24"/>
              </w:rPr>
              <w:t>MAGISTER AKUNTANSI</w:t>
            </w:r>
            <w:r w:rsidRPr="00BB2ED2">
              <w:rPr>
                <w:rFonts w:ascii="Cambria" w:hAnsi="Cambria" w:cs="Segoe UI"/>
                <w:b/>
                <w:color w:val="D9D9D9"/>
                <w:sz w:val="24"/>
                <w:szCs w:val="24"/>
                <w:lang w:val="id-ID"/>
              </w:rPr>
              <w:t xml:space="preserve"> </w:t>
            </w:r>
            <w:r w:rsidRPr="00BB2ED2">
              <w:rPr>
                <w:rFonts w:ascii="Cambria" w:hAnsi="Cambria" w:cs="Segoe UI"/>
                <w:b/>
                <w:sz w:val="24"/>
                <w:szCs w:val="24"/>
                <w:lang w:val="id-ID"/>
              </w:rPr>
              <w:t xml:space="preserve">FAKULTAS </w:t>
            </w:r>
            <w:r w:rsidRPr="00BB2ED2">
              <w:rPr>
                <w:rFonts w:ascii="Cambria" w:hAnsi="Cambria" w:cs="Segoe UI"/>
                <w:b/>
                <w:sz w:val="24"/>
                <w:szCs w:val="24"/>
              </w:rPr>
              <w:t>EKONOMI DAN BISNIS</w:t>
            </w:r>
            <w:r w:rsidRPr="00BB2ED2">
              <w:rPr>
                <w:rFonts w:ascii="Cambria" w:hAnsi="Cambria" w:cs="Segoe UI"/>
                <w:b/>
                <w:sz w:val="24"/>
                <w:szCs w:val="24"/>
                <w:lang w:val="id-ID"/>
              </w:rPr>
              <w:t xml:space="preserve"> </w:t>
            </w:r>
          </w:p>
        </w:tc>
      </w:tr>
      <w:tr w:rsidR="003F415E" w:rsidRPr="000A7333" w:rsidTr="003F415E">
        <w:trPr>
          <w:trHeight w:val="333"/>
        </w:trPr>
        <w:tc>
          <w:tcPr>
            <w:tcW w:w="133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3F415E" w:rsidRPr="000A7333" w:rsidRDefault="003F415E" w:rsidP="005A4645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sv-SE"/>
              </w:rPr>
            </w:pPr>
          </w:p>
        </w:tc>
        <w:tc>
          <w:tcPr>
            <w:tcW w:w="13691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3F415E" w:rsidRPr="00BB2ED2" w:rsidRDefault="003F415E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4"/>
                <w:szCs w:val="24"/>
                <w:lang w:val="sv-SE"/>
              </w:rPr>
            </w:pPr>
            <w:r w:rsidRPr="00BB2ED2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UNIVERSITAS ESA UNGGUL</w:t>
            </w:r>
          </w:p>
        </w:tc>
      </w:tr>
      <w:tr w:rsidR="003F415E" w:rsidRPr="00B006E9" w:rsidTr="003F415E">
        <w:tc>
          <w:tcPr>
            <w:tcW w:w="15030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3F415E" w:rsidRPr="00BB2ED2" w:rsidRDefault="003F415E" w:rsidP="005A4645">
            <w:pPr>
              <w:spacing w:after="0" w:line="240" w:lineRule="auto"/>
              <w:jc w:val="center"/>
              <w:rPr>
                <w:rFonts w:ascii="Cambria" w:hAnsi="Cambria" w:cs="Segoe UI"/>
                <w:sz w:val="24"/>
                <w:szCs w:val="24"/>
                <w:lang w:val="sv-SE"/>
              </w:rPr>
            </w:pPr>
          </w:p>
        </w:tc>
      </w:tr>
      <w:tr w:rsidR="003F415E" w:rsidRPr="000A7333" w:rsidTr="003F415E">
        <w:tc>
          <w:tcPr>
            <w:tcW w:w="3420" w:type="dxa"/>
            <w:gridSpan w:val="3"/>
            <w:tcBorders>
              <w:right w:val="nil"/>
            </w:tcBorders>
            <w:shd w:val="clear" w:color="auto" w:fill="auto"/>
          </w:tcPr>
          <w:p w:rsidR="003F415E" w:rsidRPr="006D6169" w:rsidRDefault="003F415E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sv-SE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3F415E" w:rsidRPr="006D6169" w:rsidRDefault="003F415E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sv-SE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sv-SE"/>
              </w:rPr>
              <w:t>:</w:t>
            </w:r>
          </w:p>
        </w:tc>
        <w:tc>
          <w:tcPr>
            <w:tcW w:w="542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F415E" w:rsidRPr="006D6169" w:rsidRDefault="003F415E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sv-SE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SEMINAR AKUNTANSI SEKTOR BISNIS</w:t>
            </w:r>
          </w:p>
        </w:tc>
        <w:tc>
          <w:tcPr>
            <w:tcW w:w="425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F415E" w:rsidRPr="006D6169" w:rsidRDefault="003F415E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id-ID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sv-SE"/>
              </w:rPr>
              <w:t>Kode</w:t>
            </w:r>
            <w:r w:rsidRPr="006D6169">
              <w:rPr>
                <w:rFonts w:ascii="Cambria" w:hAnsi="Cambria" w:cs="Calibri"/>
                <w:b/>
                <w:sz w:val="20"/>
                <w:szCs w:val="20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3F415E" w:rsidRPr="006D6169" w:rsidRDefault="003F415E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sv-SE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sv-SE"/>
              </w:rPr>
              <w:t>:</w:t>
            </w:r>
          </w:p>
        </w:tc>
        <w:tc>
          <w:tcPr>
            <w:tcW w:w="1416" w:type="dxa"/>
            <w:tcBorders>
              <w:left w:val="nil"/>
            </w:tcBorders>
            <w:shd w:val="clear" w:color="auto" w:fill="auto"/>
          </w:tcPr>
          <w:p w:rsidR="003F415E" w:rsidRPr="006D6169" w:rsidRDefault="003F415E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MAK 305</w:t>
            </w:r>
          </w:p>
        </w:tc>
      </w:tr>
      <w:tr w:rsidR="003F415E" w:rsidRPr="000A7333" w:rsidTr="003F415E">
        <w:tc>
          <w:tcPr>
            <w:tcW w:w="3420" w:type="dxa"/>
            <w:gridSpan w:val="3"/>
            <w:tcBorders>
              <w:right w:val="nil"/>
            </w:tcBorders>
            <w:shd w:val="clear" w:color="auto" w:fill="auto"/>
          </w:tcPr>
          <w:p w:rsidR="003F415E" w:rsidRPr="006D6169" w:rsidRDefault="003F415E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id-ID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3F415E" w:rsidRPr="006D6169" w:rsidRDefault="003F415E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id-ID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5423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F415E" w:rsidRPr="006D6169" w:rsidRDefault="003F415E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F415E" w:rsidRPr="006D6169" w:rsidRDefault="003F415E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id-ID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sv-SE"/>
              </w:rPr>
              <w:t>Bobot</w:t>
            </w:r>
            <w:r w:rsidRPr="006D6169">
              <w:rPr>
                <w:rFonts w:ascii="Cambria" w:hAnsi="Cambria" w:cs="Calibri"/>
                <w:b/>
                <w:sz w:val="20"/>
                <w:szCs w:val="20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F415E" w:rsidRPr="006D6169" w:rsidRDefault="003F415E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sv-SE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sv-SE"/>
              </w:rPr>
              <w:t>:</w:t>
            </w:r>
          </w:p>
        </w:tc>
        <w:tc>
          <w:tcPr>
            <w:tcW w:w="141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3F415E" w:rsidRPr="006D6169" w:rsidRDefault="003F415E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</w:rPr>
              <w:t>3 SKS</w:t>
            </w:r>
          </w:p>
        </w:tc>
      </w:tr>
      <w:tr w:rsidR="003F415E" w:rsidRPr="000A7333" w:rsidTr="003F415E">
        <w:tc>
          <w:tcPr>
            <w:tcW w:w="3420" w:type="dxa"/>
            <w:gridSpan w:val="3"/>
            <w:tcBorders>
              <w:right w:val="nil"/>
            </w:tcBorders>
            <w:shd w:val="clear" w:color="auto" w:fill="auto"/>
          </w:tcPr>
          <w:p w:rsidR="003F415E" w:rsidRPr="006D6169" w:rsidRDefault="003F415E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id-ID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3F415E" w:rsidRPr="006D6169" w:rsidRDefault="003F415E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sv-SE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sv-SE"/>
              </w:rPr>
              <w:t>:</w:t>
            </w:r>
          </w:p>
        </w:tc>
        <w:tc>
          <w:tcPr>
            <w:tcW w:w="5423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F415E" w:rsidRPr="006D6169" w:rsidRDefault="003F415E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</w:rPr>
              <w:t xml:space="preserve">Dr. MF. </w:t>
            </w:r>
            <w:proofErr w:type="spellStart"/>
            <w:r w:rsidRPr="006D6169">
              <w:rPr>
                <w:rFonts w:ascii="Cambria" w:hAnsi="Cambria" w:cs="Calibri"/>
                <w:b/>
                <w:sz w:val="20"/>
                <w:szCs w:val="20"/>
              </w:rPr>
              <w:t>Arrozi</w:t>
            </w:r>
            <w:proofErr w:type="spellEnd"/>
            <w:r w:rsidRPr="006D6169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D6169">
              <w:rPr>
                <w:rFonts w:ascii="Cambria" w:hAnsi="Cambria" w:cs="Calibri"/>
                <w:b/>
                <w:sz w:val="20"/>
                <w:szCs w:val="20"/>
              </w:rPr>
              <w:t>Adhikara</w:t>
            </w:r>
            <w:proofErr w:type="spellEnd"/>
            <w:r w:rsidRPr="006D6169">
              <w:rPr>
                <w:rFonts w:ascii="Cambria" w:hAnsi="Cambria" w:cs="Calibri"/>
                <w:b/>
                <w:sz w:val="20"/>
                <w:szCs w:val="20"/>
              </w:rPr>
              <w:t xml:space="preserve">, SE, </w:t>
            </w:r>
            <w:proofErr w:type="spellStart"/>
            <w:r w:rsidRPr="006D6169">
              <w:rPr>
                <w:rFonts w:ascii="Cambria" w:hAnsi="Cambria" w:cs="Calibri"/>
                <w:b/>
                <w:sz w:val="20"/>
                <w:szCs w:val="20"/>
              </w:rPr>
              <w:t>M.Si</w:t>
            </w:r>
            <w:proofErr w:type="spellEnd"/>
            <w:r w:rsidRPr="006D6169">
              <w:rPr>
                <w:rFonts w:ascii="Cambria" w:hAnsi="Cambria" w:cs="Calibri"/>
                <w:b/>
                <w:sz w:val="20"/>
                <w:szCs w:val="20"/>
              </w:rPr>
              <w:t xml:space="preserve">., </w:t>
            </w:r>
            <w:proofErr w:type="spellStart"/>
            <w:r w:rsidRPr="006D6169">
              <w:rPr>
                <w:rFonts w:ascii="Cambria" w:hAnsi="Cambria" w:cs="Calibri"/>
                <w:b/>
                <w:sz w:val="20"/>
                <w:szCs w:val="20"/>
              </w:rPr>
              <w:t>Akt</w:t>
            </w:r>
            <w:proofErr w:type="spellEnd"/>
            <w:r w:rsidRPr="006D6169">
              <w:rPr>
                <w:rFonts w:ascii="Cambria" w:hAnsi="Cambria" w:cs="Calibri"/>
                <w:b/>
                <w:sz w:val="20"/>
                <w:szCs w:val="20"/>
              </w:rPr>
              <w:t>., CA.</w:t>
            </w:r>
          </w:p>
        </w:tc>
        <w:tc>
          <w:tcPr>
            <w:tcW w:w="4252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F415E" w:rsidRPr="006D6169" w:rsidRDefault="003F415E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id-ID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F415E" w:rsidRPr="006D6169" w:rsidRDefault="003F415E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id-ID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141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3F415E" w:rsidRPr="006D6169" w:rsidRDefault="003F415E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</w:rPr>
              <w:t>5731</w:t>
            </w:r>
          </w:p>
        </w:tc>
      </w:tr>
      <w:tr w:rsidR="003F415E" w:rsidRPr="000A7333" w:rsidTr="003F415E">
        <w:tc>
          <w:tcPr>
            <w:tcW w:w="3420" w:type="dxa"/>
            <w:gridSpan w:val="3"/>
            <w:tcBorders>
              <w:right w:val="nil"/>
            </w:tcBorders>
            <w:shd w:val="clear" w:color="auto" w:fill="auto"/>
          </w:tcPr>
          <w:p w:rsidR="003F415E" w:rsidRPr="006D6169" w:rsidRDefault="003F415E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id-ID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3F415E" w:rsidRPr="006D6169" w:rsidRDefault="003F415E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id-ID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1137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3F415E" w:rsidRPr="006D6169" w:rsidRDefault="003F415E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sv-SE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id-ID"/>
              </w:rPr>
              <w:t>Tatap muka 14 x 150 menit, tidak ada praktik, tidak ada online</w:t>
            </w:r>
          </w:p>
        </w:tc>
      </w:tr>
      <w:tr w:rsidR="003F415E" w:rsidRPr="000A7333" w:rsidTr="003F415E">
        <w:trPr>
          <w:trHeight w:val="1050"/>
        </w:trPr>
        <w:tc>
          <w:tcPr>
            <w:tcW w:w="3420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3F415E" w:rsidRPr="006D6169" w:rsidRDefault="003F415E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id-ID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F415E" w:rsidRPr="006D6169" w:rsidRDefault="003F415E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sv-SE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sv-SE"/>
              </w:rPr>
              <w:t>:</w:t>
            </w:r>
          </w:p>
        </w:tc>
        <w:tc>
          <w:tcPr>
            <w:tcW w:w="1137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3F415E" w:rsidRPr="00F01E6A" w:rsidRDefault="003F415E" w:rsidP="003F415E">
            <w:pPr>
              <w:numPr>
                <w:ilvl w:val="0"/>
                <w:numId w:val="2"/>
              </w:numPr>
              <w:spacing w:after="0" w:line="240" w:lineRule="auto"/>
              <w:ind w:left="288" w:hanging="274"/>
              <w:rPr>
                <w:rFonts w:ascii="Cambria" w:hAnsi="Cambria"/>
                <w:lang w:val="id-ID"/>
              </w:rPr>
            </w:pPr>
            <w:r w:rsidRPr="00F01E6A">
              <w:rPr>
                <w:rFonts w:ascii="Cambria" w:hAnsi="Cambria"/>
                <w:lang w:val="id-ID"/>
              </w:rPr>
              <w:t>Mampu Menganalisis Perkembangan Isu-Isu Akuntansi dan aplikasinya</w:t>
            </w:r>
          </w:p>
          <w:p w:rsidR="003F415E" w:rsidRPr="00F01E6A" w:rsidRDefault="003F415E" w:rsidP="003F415E">
            <w:pPr>
              <w:numPr>
                <w:ilvl w:val="0"/>
                <w:numId w:val="2"/>
              </w:numPr>
              <w:spacing w:after="0" w:line="240" w:lineRule="auto"/>
              <w:ind w:left="288" w:hanging="274"/>
              <w:rPr>
                <w:rFonts w:ascii="Cambria" w:hAnsi="Cambria"/>
                <w:lang w:val="id-ID"/>
              </w:rPr>
            </w:pPr>
            <w:r w:rsidRPr="00F01E6A">
              <w:rPr>
                <w:rFonts w:ascii="Cambria" w:hAnsi="Cambria"/>
                <w:lang w:val="id-ID"/>
              </w:rPr>
              <w:t>Mampu menganalisis perkembangan Standar Akuntansi Keuangan terbaru</w:t>
            </w:r>
          </w:p>
          <w:p w:rsidR="003F415E" w:rsidRPr="00F01E6A" w:rsidRDefault="003F415E" w:rsidP="003F415E">
            <w:pPr>
              <w:numPr>
                <w:ilvl w:val="0"/>
                <w:numId w:val="2"/>
              </w:numPr>
              <w:spacing w:after="0" w:line="240" w:lineRule="auto"/>
              <w:ind w:left="288" w:hanging="274"/>
              <w:rPr>
                <w:rFonts w:ascii="Cambria" w:hAnsi="Cambria"/>
                <w:lang w:val="id-ID"/>
              </w:rPr>
            </w:pPr>
            <w:r w:rsidRPr="00F01E6A">
              <w:rPr>
                <w:rFonts w:ascii="Cambria" w:hAnsi="Cambria"/>
                <w:lang w:val="id-ID"/>
              </w:rPr>
              <w:t xml:space="preserve">Mampu membuat kritikal review isu akuntansi </w:t>
            </w:r>
          </w:p>
          <w:p w:rsidR="003F415E" w:rsidRPr="00F01E6A" w:rsidRDefault="003F415E" w:rsidP="003F415E">
            <w:pPr>
              <w:numPr>
                <w:ilvl w:val="0"/>
                <w:numId w:val="2"/>
              </w:numPr>
              <w:spacing w:after="0" w:line="240" w:lineRule="auto"/>
              <w:ind w:left="288" w:hanging="274"/>
              <w:rPr>
                <w:rFonts w:ascii="Cambria" w:hAnsi="Cambria"/>
                <w:lang w:val="id-ID"/>
              </w:rPr>
            </w:pPr>
            <w:r w:rsidRPr="00F01E6A">
              <w:rPr>
                <w:rFonts w:ascii="Cambria" w:hAnsi="Cambria"/>
                <w:lang w:val="id-ID"/>
              </w:rPr>
              <w:t xml:space="preserve">Mampu Mengaplikasikan Isu Akuntansi untuk perkembangan riset di bidang </w:t>
            </w:r>
            <w:proofErr w:type="spellStart"/>
            <w:r w:rsidRPr="00F01E6A">
              <w:rPr>
                <w:rFonts w:ascii="Cambria" w:hAnsi="Cambria"/>
              </w:rPr>
              <w:t>akuntansi</w:t>
            </w:r>
            <w:proofErr w:type="spellEnd"/>
            <w:r w:rsidRPr="00F01E6A">
              <w:rPr>
                <w:rFonts w:ascii="Cambria" w:hAnsi="Cambria"/>
                <w:lang w:val="id-ID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415E" w:rsidRPr="000A7333" w:rsidTr="003F4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F415E" w:rsidRPr="006D6169" w:rsidRDefault="003F415E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18"/>
                <w:szCs w:val="18"/>
                <w:lang w:val="sv-SE"/>
              </w:rPr>
            </w:pPr>
            <w:r w:rsidRPr="006D6169">
              <w:rPr>
                <w:rFonts w:ascii="Cambria" w:hAnsi="Cambria" w:cs="Segoe UI"/>
                <w:b/>
                <w:sz w:val="18"/>
                <w:szCs w:val="18"/>
                <w:lang w:val="id-ID"/>
              </w:rPr>
              <w:t>SESI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F415E" w:rsidRPr="006D6169" w:rsidRDefault="003F415E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18"/>
                <w:szCs w:val="18"/>
                <w:lang w:val="id-ID"/>
              </w:rPr>
            </w:pPr>
            <w:r w:rsidRPr="006D6169">
              <w:rPr>
                <w:rFonts w:ascii="Cambria" w:hAnsi="Cambria" w:cs="Segoe UI"/>
                <w:b/>
                <w:sz w:val="18"/>
                <w:szCs w:val="18"/>
                <w:lang w:val="id-ID"/>
              </w:rPr>
              <w:t>KEMAMPUAN</w:t>
            </w:r>
          </w:p>
          <w:p w:rsidR="003F415E" w:rsidRPr="006D6169" w:rsidRDefault="003F415E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18"/>
                <w:szCs w:val="18"/>
                <w:lang w:val="id-ID"/>
              </w:rPr>
            </w:pPr>
            <w:r w:rsidRPr="006D6169">
              <w:rPr>
                <w:rFonts w:ascii="Cambria" w:hAnsi="Cambria" w:cs="Segoe UI"/>
                <w:b/>
                <w:sz w:val="18"/>
                <w:szCs w:val="18"/>
                <w:lang w:val="id-ID"/>
              </w:rPr>
              <w:t>AKHIR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F415E" w:rsidRPr="006D6169" w:rsidRDefault="003F415E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18"/>
                <w:szCs w:val="18"/>
                <w:lang w:val="id-ID"/>
              </w:rPr>
            </w:pPr>
            <w:r w:rsidRPr="006D6169">
              <w:rPr>
                <w:rFonts w:ascii="Cambria" w:hAnsi="Cambria" w:cs="Segoe UI"/>
                <w:b/>
                <w:sz w:val="18"/>
                <w:szCs w:val="18"/>
                <w:lang w:val="id-ID"/>
              </w:rPr>
              <w:t xml:space="preserve">MATERI </w:t>
            </w:r>
          </w:p>
          <w:p w:rsidR="003F415E" w:rsidRPr="006D6169" w:rsidRDefault="003F415E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18"/>
                <w:szCs w:val="18"/>
                <w:lang w:val="id-ID"/>
              </w:rPr>
            </w:pPr>
            <w:r w:rsidRPr="006D6169">
              <w:rPr>
                <w:rFonts w:ascii="Cambria" w:hAnsi="Cambria" w:cs="Segoe UI"/>
                <w:b/>
                <w:sz w:val="18"/>
                <w:szCs w:val="18"/>
                <w:lang w:val="id-ID"/>
              </w:rPr>
              <w:t>PEMBELAJARAN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F415E" w:rsidRPr="006D6169" w:rsidRDefault="003F415E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18"/>
                <w:szCs w:val="18"/>
                <w:lang w:val="id-ID"/>
              </w:rPr>
            </w:pPr>
            <w:r w:rsidRPr="006D6169">
              <w:rPr>
                <w:rFonts w:ascii="Cambria" w:hAnsi="Cambria" w:cs="Segoe UI"/>
                <w:b/>
                <w:sz w:val="18"/>
                <w:szCs w:val="18"/>
                <w:lang w:val="id-ID"/>
              </w:rPr>
              <w:t xml:space="preserve">BENTUK PEMBELAJARAN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F415E" w:rsidRPr="006D6169" w:rsidRDefault="003F415E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18"/>
                <w:szCs w:val="18"/>
                <w:lang w:val="id-ID"/>
              </w:rPr>
            </w:pPr>
            <w:r w:rsidRPr="006D6169">
              <w:rPr>
                <w:rFonts w:ascii="Cambria" w:hAnsi="Cambria" w:cs="Segoe UI"/>
                <w:b/>
                <w:sz w:val="18"/>
                <w:szCs w:val="18"/>
                <w:lang w:val="sv-SE"/>
              </w:rPr>
              <w:t xml:space="preserve">SUMBER </w:t>
            </w:r>
          </w:p>
          <w:p w:rsidR="003F415E" w:rsidRPr="006D6169" w:rsidRDefault="003F415E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18"/>
                <w:szCs w:val="18"/>
                <w:lang w:val="sv-SE"/>
              </w:rPr>
            </w:pPr>
            <w:r w:rsidRPr="006D6169">
              <w:rPr>
                <w:rFonts w:ascii="Cambria" w:hAnsi="Cambria" w:cs="Segoe UI"/>
                <w:b/>
                <w:sz w:val="18"/>
                <w:szCs w:val="18"/>
                <w:lang w:val="sv-SE"/>
              </w:rPr>
              <w:t>PEMBELAJARAN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3F415E" w:rsidRPr="006D6169" w:rsidRDefault="003F415E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18"/>
                <w:szCs w:val="18"/>
                <w:lang w:val="id-ID"/>
              </w:rPr>
            </w:pPr>
            <w:r w:rsidRPr="006D6169">
              <w:rPr>
                <w:rFonts w:ascii="Cambria" w:hAnsi="Cambria" w:cs="Segoe UI"/>
                <w:b/>
                <w:sz w:val="18"/>
                <w:szCs w:val="18"/>
                <w:lang w:val="sv-SE"/>
              </w:rPr>
              <w:t>INDIKATOR</w:t>
            </w:r>
          </w:p>
          <w:p w:rsidR="003F415E" w:rsidRPr="006D6169" w:rsidRDefault="003F415E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18"/>
                <w:szCs w:val="18"/>
                <w:lang w:val="id-ID"/>
              </w:rPr>
            </w:pPr>
            <w:r w:rsidRPr="006D6169">
              <w:rPr>
                <w:rFonts w:ascii="Cambria" w:hAnsi="Cambria" w:cs="Segoe UI"/>
                <w:b/>
                <w:sz w:val="18"/>
                <w:szCs w:val="18"/>
                <w:lang w:val="id-ID"/>
              </w:rPr>
              <w:t>PENILAIAN</w:t>
            </w:r>
          </w:p>
        </w:tc>
      </w:tr>
      <w:tr w:rsidR="003F415E" w:rsidRPr="000A7333" w:rsidTr="003F4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5"/>
        </w:trPr>
        <w:tc>
          <w:tcPr>
            <w:tcW w:w="630" w:type="dxa"/>
            <w:tcBorders>
              <w:bottom w:val="single" w:sz="4" w:space="0" w:color="auto"/>
            </w:tcBorders>
          </w:tcPr>
          <w:p w:rsidR="003F415E" w:rsidRPr="000723B6" w:rsidRDefault="003F415E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val="id-ID"/>
              </w:rPr>
            </w:pPr>
            <w:r w:rsidRPr="000723B6">
              <w:rPr>
                <w:rFonts w:ascii="Cambria" w:hAnsi="Cambria" w:cs="Calibri"/>
                <w:b/>
                <w:lang w:val="id-ID"/>
              </w:rPr>
              <w:t>1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Mampu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menganalisis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menjelaskan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penerapan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manajemen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laba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terkait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dengan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penggunaan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metode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akuntansi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>PERATAAN LABA (</w:t>
            </w:r>
            <w:r w:rsidRPr="00F01E6A">
              <w:rPr>
                <w:rFonts w:ascii="Cambria" w:hAnsi="Cambria"/>
                <w:i/>
                <w:sz w:val="20"/>
                <w:szCs w:val="20"/>
              </w:rPr>
              <w:t>INCOME SMOOTHING</w:t>
            </w:r>
            <w:r w:rsidRPr="00F01E6A">
              <w:rPr>
                <w:rFonts w:ascii="Cambria" w:hAnsi="Cambria"/>
                <w:sz w:val="20"/>
                <w:szCs w:val="20"/>
              </w:rPr>
              <w:t>)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i-FI"/>
              </w:rPr>
            </w:pPr>
            <w:r w:rsidRPr="00F01E6A">
              <w:rPr>
                <w:rFonts w:ascii="Cambria" w:hAnsi="Cambria"/>
                <w:sz w:val="20"/>
                <w:szCs w:val="20"/>
                <w:lang w:val="fi-FI"/>
              </w:rPr>
              <w:t>- Big Bath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i-FI"/>
              </w:rPr>
            </w:pPr>
            <w:r w:rsidRPr="00F01E6A">
              <w:rPr>
                <w:rFonts w:ascii="Cambria" w:hAnsi="Cambria"/>
                <w:sz w:val="20"/>
                <w:szCs w:val="20"/>
                <w:lang w:val="fi-FI"/>
              </w:rPr>
              <w:t>- Minimalisasi biaya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i-FI"/>
              </w:rPr>
            </w:pPr>
            <w:r w:rsidRPr="00F01E6A">
              <w:rPr>
                <w:rFonts w:ascii="Cambria" w:hAnsi="Cambria"/>
                <w:sz w:val="20"/>
                <w:szCs w:val="20"/>
                <w:lang w:val="fi-FI"/>
              </w:rPr>
              <w:t>- Maksimalisasi Penjualan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  <w:lang w:val="fi-FI"/>
              </w:rPr>
              <w:t>- Peralihan Metode Akuntansi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Presentasi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Small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Grup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   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Diskusi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3F415E">
            <w:pPr>
              <w:numPr>
                <w:ilvl w:val="0"/>
                <w:numId w:val="3"/>
              </w:numPr>
              <w:tabs>
                <w:tab w:val="clear" w:pos="720"/>
                <w:tab w:val="num" w:pos="162"/>
              </w:tabs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Artikel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numPr>
                <w:ilvl w:val="0"/>
                <w:numId w:val="3"/>
              </w:numPr>
              <w:tabs>
                <w:tab w:val="clear" w:pos="720"/>
                <w:tab w:val="num" w:pos="162"/>
              </w:tabs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numPr>
                <w:ilvl w:val="0"/>
                <w:numId w:val="3"/>
              </w:numPr>
              <w:tabs>
                <w:tab w:val="clear" w:pos="720"/>
                <w:tab w:val="num" w:pos="162"/>
              </w:tabs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PERATAAN LABA DALAM MENGANTISIPASI LABA MASA </w:t>
            </w:r>
            <w:proofErr w:type="gramStart"/>
            <w:r w:rsidRPr="00F01E6A">
              <w:rPr>
                <w:rFonts w:ascii="Cambria" w:hAnsi="Cambria"/>
                <w:sz w:val="20"/>
                <w:szCs w:val="20"/>
              </w:rPr>
              <w:t>DEPAN</w:t>
            </w:r>
            <w:proofErr w:type="gramEnd"/>
            <w:r w:rsidRPr="00F01E6A">
              <w:rPr>
                <w:rFonts w:ascii="Cambria" w:hAnsi="Cambria"/>
                <w:sz w:val="20"/>
                <w:szCs w:val="20"/>
              </w:rPr>
              <w:t xml:space="preserve"> PERUSAHAAN MANUFAKTUR YANG TERDAFTAR DI BURSA EFEK JAKARTA, SOPA SUGIARTO-UGM.</w:t>
            </w:r>
          </w:p>
          <w:p w:rsidR="003F415E" w:rsidRPr="00F01E6A" w:rsidRDefault="003F415E" w:rsidP="003F415E">
            <w:pPr>
              <w:numPr>
                <w:ilvl w:val="0"/>
                <w:numId w:val="3"/>
              </w:numPr>
              <w:tabs>
                <w:tab w:val="clear" w:pos="720"/>
                <w:tab w:val="num" w:pos="162"/>
              </w:tabs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ASOSIASI ANTARA PRAKTIK PERATAAN LABA DAN REAKSI PASAR MODAL DI INDONESIA; DRS. IMAM SUBEKTI,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M.Si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>., AK-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Dosen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Fak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Ekonomi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Unibraw</w:t>
            </w:r>
            <w:proofErr w:type="spellEnd"/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aktif berdiskusi dan semua anggota kelompok memberikan pendapat.</w:t>
            </w:r>
          </w:p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menguasai materi kuliah yang dibahas pada perkuliahan hari ini.</w:t>
            </w:r>
          </w:p>
          <w:p w:rsidR="003F415E" w:rsidRPr="00750486" w:rsidRDefault="003F415E" w:rsidP="005A4645">
            <w:pPr>
              <w:pStyle w:val="Head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3F415E" w:rsidRPr="000A7333" w:rsidTr="003F4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3F415E" w:rsidRPr="000723B6" w:rsidRDefault="003F415E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val="id-ID"/>
              </w:rPr>
            </w:pPr>
            <w:r w:rsidRPr="000723B6">
              <w:rPr>
                <w:rFonts w:ascii="Cambria" w:hAnsi="Cambria" w:cs="Calibri"/>
                <w:b/>
                <w:lang w:val="id-ID"/>
              </w:rPr>
              <w:t>2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v-SE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Mampu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  <w:lang w:val="sv-SE"/>
              </w:rPr>
              <w:t xml:space="preserve"> menganalisis dan menjelaskan penerapan modal intelektual dalam praktek akuntansi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it-IT"/>
              </w:rPr>
            </w:pPr>
            <w:r w:rsidRPr="00F01E6A">
              <w:rPr>
                <w:rFonts w:ascii="Cambria" w:hAnsi="Cambria"/>
                <w:sz w:val="20"/>
                <w:szCs w:val="20"/>
                <w:lang w:val="it-IT"/>
              </w:rPr>
              <w:t>MODAL INTELEKTUAL (</w:t>
            </w:r>
            <w:r w:rsidRPr="00F01E6A">
              <w:rPr>
                <w:rFonts w:ascii="Cambria" w:hAnsi="Cambria"/>
                <w:i/>
                <w:sz w:val="20"/>
                <w:szCs w:val="20"/>
                <w:lang w:val="it-IT"/>
              </w:rPr>
              <w:t>INTELECTUAL CAPITAL</w:t>
            </w:r>
            <w:r w:rsidRPr="00F01E6A">
              <w:rPr>
                <w:rFonts w:ascii="Cambria" w:hAnsi="Cambria"/>
                <w:sz w:val="20"/>
                <w:szCs w:val="20"/>
                <w:lang w:val="it-IT"/>
              </w:rPr>
              <w:t>)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i/>
                <w:iCs/>
                <w:sz w:val="20"/>
                <w:szCs w:val="20"/>
              </w:rPr>
              <w:t>- Human Capital</w:t>
            </w:r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F01E6A">
              <w:rPr>
                <w:rFonts w:ascii="Cambria" w:hAnsi="Cambria"/>
                <w:i/>
                <w:iCs/>
                <w:sz w:val="20"/>
                <w:szCs w:val="20"/>
              </w:rPr>
              <w:t>Structural Capital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it-IT"/>
              </w:rPr>
            </w:pPr>
            <w:r w:rsidRPr="00F01E6A">
              <w:rPr>
                <w:rFonts w:ascii="Cambria" w:hAnsi="Cambria"/>
                <w:i/>
                <w:iCs/>
                <w:sz w:val="20"/>
                <w:szCs w:val="20"/>
              </w:rPr>
              <w:t>- Relational Capital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Presentasi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Small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Grup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   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Diskusi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3F415E">
            <w:pPr>
              <w:numPr>
                <w:ilvl w:val="0"/>
                <w:numId w:val="4"/>
              </w:numPr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Artikel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numPr>
                <w:ilvl w:val="0"/>
                <w:numId w:val="4"/>
              </w:numPr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80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>INTELLECTUAL CAPITAL DAN ABNORMAL RETURN SAHAM (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Studi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Peristiwa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Pada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Perusahaan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Publik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Di Indonesia), Jennie Sir (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Politeknik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Negeri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Kupang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),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Bambang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Subroto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(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Universitas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Brawijaya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Malang),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Grahita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Chandrarin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(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Universitas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Merdeka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Malang)</w:t>
            </w:r>
          </w:p>
          <w:p w:rsidR="003F415E" w:rsidRPr="00F01E6A" w:rsidRDefault="003F415E" w:rsidP="003F4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80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lastRenderedPageBreak/>
              <w:t>EKSPLORASI KINERJA PASAR PERUSAHAAN: KAJIAN BERDASARKAN MODAL INTELEKTUAL (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Studi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Empiris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pada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Perusahaan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Keuangan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yang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Terdaftar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di Bursa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Efek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Indonesia), Ni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Wayan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Yuniasih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Dewa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Gede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Wirama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I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Dewa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Nyoman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Bader</w:t>
            </w:r>
          </w:p>
          <w:p w:rsidR="003F415E" w:rsidRPr="00F01E6A" w:rsidRDefault="003F415E" w:rsidP="003F4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80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PENGARUH MODAL INTELEKTUAL DAN PENGUNGKAPAN MODAL INTELEKTUAL PADA NILAI PERUSAHAAN,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Wahyu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Widarjo-Universitas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Tunas Pembangunan Surakarta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lastRenderedPageBreak/>
              <w:t>Peserta didik aktif berdiskusi dan semua anggota kelompok memberikan pendapat.</w:t>
            </w:r>
          </w:p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mampu menyelesaikan tugas dari dosen.</w:t>
            </w:r>
          </w:p>
        </w:tc>
      </w:tr>
      <w:tr w:rsidR="003F415E" w:rsidRPr="000A7333" w:rsidTr="003F4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3F415E" w:rsidRPr="000723B6" w:rsidRDefault="003F415E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0723B6">
              <w:rPr>
                <w:rFonts w:ascii="Cambria" w:hAnsi="Cambria" w:cs="Calibri"/>
                <w:b/>
              </w:rPr>
              <w:lastRenderedPageBreak/>
              <w:t>3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Mampu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menganalisis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menjelaskan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program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tanggung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jawab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sosial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perusahaan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dalam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msyarakat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industri</w:t>
            </w:r>
            <w:proofErr w:type="spellEnd"/>
          </w:p>
        </w:tc>
        <w:tc>
          <w:tcPr>
            <w:tcW w:w="3510" w:type="dxa"/>
            <w:gridSpan w:val="2"/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>TANGGUNG JAWAB SOSIAL (</w:t>
            </w:r>
            <w:r w:rsidRPr="00F01E6A">
              <w:rPr>
                <w:rFonts w:ascii="Cambria" w:hAnsi="Cambria"/>
                <w:i/>
                <w:sz w:val="20"/>
                <w:szCs w:val="20"/>
              </w:rPr>
              <w:t>CORPORATE SOCIAL RESPONSIBILITY</w:t>
            </w:r>
            <w:r w:rsidRPr="00F01E6A">
              <w:rPr>
                <w:rFonts w:ascii="Cambria" w:hAnsi="Cambria"/>
                <w:sz w:val="20"/>
                <w:szCs w:val="20"/>
              </w:rPr>
              <w:t>)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i-FI"/>
              </w:rPr>
            </w:pPr>
            <w:r w:rsidRPr="00F01E6A">
              <w:rPr>
                <w:rFonts w:ascii="Cambria" w:hAnsi="Cambria"/>
                <w:sz w:val="20"/>
                <w:szCs w:val="20"/>
                <w:lang w:val="fi-FI"/>
              </w:rPr>
              <w:t xml:space="preserve">- Lingkungan, energi 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i-FI"/>
              </w:rPr>
            </w:pPr>
            <w:r w:rsidRPr="00F01E6A">
              <w:rPr>
                <w:rFonts w:ascii="Cambria" w:hAnsi="Cambria"/>
                <w:sz w:val="20"/>
                <w:szCs w:val="20"/>
                <w:lang w:val="fi-FI"/>
              </w:rPr>
              <w:t xml:space="preserve">- Kesehatan dan keselamatan tenaga kerja 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i-FI"/>
              </w:rPr>
            </w:pPr>
            <w:r w:rsidRPr="00F01E6A">
              <w:rPr>
                <w:rFonts w:ascii="Cambria" w:hAnsi="Cambria"/>
                <w:sz w:val="20"/>
                <w:szCs w:val="20"/>
                <w:lang w:val="fi-FI"/>
              </w:rPr>
              <w:t>- Lain-lain tenaga kerja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i-FI"/>
              </w:rPr>
            </w:pPr>
            <w:r w:rsidRPr="00F01E6A">
              <w:rPr>
                <w:rFonts w:ascii="Cambria" w:hAnsi="Cambria"/>
                <w:sz w:val="20"/>
                <w:szCs w:val="20"/>
                <w:lang w:val="fi-FI"/>
              </w:rPr>
              <w:t>- Produk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i-FI"/>
              </w:rPr>
            </w:pPr>
            <w:r w:rsidRPr="00F01E6A">
              <w:rPr>
                <w:rFonts w:ascii="Cambria" w:hAnsi="Cambria"/>
                <w:sz w:val="20"/>
                <w:szCs w:val="20"/>
                <w:lang w:val="fi-FI"/>
              </w:rPr>
              <w:t xml:space="preserve">- Masyarakat 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  <w:lang w:val="fi-FI"/>
              </w:rPr>
              <w:t>- U</w:t>
            </w:r>
            <w:r w:rsidRPr="00F01E6A">
              <w:rPr>
                <w:rFonts w:ascii="Cambria" w:hAnsi="Cambria"/>
                <w:sz w:val="20"/>
                <w:szCs w:val="20"/>
              </w:rPr>
              <w:t>mum</w:t>
            </w:r>
          </w:p>
        </w:tc>
        <w:tc>
          <w:tcPr>
            <w:tcW w:w="2070" w:type="dxa"/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Presentasi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Small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Grup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   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Diskusi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</w:tcPr>
          <w:p w:rsidR="003F415E" w:rsidRPr="00F01E6A" w:rsidRDefault="003F415E" w:rsidP="003F415E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Artikel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80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CORPORATE SOCIAL RESPONSIBILITY (CSR) DAN KINERJA PERUSAHAAN,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Kartika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Hendra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(UNIBA),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Eko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Suwardi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(UGM),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Doddy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Setiawan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(UNS)</w:t>
            </w:r>
          </w:p>
          <w:p w:rsidR="003F415E" w:rsidRPr="00F01E6A" w:rsidRDefault="003F415E" w:rsidP="003F41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80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PENGARUH CORPORATE SOCIAL RESPONIBILITY TERHADAP KINERJA KEUANGAN PERUSAHAAN,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Febri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T,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Sutaryo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M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Agung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Prabowo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(UNS)</w:t>
            </w:r>
          </w:p>
          <w:p w:rsidR="003F415E" w:rsidRPr="00F01E6A" w:rsidRDefault="003F415E" w:rsidP="003F41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80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FAKTOR-FAKTOR YANG MEMPENGARUHI KEBIJAKAN PENGUNGKAPAN TANGGUNG JAWAB SOSIAL DAN LINGKUNGAN PADA PERUSAHAAN MANUFAKTUR DI BURSA EFEK INDONESIA,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Febrina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I G N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Agung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Suaryana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(UNUD)</w:t>
            </w:r>
          </w:p>
          <w:p w:rsidR="003F415E" w:rsidRPr="00F01E6A" w:rsidRDefault="003F415E" w:rsidP="003F41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80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Pengungkapan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Informasi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Sosial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Faktor-Faktor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yang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Mempengaruhi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Pengungkapan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Informasi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Sosial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dalam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Laporan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Keuangan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Tahunan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(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Studi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Empiris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pada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Perusahaan-Perusahaan yang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terdaftar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Bursa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Efek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Jakarta)</w:t>
            </w:r>
            <w:proofErr w:type="gramStart"/>
            <w:r w:rsidRPr="00F01E6A">
              <w:rPr>
                <w:rFonts w:ascii="Cambria" w:hAnsi="Cambria"/>
                <w:sz w:val="20"/>
                <w:szCs w:val="20"/>
              </w:rPr>
              <w:t>,  Fr</w:t>
            </w:r>
            <w:proofErr w:type="gramEnd"/>
            <w:r w:rsidRPr="00F01E6A">
              <w:rPr>
                <w:rFonts w:ascii="Cambria" w:hAnsi="Cambria"/>
                <w:sz w:val="20"/>
                <w:szCs w:val="20"/>
              </w:rPr>
              <w:t xml:space="preserve">. Reni.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Retno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Anggraini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, USADA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Yogya</w:t>
            </w:r>
            <w:proofErr w:type="spellEnd"/>
          </w:p>
        </w:tc>
        <w:tc>
          <w:tcPr>
            <w:tcW w:w="2340" w:type="dxa"/>
            <w:gridSpan w:val="3"/>
            <w:shd w:val="clear" w:color="auto" w:fill="auto"/>
          </w:tcPr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aktif mampu menyelesaikan dan menganalisis tentang strategi sumber daya manusia dan mengembangkan sistem evaluasi kinerja.</w:t>
            </w:r>
          </w:p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mampu menyelesaikan tugas tepat waktu.</w:t>
            </w:r>
          </w:p>
        </w:tc>
      </w:tr>
      <w:tr w:rsidR="003F415E" w:rsidRPr="000A7333" w:rsidTr="003F4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3F415E" w:rsidRPr="000723B6" w:rsidRDefault="003F415E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0723B6">
              <w:rPr>
                <w:rFonts w:ascii="Cambria" w:hAnsi="Cambria" w:cs="Calibri"/>
                <w:b/>
              </w:rPr>
              <w:t>4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i-FI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Mampu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  <w:lang w:val="fi-FI"/>
              </w:rPr>
              <w:t xml:space="preserve"> menganalisis dan menjelaskan proses </w:t>
            </w:r>
            <w:r w:rsidRPr="00F01E6A">
              <w:rPr>
                <w:rFonts w:ascii="Cambria" w:hAnsi="Cambria"/>
                <w:sz w:val="20"/>
                <w:szCs w:val="20"/>
                <w:lang w:val="fi-FI"/>
              </w:rPr>
              <w:lastRenderedPageBreak/>
              <w:t>pengelolaan perusahaan sesuai tata kelola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"/>
              </w:rPr>
            </w:pPr>
            <w:r w:rsidRPr="00F01E6A">
              <w:rPr>
                <w:rFonts w:ascii="Cambria" w:hAnsi="Cambria"/>
                <w:sz w:val="20"/>
                <w:szCs w:val="20"/>
                <w:lang w:val="es-ES"/>
              </w:rPr>
              <w:lastRenderedPageBreak/>
              <w:t>TATA KELOLA PERUSAHAAN (</w:t>
            </w:r>
            <w:r w:rsidRPr="00F01E6A">
              <w:rPr>
                <w:rFonts w:ascii="Cambria" w:hAnsi="Cambria"/>
                <w:i/>
                <w:sz w:val="20"/>
                <w:szCs w:val="20"/>
                <w:lang w:val="es-ES"/>
              </w:rPr>
              <w:t>GOOD CORPORATE GOVERNANCE</w:t>
            </w:r>
            <w:r w:rsidRPr="00F01E6A">
              <w:rPr>
                <w:rFonts w:ascii="Cambria" w:hAnsi="Cambria"/>
                <w:sz w:val="20"/>
                <w:szCs w:val="20"/>
                <w:lang w:val="es-ES"/>
              </w:rPr>
              <w:t>)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s-ES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lastRenderedPageBreak/>
              <w:t>Komitmen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terhadap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01E6A">
              <w:rPr>
                <w:rFonts w:ascii="Cambria" w:hAnsi="Cambria"/>
                <w:i/>
                <w:iCs/>
                <w:sz w:val="20"/>
                <w:szCs w:val="20"/>
              </w:rPr>
              <w:t>corporate governance</w:t>
            </w:r>
            <w:r w:rsidRPr="00F01E6A">
              <w:rPr>
                <w:rFonts w:ascii="Cambria" w:hAnsi="Cambria"/>
                <w:sz w:val="20"/>
                <w:szCs w:val="20"/>
              </w:rPr>
              <w:t xml:space="preserve">;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Hak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pemegang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saham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; </w:t>
            </w:r>
            <w:r w:rsidRPr="00F01E6A">
              <w:rPr>
                <w:rFonts w:ascii="Cambria" w:hAnsi="Cambria"/>
                <w:sz w:val="20"/>
                <w:szCs w:val="20"/>
                <w:lang w:val="fi-FI"/>
              </w:rPr>
              <w:t xml:space="preserve">- Tata kelola dewan komisaris;  Komite-komite fungsional; </w:t>
            </w:r>
            <w:r w:rsidRPr="00F01E6A">
              <w:rPr>
                <w:rFonts w:ascii="Cambria" w:hAnsi="Cambria"/>
                <w:sz w:val="20"/>
                <w:szCs w:val="20"/>
                <w:lang w:val="sv-SE"/>
              </w:rPr>
              <w:t xml:space="preserve">Direksi ;  Transparansi; Hubungan dengan </w:t>
            </w:r>
            <w:r w:rsidRPr="00F01E6A">
              <w:rPr>
                <w:rFonts w:ascii="Cambria" w:hAnsi="Cambria"/>
                <w:i/>
                <w:iCs/>
                <w:sz w:val="20"/>
                <w:szCs w:val="20"/>
                <w:lang w:val="sv-SE"/>
              </w:rPr>
              <w:t>stakeholders</w:t>
            </w:r>
          </w:p>
        </w:tc>
        <w:tc>
          <w:tcPr>
            <w:tcW w:w="2070" w:type="dxa"/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Presentasi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Small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Grup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   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lastRenderedPageBreak/>
              <w:t xml:space="preserve"> 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Diskusi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</w:tcPr>
          <w:p w:rsidR="003F415E" w:rsidRPr="00F01E6A" w:rsidRDefault="003F415E" w:rsidP="003F415E">
            <w:pPr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lastRenderedPageBreak/>
              <w:t>Artikel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lastRenderedPageBreak/>
              <w:t xml:space="preserve">HUBUNGAN </w:t>
            </w:r>
            <w:r w:rsidRPr="00F01E6A">
              <w:rPr>
                <w:rFonts w:ascii="Cambria" w:hAnsi="Cambria"/>
                <w:i/>
                <w:iCs/>
                <w:sz w:val="20"/>
                <w:szCs w:val="20"/>
              </w:rPr>
              <w:t>CORPORATE GOVERNANCE</w:t>
            </w:r>
            <w:r w:rsidRPr="00F01E6A">
              <w:rPr>
                <w:rFonts w:ascii="Cambria" w:hAnsi="Cambria"/>
                <w:sz w:val="20"/>
                <w:szCs w:val="20"/>
              </w:rPr>
              <w:t xml:space="preserve"> DAN KINERJA PERUSAHAAN,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Deni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Darmawati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Khomsiyah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, Rika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Gelar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Rahayu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01E6A">
              <w:rPr>
                <w:rFonts w:ascii="Cambria" w:hAnsi="Cambria"/>
                <w:i/>
                <w:iCs/>
                <w:sz w:val="20"/>
                <w:szCs w:val="20"/>
              </w:rPr>
              <w:t>The Indonesian Institute for Corporate Governance (IICG)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lastRenderedPageBreak/>
              <w:t xml:space="preserve">Peserta didik mampu menjelaskan berbagai </w:t>
            </w: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lastRenderedPageBreak/>
              <w:t>hambatan dibidang hukum, politik, norma sosial dam hambatan pribadi, mengidentifikasi cara cara mengurangi bias penilaian.</w:t>
            </w:r>
          </w:p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mampu menyelesaikan tugas tepat waktu.</w:t>
            </w:r>
          </w:p>
        </w:tc>
      </w:tr>
      <w:tr w:rsidR="003F415E" w:rsidRPr="000A7333" w:rsidTr="003F4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3F415E" w:rsidRPr="000723B6" w:rsidRDefault="003F415E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0723B6">
              <w:rPr>
                <w:rFonts w:ascii="Cambria" w:hAnsi="Cambria" w:cs="Calibri"/>
                <w:b/>
              </w:rPr>
              <w:lastRenderedPageBreak/>
              <w:t>5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v-SE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Mampu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  <w:lang w:val="sv-SE"/>
              </w:rPr>
              <w:t xml:space="preserve"> menganalisis dan menjelaskan bentuk-bentuk pasar modal berdasarkan informasi akuntansi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r-FR"/>
              </w:rPr>
            </w:pPr>
            <w:r w:rsidRPr="00F01E6A">
              <w:rPr>
                <w:rFonts w:ascii="Cambria" w:hAnsi="Cambria"/>
                <w:sz w:val="20"/>
                <w:szCs w:val="20"/>
                <w:lang w:val="fr-FR"/>
              </w:rPr>
              <w:t>EFISIENSI PASAR (</w:t>
            </w:r>
            <w:r w:rsidRPr="00F01E6A">
              <w:rPr>
                <w:rFonts w:ascii="Cambria" w:hAnsi="Cambria"/>
                <w:i/>
                <w:sz w:val="20"/>
                <w:szCs w:val="20"/>
                <w:lang w:val="fr-FR"/>
              </w:rPr>
              <w:t>EFFICIENT SECURITIES MARKETS</w:t>
            </w:r>
            <w:r w:rsidRPr="00F01E6A">
              <w:rPr>
                <w:rFonts w:ascii="Cambria" w:hAnsi="Cambria"/>
                <w:sz w:val="20"/>
                <w:szCs w:val="20"/>
                <w:lang w:val="fr-FR"/>
              </w:rPr>
              <w:t>)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r-FR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  <w:lang w:val="fr-FR"/>
              </w:rPr>
              <w:t>Efisensi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  <w:lang w:val="fr-FR"/>
              </w:rPr>
              <w:t>Pasar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  <w:lang w:val="fr-FR"/>
              </w:rPr>
              <w:t> :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r-FR"/>
              </w:rPr>
            </w:pPr>
            <w:r w:rsidRPr="00F01E6A">
              <w:rPr>
                <w:rFonts w:ascii="Cambria" w:hAnsi="Cambria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  <w:lang w:val="fr-FR"/>
              </w:rPr>
              <w:t>Bentuk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  <w:lang w:val="fr-FR"/>
              </w:rPr>
              <w:t>Lemah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r-FR"/>
              </w:rPr>
            </w:pPr>
            <w:r w:rsidRPr="00F01E6A">
              <w:rPr>
                <w:rFonts w:ascii="Cambria" w:hAnsi="Cambria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  <w:lang w:val="fr-FR"/>
              </w:rPr>
              <w:t>Bentuk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  <w:lang w:val="fr-FR"/>
              </w:rPr>
              <w:t>Setengah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  <w:lang w:val="fr-FR"/>
              </w:rPr>
              <w:t>Kuat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r-FR"/>
              </w:rPr>
            </w:pPr>
            <w:r w:rsidRPr="00F01E6A">
              <w:rPr>
                <w:rFonts w:ascii="Cambria" w:hAnsi="Cambria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  <w:lang w:val="fr-FR"/>
              </w:rPr>
              <w:t>Bentuk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  <w:lang w:val="fr-FR"/>
              </w:rPr>
              <w:t>Kuat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Presentasi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Small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Grup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   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Diskusi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</w:tcPr>
          <w:p w:rsidR="003F415E" w:rsidRPr="00F01E6A" w:rsidRDefault="003F415E" w:rsidP="003F415E">
            <w:pPr>
              <w:numPr>
                <w:ilvl w:val="0"/>
                <w:numId w:val="3"/>
              </w:numPr>
              <w:tabs>
                <w:tab w:val="clear" w:pos="720"/>
                <w:tab w:val="num" w:pos="206"/>
              </w:tabs>
              <w:spacing w:after="0" w:line="240" w:lineRule="auto"/>
              <w:ind w:hanging="72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Artikel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numPr>
                <w:ilvl w:val="0"/>
                <w:numId w:val="3"/>
              </w:numPr>
              <w:tabs>
                <w:tab w:val="clear" w:pos="720"/>
                <w:tab w:val="num" w:pos="206"/>
              </w:tabs>
              <w:spacing w:after="0" w:line="240" w:lineRule="auto"/>
              <w:ind w:hanging="72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numPr>
                <w:ilvl w:val="0"/>
                <w:numId w:val="3"/>
              </w:numPr>
              <w:tabs>
                <w:tab w:val="clear" w:pos="720"/>
                <w:tab w:val="num" w:pos="206"/>
              </w:tabs>
              <w:spacing w:after="0" w:line="240" w:lineRule="auto"/>
              <w:ind w:hanging="7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aktif berdiskusi dan semua anggota kelompok memberikan pendapat.</w:t>
            </w:r>
          </w:p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menguasai materi kuliah yang dibahas pada perkuliahan yang dibahas hari ini</w:t>
            </w:r>
            <w:r w:rsidRPr="00750486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</w:tc>
      </w:tr>
      <w:tr w:rsidR="003F415E" w:rsidRPr="000A7333" w:rsidTr="003F4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3F415E" w:rsidRPr="000723B6" w:rsidRDefault="003F415E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723B6">
              <w:rPr>
                <w:rFonts w:ascii="Cambria" w:hAnsi="Cambria"/>
                <w:b/>
              </w:rPr>
              <w:t>6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v-SE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Mampu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  <w:lang w:val="sv-SE"/>
              </w:rPr>
              <w:t xml:space="preserve"> menganalisis dan menjelaskan peranan perusahaan dalam pengelolaan lingkungan dari perpektif akuntansi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>AKUNTANSI LINGKUNGAN (</w:t>
            </w:r>
            <w:r w:rsidRPr="00F01E6A">
              <w:rPr>
                <w:rFonts w:ascii="Cambria" w:hAnsi="Cambria"/>
                <w:i/>
                <w:sz w:val="20"/>
                <w:szCs w:val="20"/>
              </w:rPr>
              <w:t>ENVIRONMENT ACCOUNTING</w:t>
            </w:r>
            <w:r w:rsidRPr="00F01E6A">
              <w:rPr>
                <w:rFonts w:ascii="Cambria" w:hAnsi="Cambria"/>
                <w:sz w:val="20"/>
                <w:szCs w:val="20"/>
              </w:rPr>
              <w:t>)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01E6A">
              <w:rPr>
                <w:rFonts w:ascii="Cambria" w:hAnsi="Cambria"/>
                <w:i/>
                <w:iCs/>
                <w:sz w:val="20"/>
                <w:szCs w:val="20"/>
              </w:rPr>
              <w:t xml:space="preserve">- Conventional costs 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01E6A">
              <w:rPr>
                <w:rFonts w:ascii="Cambria" w:hAnsi="Cambria"/>
                <w:i/>
                <w:iCs/>
                <w:sz w:val="20"/>
                <w:szCs w:val="20"/>
              </w:rPr>
              <w:t>- Potentially hidden cost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01E6A">
              <w:rPr>
                <w:rFonts w:ascii="Cambria" w:hAnsi="Cambria"/>
                <w:i/>
                <w:iCs/>
                <w:sz w:val="20"/>
                <w:szCs w:val="20"/>
              </w:rPr>
              <w:t>- Contingent cost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01E6A">
              <w:rPr>
                <w:rFonts w:ascii="Cambria" w:hAnsi="Cambria"/>
                <w:i/>
                <w:iCs/>
                <w:sz w:val="20"/>
                <w:szCs w:val="20"/>
              </w:rPr>
              <w:t xml:space="preserve"> - Relationship costs 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i/>
                <w:iCs/>
                <w:sz w:val="20"/>
                <w:szCs w:val="20"/>
              </w:rPr>
              <w:t>- Societal costs</w:t>
            </w:r>
          </w:p>
        </w:tc>
        <w:tc>
          <w:tcPr>
            <w:tcW w:w="2070" w:type="dxa"/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Presentasi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Small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Grup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   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Diskusi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</w:tcPr>
          <w:p w:rsidR="003F415E" w:rsidRPr="00F01E6A" w:rsidRDefault="003F415E" w:rsidP="003F415E">
            <w:pPr>
              <w:numPr>
                <w:ilvl w:val="0"/>
                <w:numId w:val="7"/>
              </w:numPr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Artikel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numPr>
                <w:ilvl w:val="0"/>
                <w:numId w:val="7"/>
              </w:numPr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80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PERSEPSI AUDITOR, AKUNTAN PENDIDIK DAN AKUNTAN MANAJEMEN TENTANG KONSEP DASAR, PENGUKURAN DAN PENGUNGKAPAN AKUNTANSI LINGKUNGAN,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Lili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Sugeng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Wiyantoro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Agus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Solikhan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Yulianto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Munawar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Muchlis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Dadan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Ramdhani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(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Universitas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Sultan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Ageng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Tirtayasa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>).</w:t>
            </w:r>
          </w:p>
          <w:p w:rsidR="003F415E" w:rsidRPr="00F01E6A" w:rsidRDefault="003F415E" w:rsidP="003F41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80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CARBONACCOUNTING: IMPLIKASI STRATEGIS PEREKAYASAAN AKUNTANSI MANAJEMEN, Muhammad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Ja’far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S. Dan Lisa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Kartikasari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Universitas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Islam Sultan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Agung</w:t>
            </w:r>
            <w:proofErr w:type="spellEnd"/>
          </w:p>
        </w:tc>
        <w:tc>
          <w:tcPr>
            <w:tcW w:w="2340" w:type="dxa"/>
            <w:gridSpan w:val="3"/>
            <w:shd w:val="clear" w:color="auto" w:fill="auto"/>
          </w:tcPr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aktif  mengikuti kuliah umum dari dosen tamu.</w:t>
            </w:r>
          </w:p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menguasai materi kuliah yang didiskusikan dan membuat laporan dari hasil materi yang disampaika</w:t>
            </w:r>
            <w:bookmarkStart w:id="0" w:name="_GoBack"/>
            <w:bookmarkEnd w:id="0"/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n Dosen Tamu.</w:t>
            </w:r>
          </w:p>
        </w:tc>
      </w:tr>
      <w:tr w:rsidR="003F415E" w:rsidRPr="000A7333" w:rsidTr="003F4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5"/>
        </w:trPr>
        <w:tc>
          <w:tcPr>
            <w:tcW w:w="630" w:type="dxa"/>
          </w:tcPr>
          <w:p w:rsidR="003F415E" w:rsidRPr="000723B6" w:rsidRDefault="003F415E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723B6">
              <w:rPr>
                <w:rFonts w:ascii="Cambria" w:hAnsi="Cambria"/>
                <w:b/>
              </w:rPr>
              <w:lastRenderedPageBreak/>
              <w:t>7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v-SE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Mampu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  <w:lang w:val="sv-SE"/>
              </w:rPr>
              <w:t xml:space="preserve"> melakukan analisa dan menjelaskan informasi yang tersembunyi dan terbuka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ASIMETRI INFORMASI 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F01E6A">
              <w:rPr>
                <w:rFonts w:ascii="Cambria" w:hAnsi="Cambria"/>
                <w:i/>
                <w:sz w:val="20"/>
                <w:szCs w:val="20"/>
              </w:rPr>
              <w:t>- Bonus Plan Hypothesis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F01E6A">
              <w:rPr>
                <w:rFonts w:ascii="Cambria" w:hAnsi="Cambria"/>
                <w:i/>
                <w:sz w:val="20"/>
                <w:szCs w:val="20"/>
              </w:rPr>
              <w:t>- Debt Covenant</w:t>
            </w:r>
          </w:p>
          <w:p w:rsidR="003F415E" w:rsidRPr="00F01E6A" w:rsidRDefault="003F415E" w:rsidP="005A46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i/>
                <w:sz w:val="20"/>
                <w:szCs w:val="20"/>
              </w:rPr>
              <w:t>- Political Cost</w:t>
            </w:r>
          </w:p>
        </w:tc>
        <w:tc>
          <w:tcPr>
            <w:tcW w:w="2070" w:type="dxa"/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Presentasi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Small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Grup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   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Diskusi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</w:tcPr>
          <w:p w:rsidR="003F415E" w:rsidRPr="00F01E6A" w:rsidRDefault="003F415E" w:rsidP="003F415E">
            <w:pPr>
              <w:numPr>
                <w:ilvl w:val="0"/>
                <w:numId w:val="8"/>
              </w:numPr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Artikel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numPr>
                <w:ilvl w:val="0"/>
                <w:numId w:val="8"/>
              </w:numPr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numPr>
                <w:ilvl w:val="0"/>
                <w:numId w:val="8"/>
              </w:numPr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PENGARUH ASIMETRI INFORMASI TERHADAP PRAKTIK MANAJEMEN LABA PADA PERUSAHAAN PERBANKAN PUBLIK YANG TERDAFTAR DI BURSA EFEK JAKARTA,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Rahmawati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Yacob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Suparno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Nurul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Qomariyah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– UNS 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aktif berdiskusi dan semua anggota kelompok memberikan pendapat.</w:t>
            </w:r>
          </w:p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mampu menguasai materi kuliah yang didiskusikan.</w:t>
            </w:r>
          </w:p>
        </w:tc>
      </w:tr>
      <w:tr w:rsidR="003F415E" w:rsidRPr="000A7333" w:rsidTr="003F4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3F415E" w:rsidRPr="000723B6" w:rsidRDefault="003F415E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723B6">
              <w:rPr>
                <w:rFonts w:ascii="Cambria" w:hAnsi="Cambria"/>
                <w:b/>
              </w:rPr>
              <w:t>8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Mampu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menganalisis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menjelaskan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peranan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informasi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akuntansi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dalam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hubungannya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dengan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reaksi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pasar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atau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harga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saham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bCs/>
                <w:i/>
                <w:sz w:val="20"/>
                <w:szCs w:val="20"/>
                <w:lang w:val="fi-FI"/>
              </w:rPr>
            </w:pPr>
            <w:r w:rsidRPr="00F01E6A">
              <w:rPr>
                <w:rFonts w:ascii="Cambria" w:hAnsi="Cambria"/>
                <w:bCs/>
                <w:sz w:val="20"/>
                <w:szCs w:val="20"/>
                <w:lang w:val="fi-FI"/>
              </w:rPr>
              <w:t>RELEVANSI NILAI AKUNTANSI (</w:t>
            </w:r>
            <w:r w:rsidRPr="00F01E6A">
              <w:rPr>
                <w:rFonts w:ascii="Cambria" w:hAnsi="Cambria"/>
                <w:bCs/>
                <w:i/>
                <w:sz w:val="20"/>
                <w:szCs w:val="20"/>
                <w:lang w:val="fi-FI"/>
              </w:rPr>
              <w:t>VALUE RELEVANCE</w:t>
            </w:r>
            <w:r w:rsidRPr="00F01E6A">
              <w:rPr>
                <w:rFonts w:ascii="Cambria" w:hAnsi="Cambria"/>
                <w:bCs/>
                <w:sz w:val="20"/>
                <w:szCs w:val="20"/>
                <w:lang w:val="fi-FI"/>
              </w:rPr>
              <w:t>)</w:t>
            </w:r>
            <w:r w:rsidRPr="00F01E6A">
              <w:rPr>
                <w:rFonts w:ascii="Cambria" w:hAnsi="Cambria"/>
                <w:bCs/>
                <w:i/>
                <w:sz w:val="20"/>
                <w:szCs w:val="20"/>
                <w:lang w:val="fi-FI"/>
              </w:rPr>
              <w:t xml:space="preserve"> 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v-SE"/>
              </w:rPr>
            </w:pPr>
            <w:r w:rsidRPr="00F01E6A">
              <w:rPr>
                <w:rFonts w:ascii="Cambria" w:hAnsi="Cambria"/>
                <w:i/>
                <w:sz w:val="20"/>
                <w:szCs w:val="20"/>
                <w:lang w:val="sv-SE"/>
              </w:rPr>
              <w:t xml:space="preserve">- </w:t>
            </w:r>
            <w:r w:rsidRPr="00F01E6A">
              <w:rPr>
                <w:rFonts w:ascii="Cambria" w:hAnsi="Cambria"/>
                <w:sz w:val="20"/>
                <w:szCs w:val="20"/>
                <w:lang w:val="sv-SE"/>
              </w:rPr>
              <w:t>Nilai instrinsik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v-SE"/>
              </w:rPr>
            </w:pPr>
            <w:r w:rsidRPr="00F01E6A">
              <w:rPr>
                <w:rFonts w:ascii="Cambria" w:hAnsi="Cambria"/>
                <w:sz w:val="20"/>
                <w:szCs w:val="20"/>
                <w:lang w:val="sv-SE"/>
              </w:rPr>
              <w:t>- Model penilaian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v-SE"/>
              </w:rPr>
            </w:pPr>
            <w:r w:rsidRPr="00F01E6A">
              <w:rPr>
                <w:rFonts w:ascii="Cambria" w:hAnsi="Cambria"/>
                <w:sz w:val="20"/>
                <w:szCs w:val="20"/>
                <w:lang w:val="sv-SE"/>
              </w:rPr>
              <w:t>- Sebagai News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  <w:lang w:val="fi-FI"/>
              </w:rPr>
            </w:pPr>
            <w:r w:rsidRPr="00F01E6A">
              <w:rPr>
                <w:rFonts w:ascii="Cambria" w:hAnsi="Cambria"/>
                <w:sz w:val="20"/>
                <w:szCs w:val="20"/>
                <w:lang w:val="fi-FI"/>
              </w:rPr>
              <w:t>- Resensi News</w:t>
            </w:r>
          </w:p>
        </w:tc>
        <w:tc>
          <w:tcPr>
            <w:tcW w:w="2070" w:type="dxa"/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Presentasi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Small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Grup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   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Diskusi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</w:tcPr>
          <w:p w:rsidR="003F415E" w:rsidRPr="00F01E6A" w:rsidRDefault="003F415E" w:rsidP="003F415E">
            <w:pPr>
              <w:numPr>
                <w:ilvl w:val="0"/>
                <w:numId w:val="9"/>
              </w:numPr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Artikel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numPr>
                <w:ilvl w:val="0"/>
                <w:numId w:val="9"/>
              </w:numPr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pStyle w:val="Heading1"/>
              <w:numPr>
                <w:ilvl w:val="0"/>
                <w:numId w:val="9"/>
              </w:numPr>
              <w:spacing w:before="0" w:line="240" w:lineRule="auto"/>
              <w:ind w:left="162" w:hanging="180"/>
              <w:jc w:val="both"/>
              <w:rPr>
                <w:rFonts w:cs="Calibri"/>
                <w:b w:val="0"/>
                <w:bCs w:val="0"/>
                <w:color w:val="auto"/>
                <w:sz w:val="20"/>
                <w:szCs w:val="20"/>
              </w:rPr>
            </w:pPr>
            <w:r w:rsidRPr="00F01E6A">
              <w:rPr>
                <w:rFonts w:cs="Calibri"/>
                <w:b w:val="0"/>
                <w:bCs w:val="0"/>
                <w:noProof/>
                <w:color w:val="auto"/>
                <w:sz w:val="20"/>
                <w:szCs w:val="20"/>
              </w:rPr>
              <w:t xml:space="preserve">PENGARUH KEBIJAKAN PEMBAGIAN DIVIDEN, KUALITAS AKRUAL DAN UKURAN PERUSAHAAN PADA RELEVANSI NILAI DIVIDEN, NILAI BUKU, DAN LABA, </w:t>
            </w:r>
            <w:r w:rsidRPr="00F01E6A">
              <w:rPr>
                <w:rFonts w:cs="Calibri"/>
                <w:b w:val="0"/>
                <w:bCs w:val="0"/>
                <w:color w:val="auto"/>
                <w:sz w:val="20"/>
                <w:szCs w:val="20"/>
              </w:rPr>
              <w:t>ALEXANDER ANGGONO-Konsultan dan ZAKI BARIDWAN</w:t>
            </w:r>
            <w:r w:rsidRPr="00F01E6A">
              <w:rPr>
                <w:rFonts w:cs="Calibri"/>
                <w:b w:val="0"/>
                <w:bCs w:val="0"/>
                <w:sz w:val="20"/>
                <w:szCs w:val="20"/>
              </w:rPr>
              <w:t xml:space="preserve"> - </w:t>
            </w:r>
            <w:r w:rsidRPr="00F01E6A">
              <w:rPr>
                <w:rFonts w:cs="Calibri"/>
                <w:b w:val="0"/>
                <w:bCs w:val="0"/>
                <w:color w:val="auto"/>
                <w:sz w:val="20"/>
                <w:szCs w:val="20"/>
              </w:rPr>
              <w:t>Universitas Gajah Mada Yogyakarta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mampu menyelesaikan dan menganalisis berbagai aspek kinerja dan proses evaluasi kinerja.</w:t>
            </w:r>
          </w:p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mampu menyelesaikan tugas tepat waktu.</w:t>
            </w:r>
          </w:p>
        </w:tc>
      </w:tr>
      <w:tr w:rsidR="003F415E" w:rsidRPr="000A7333" w:rsidTr="003F4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3F415E" w:rsidRPr="000723B6" w:rsidRDefault="003F415E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723B6">
              <w:rPr>
                <w:rFonts w:ascii="Cambria" w:hAnsi="Cambria"/>
                <w:b/>
              </w:rPr>
              <w:t>9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v-SE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Mampu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  <w:lang w:val="sv-SE"/>
              </w:rPr>
              <w:t xml:space="preserve"> menganalisis dan menjelaskan informasi akuntansi merubah perilaku pengguna dalam pengambilan keputusan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01E6A">
              <w:rPr>
                <w:rFonts w:ascii="Cambria" w:hAnsi="Cambria"/>
                <w:bCs/>
                <w:sz w:val="20"/>
                <w:szCs w:val="20"/>
              </w:rPr>
              <w:t>KANDUNGAN INFORMASI (</w:t>
            </w:r>
            <w:r w:rsidRPr="00F01E6A">
              <w:rPr>
                <w:rFonts w:ascii="Cambria" w:hAnsi="Cambria"/>
                <w:bCs/>
                <w:i/>
                <w:sz w:val="20"/>
                <w:szCs w:val="20"/>
              </w:rPr>
              <w:t>INFORMATION CONTENT</w:t>
            </w:r>
            <w:r w:rsidRPr="00F01E6A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  <w:p w:rsidR="003F415E" w:rsidRPr="00F01E6A" w:rsidRDefault="003F415E" w:rsidP="005A4645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Kandungan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Informasi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Akuntansi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Presentasi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Small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Grup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   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Diskusi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3F415E">
            <w:pPr>
              <w:numPr>
                <w:ilvl w:val="0"/>
                <w:numId w:val="10"/>
              </w:numPr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Artikel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numPr>
                <w:ilvl w:val="0"/>
                <w:numId w:val="10"/>
              </w:numPr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numPr>
                <w:ilvl w:val="0"/>
                <w:numId w:val="10"/>
              </w:numPr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>MANFAAT KANDUNGAN INFORMASI AMORTISASI GOODWILL DALAM LAPORAN KEUANGAN, ANGGARA A. ANINDHITA-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Kap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Sidharta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Sidharta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Kpmg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DWI MARTANI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Dosen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Departemen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Akuntansi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FEUI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mampu menyelesaikan dan menganalisis berbagai aspek kinerja dan proses evaluasi kinerja.</w:t>
            </w:r>
          </w:p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mampu menyelesaikan tugas tepat waktu</w:t>
            </w:r>
            <w:r w:rsidRPr="00750486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</w:tc>
      </w:tr>
      <w:tr w:rsidR="003F415E" w:rsidRPr="000A7333" w:rsidTr="003F4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3F415E" w:rsidRPr="000723B6" w:rsidRDefault="003F415E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723B6">
              <w:rPr>
                <w:rFonts w:ascii="Cambria" w:hAnsi="Cambria"/>
                <w:b/>
                <w:lang w:val="id-ID"/>
              </w:rPr>
              <w:t>1</w:t>
            </w:r>
            <w:r w:rsidRPr="000723B6">
              <w:rPr>
                <w:rFonts w:ascii="Cambria" w:hAnsi="Cambria"/>
                <w:b/>
              </w:rPr>
              <w:t>0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v-SE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Mampu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  <w:lang w:val="sv-SE"/>
              </w:rPr>
              <w:t xml:space="preserve"> menganalisis dan menjelaskan informasi akuntansi mempunyai manfaat dalam pengambilan keputusan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F01E6A">
              <w:rPr>
                <w:rFonts w:ascii="Cambria" w:hAnsi="Cambria"/>
                <w:bCs/>
                <w:sz w:val="20"/>
                <w:szCs w:val="20"/>
              </w:rPr>
              <w:t>KUALITAS PELAPORAN KEUANGAN (</w:t>
            </w:r>
            <w:r w:rsidRPr="00F01E6A">
              <w:rPr>
                <w:rFonts w:ascii="Cambria" w:hAnsi="Cambria"/>
                <w:bCs/>
                <w:i/>
                <w:sz w:val="20"/>
                <w:szCs w:val="20"/>
              </w:rPr>
              <w:t>FINANCIAL QUALITYS</w:t>
            </w:r>
            <w:r w:rsidRPr="00F01E6A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Deviden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Laba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Presentasi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Small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Grup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   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Diskusi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3F415E">
            <w:pPr>
              <w:numPr>
                <w:ilvl w:val="0"/>
                <w:numId w:val="11"/>
              </w:numPr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Artikel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numPr>
                <w:ilvl w:val="0"/>
                <w:numId w:val="11"/>
              </w:numPr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numPr>
                <w:ilvl w:val="0"/>
                <w:numId w:val="11"/>
              </w:numPr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FAKTOR-FAKTOR PENENTU KUALITAS PELAPORAN KEUANGAN DAN KEPERCAYAAN INVESTOR,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Zaenal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Fanani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, Sri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Ningsih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Hamidah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Universitas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Airlangga</w:t>
            </w:r>
            <w:proofErr w:type="spellEnd"/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aktif  mengikuti kuliah umum dari Dosen Tamu.</w:t>
            </w:r>
          </w:p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menguasai materi kuliah yang didiskusikan dan membuat laporan dari hasil materi yang disampaikan Dosen Tamu</w:t>
            </w:r>
          </w:p>
        </w:tc>
      </w:tr>
      <w:tr w:rsidR="003F415E" w:rsidRPr="000A7333" w:rsidTr="003F4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3F415E" w:rsidRPr="000723B6" w:rsidRDefault="003F415E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723B6">
              <w:rPr>
                <w:rFonts w:ascii="Cambria" w:hAnsi="Cambria"/>
                <w:b/>
                <w:lang w:val="id-ID"/>
              </w:rPr>
              <w:lastRenderedPageBreak/>
              <w:t>1</w:t>
            </w:r>
            <w:r w:rsidRPr="000723B6">
              <w:rPr>
                <w:rFonts w:ascii="Cambria" w:hAnsi="Cambria"/>
                <w:b/>
              </w:rPr>
              <w:t>1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Mampu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memberikan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analisis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penjelasan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mengenai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manfaat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informasi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akuntansi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dalam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investasi</w:t>
            </w:r>
            <w:proofErr w:type="spellEnd"/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ind w:left="-18" w:firstLine="18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>PERILAKU MENTAL DISCOUNTING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Manfaat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informasi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akuntansi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Pengambilan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keputusan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ind w:left="-18" w:firstLine="18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Presentasi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Small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Grup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   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Diskusi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3F415E">
            <w:pPr>
              <w:numPr>
                <w:ilvl w:val="0"/>
                <w:numId w:val="12"/>
              </w:numPr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Artikel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numPr>
                <w:ilvl w:val="0"/>
                <w:numId w:val="12"/>
              </w:numPr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numPr>
                <w:ilvl w:val="0"/>
                <w:numId w:val="12"/>
              </w:numPr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PERILAKU MENTAL DISCOUNTING ANALIS EFEK DI BURSA EFEK INDONESIA (BEI), M.F.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Arrozi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Adhikara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Universitas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Esa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Unggul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, 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mampu menjelaskan beberapa sistem evaluasi kinerja dilingkungan PNS, Bank Swasta dan Perum Pegadaian</w:t>
            </w:r>
            <w:r w:rsidRPr="00750486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mampu menyelesaikan tugas tepat waktu</w:t>
            </w:r>
            <w:r w:rsidRPr="00750486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</w:tc>
      </w:tr>
      <w:tr w:rsidR="003F415E" w:rsidRPr="000A7333" w:rsidTr="003F4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3F415E" w:rsidRPr="000723B6" w:rsidRDefault="003F415E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723B6">
              <w:rPr>
                <w:rFonts w:ascii="Cambria" w:hAnsi="Cambria"/>
                <w:b/>
                <w:lang w:val="id-ID"/>
              </w:rPr>
              <w:t>1</w:t>
            </w:r>
            <w:r w:rsidRPr="000723B6">
              <w:rPr>
                <w:rFonts w:ascii="Cambria" w:hAnsi="Cambria"/>
                <w:b/>
              </w:rPr>
              <w:t>2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Mampu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memberikan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analisa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penjelasan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mengenai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pengetahuan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informasi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akuntansi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dapat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mempengaruhi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keyakinan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pengguna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dalam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investasi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ind w:left="-18"/>
              <w:rPr>
                <w:rFonts w:ascii="Cambria" w:hAnsi="Cambria"/>
                <w:sz w:val="20"/>
                <w:szCs w:val="20"/>
                <w:lang w:val="fi-FI"/>
              </w:rPr>
            </w:pPr>
            <w:r w:rsidRPr="00F01E6A">
              <w:rPr>
                <w:rFonts w:ascii="Cambria" w:hAnsi="Cambria"/>
                <w:sz w:val="20"/>
                <w:szCs w:val="20"/>
                <w:lang w:val="fi-FI"/>
              </w:rPr>
              <w:t>REVISI KEYAKINAN ATAS INFORMASI AKUNTANSI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i-FI"/>
              </w:rPr>
            </w:pPr>
            <w:r w:rsidRPr="00F01E6A">
              <w:rPr>
                <w:rFonts w:ascii="Cambria" w:hAnsi="Cambria"/>
                <w:sz w:val="20"/>
                <w:szCs w:val="20"/>
                <w:lang w:val="fi-FI"/>
              </w:rPr>
              <w:t>- Manfaat informasi akuntansi</w:t>
            </w:r>
          </w:p>
          <w:p w:rsidR="003F415E" w:rsidRPr="00F01E6A" w:rsidRDefault="003F415E" w:rsidP="005A4645">
            <w:pPr>
              <w:spacing w:after="0" w:line="240" w:lineRule="auto"/>
              <w:ind w:left="-18"/>
              <w:rPr>
                <w:rFonts w:ascii="Cambria" w:hAnsi="Cambria"/>
                <w:sz w:val="20"/>
                <w:szCs w:val="20"/>
                <w:lang w:val="fi-FI"/>
              </w:rPr>
            </w:pPr>
            <w:r w:rsidRPr="00F01E6A">
              <w:rPr>
                <w:rFonts w:ascii="Cambria" w:hAnsi="Cambria"/>
                <w:sz w:val="20"/>
                <w:szCs w:val="20"/>
                <w:lang w:val="fi-FI"/>
              </w:rPr>
              <w:t>- Perubahan keyakinan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Presentasi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Small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Grup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   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Diskusi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3F415E">
            <w:pPr>
              <w:numPr>
                <w:ilvl w:val="0"/>
                <w:numId w:val="13"/>
              </w:numPr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Artikel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numPr>
                <w:ilvl w:val="0"/>
                <w:numId w:val="13"/>
              </w:numPr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numPr>
                <w:ilvl w:val="0"/>
                <w:numId w:val="13"/>
              </w:numPr>
              <w:spacing w:after="0" w:line="240" w:lineRule="auto"/>
              <w:ind w:left="162" w:hanging="18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Revisi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Keyakinan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Atas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Sinyal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Informasi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Akuntansi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, MF.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Arrozi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Adhikara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–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Universitas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Esa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Unggul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415E" w:rsidRPr="00B57E81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mampu menyelesaikan berbagai sistem evaluasi kinerja pada organisasi / perusahaan Internasional seperti PBB, MNC</w:t>
            </w:r>
            <w:r w:rsidRPr="00750486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</w:tc>
      </w:tr>
      <w:tr w:rsidR="003F415E" w:rsidRPr="000A7333" w:rsidTr="003F4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3F415E" w:rsidRPr="000723B6" w:rsidRDefault="003F415E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723B6">
              <w:rPr>
                <w:rFonts w:ascii="Cambria" w:hAnsi="Cambria"/>
                <w:b/>
                <w:lang w:val="id-ID"/>
              </w:rPr>
              <w:t>1</w:t>
            </w:r>
            <w:r w:rsidRPr="000723B6">
              <w:rPr>
                <w:rFonts w:ascii="Cambria" w:hAnsi="Cambria"/>
                <w:b/>
              </w:rPr>
              <w:t>3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v-SE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Mampu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  <w:lang w:val="sv-SE"/>
              </w:rPr>
              <w:t xml:space="preserve"> memberikan analisa dan penjelasan mengenai penilaian asset dengan Fair Value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ind w:left="-18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>FAIR VALUE</w:t>
            </w:r>
          </w:p>
          <w:p w:rsidR="003F415E" w:rsidRPr="00F01E6A" w:rsidRDefault="003F415E" w:rsidP="005A4645">
            <w:pPr>
              <w:spacing w:after="0" w:line="240" w:lineRule="auto"/>
              <w:ind w:left="-18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Presentasi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Small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Grup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   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Diskusi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</w:tcPr>
          <w:p w:rsidR="003F415E" w:rsidRPr="00F01E6A" w:rsidRDefault="003F415E" w:rsidP="003F415E">
            <w:pPr>
              <w:numPr>
                <w:ilvl w:val="0"/>
                <w:numId w:val="14"/>
              </w:numPr>
              <w:spacing w:after="0" w:line="240" w:lineRule="auto"/>
              <w:ind w:left="162" w:hanging="162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Artikel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numPr>
                <w:ilvl w:val="0"/>
                <w:numId w:val="14"/>
              </w:numPr>
              <w:spacing w:after="0" w:line="240" w:lineRule="auto"/>
              <w:ind w:left="162" w:hanging="162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numPr>
                <w:ilvl w:val="0"/>
                <w:numId w:val="14"/>
              </w:numPr>
              <w:spacing w:after="0" w:line="240" w:lineRule="auto"/>
              <w:ind w:left="162" w:hanging="162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Analisis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Pendekatan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Nilai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Wajar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Nilai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Historis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Dalam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Penilaian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Aset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Biologis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Pada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Perusahaan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Agrikultur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: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Tinjauan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Kritis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Rencana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Adopsi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IAS 41, Saur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Maruli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dan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Aria Farah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Mita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Universitas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Indonesia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mampu menguasai materi kuliah yang dibahas pada perkuliahan hari ini</w:t>
            </w:r>
            <w:r w:rsidRPr="00750486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mampu menyelesaikan tugas tepat waktu</w:t>
            </w:r>
            <w:r w:rsidRPr="00750486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</w:tc>
      </w:tr>
      <w:tr w:rsidR="003F415E" w:rsidRPr="000A7333" w:rsidTr="003F4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3F415E" w:rsidRPr="000723B6" w:rsidRDefault="003F415E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</w:rPr>
            </w:pPr>
            <w:r w:rsidRPr="000723B6">
              <w:rPr>
                <w:rFonts w:ascii="Cambria" w:hAnsi="Cambria" w:cs="Segoe UI"/>
                <w:b/>
              </w:rPr>
              <w:t>14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v-SE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Mampu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  <w:lang w:val="sv-SE"/>
              </w:rPr>
              <w:t xml:space="preserve"> memberikan analisa dan penjelasan peranan prinsip konservatis dalam praktek akuntansi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5A4645">
            <w:pPr>
              <w:pStyle w:val="Default"/>
              <w:rPr>
                <w:rFonts w:ascii="Cambria" w:hAnsi="Cambria" w:cs="Times New Roman"/>
                <w:sz w:val="20"/>
                <w:szCs w:val="20"/>
                <w:lang w:val="sv-SE"/>
              </w:rPr>
            </w:pPr>
            <w:r w:rsidRPr="00F01E6A">
              <w:rPr>
                <w:rFonts w:ascii="Cambria" w:hAnsi="Cambria" w:cs="Times New Roman"/>
                <w:sz w:val="20"/>
                <w:szCs w:val="20"/>
                <w:lang w:val="sv-SE"/>
              </w:rPr>
              <w:t>CONSERVATISM ACCOUNTING</w:t>
            </w:r>
          </w:p>
          <w:p w:rsidR="003F415E" w:rsidRPr="00F01E6A" w:rsidRDefault="003F415E" w:rsidP="005A46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Pengakuan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Pengukuran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Penilaian</w:t>
            </w:r>
            <w:proofErr w:type="spellEnd"/>
          </w:p>
          <w:p w:rsidR="003F415E" w:rsidRPr="00F01E6A" w:rsidRDefault="003F415E" w:rsidP="005A4645">
            <w:pPr>
              <w:pStyle w:val="Default"/>
              <w:rPr>
                <w:rFonts w:ascii="Cambria" w:hAnsi="Cambria" w:cs="Times New Roman"/>
                <w:sz w:val="20"/>
                <w:szCs w:val="20"/>
                <w:lang w:val="sv-SE"/>
              </w:rPr>
            </w:pPr>
            <w:r w:rsidRPr="00F01E6A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 w:cs="Times New Roman"/>
                <w:sz w:val="20"/>
                <w:szCs w:val="20"/>
              </w:rPr>
              <w:t>Pelaporan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Presentasi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Small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Grup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   </w:t>
            </w:r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Diskusi</w:t>
            </w:r>
            <w:proofErr w:type="spellEnd"/>
          </w:p>
          <w:p w:rsidR="003F415E" w:rsidRPr="00F01E6A" w:rsidRDefault="003F415E" w:rsidP="005A464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15E" w:rsidRPr="00F01E6A" w:rsidRDefault="003F415E" w:rsidP="003F415E">
            <w:pPr>
              <w:numPr>
                <w:ilvl w:val="0"/>
                <w:numId w:val="15"/>
              </w:numPr>
              <w:spacing w:after="0" w:line="240" w:lineRule="auto"/>
              <w:ind w:left="252" w:hanging="27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Artikel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numPr>
                <w:ilvl w:val="0"/>
                <w:numId w:val="15"/>
              </w:numPr>
              <w:spacing w:after="0" w:line="240" w:lineRule="auto"/>
              <w:ind w:left="252" w:hanging="27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Resensi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Jurnal</w:t>
            </w:r>
            <w:proofErr w:type="spellEnd"/>
          </w:p>
          <w:p w:rsidR="003F415E" w:rsidRPr="00F01E6A" w:rsidRDefault="003F415E" w:rsidP="003F41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2" w:hanging="270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</w:rPr>
              <w:t xml:space="preserve">KONSERVATISME PERUSAHAAN DI INDONESIA DAN FAKTOR-FAKTOR YANG MEMPENGARUHINYA, Cynthia Sari,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Desi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Adhariani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;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Fakultas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Ekonomi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F01E6A">
              <w:rPr>
                <w:rFonts w:ascii="Cambria" w:hAnsi="Cambria"/>
                <w:sz w:val="20"/>
                <w:szCs w:val="20"/>
              </w:rPr>
              <w:t>Universitas</w:t>
            </w:r>
            <w:proofErr w:type="spellEnd"/>
            <w:r w:rsidRPr="00F01E6A">
              <w:rPr>
                <w:rFonts w:ascii="Cambria" w:hAnsi="Cambria"/>
                <w:sz w:val="20"/>
                <w:szCs w:val="20"/>
              </w:rPr>
              <w:t xml:space="preserve"> Indonesia</w:t>
            </w:r>
          </w:p>
          <w:p w:rsidR="003F415E" w:rsidRPr="00F01E6A" w:rsidRDefault="003F415E" w:rsidP="003F41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2" w:hanging="270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F01E6A">
              <w:rPr>
                <w:rFonts w:ascii="Cambria" w:hAnsi="Cambria"/>
                <w:sz w:val="20"/>
                <w:szCs w:val="20"/>
                <w:lang w:val="sv-SE"/>
              </w:rPr>
              <w:t>Analisis Faktor-Faktor yang Mempengaruhi Pilihan Perusahaan Terhadap</w:t>
            </w:r>
            <w:r w:rsidRPr="00F01E6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01E6A">
              <w:rPr>
                <w:rFonts w:ascii="Cambria" w:hAnsi="Cambria"/>
                <w:sz w:val="20"/>
                <w:szCs w:val="20"/>
                <w:lang w:val="sv-SE"/>
              </w:rPr>
              <w:t>Akuntansi Konservatif</w:t>
            </w:r>
            <w:r w:rsidRPr="00F01E6A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F01E6A">
              <w:rPr>
                <w:rFonts w:ascii="Cambria" w:hAnsi="Cambria"/>
                <w:sz w:val="20"/>
                <w:szCs w:val="20"/>
                <w:lang w:val="sv-SE"/>
              </w:rPr>
              <w:t>Widya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415E" w:rsidRPr="00750486" w:rsidRDefault="003F415E" w:rsidP="003F415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750486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mampu menyelesaikan hasil penelitian dengan tepat waktu</w:t>
            </w:r>
            <w:r w:rsidRPr="00750486">
              <w:rPr>
                <w:rFonts w:ascii="Cambria" w:hAnsi="Cambria"/>
                <w:bCs/>
                <w:sz w:val="20"/>
                <w:szCs w:val="20"/>
              </w:rPr>
              <w:t xml:space="preserve">. </w:t>
            </w:r>
          </w:p>
        </w:tc>
      </w:tr>
    </w:tbl>
    <w:p w:rsidR="003F415E" w:rsidRDefault="003F415E" w:rsidP="003F415E">
      <w:pPr>
        <w:pStyle w:val="Default"/>
        <w:rPr>
          <w:b/>
        </w:rPr>
      </w:pPr>
    </w:p>
    <w:p w:rsidR="003F415E" w:rsidRDefault="003F415E" w:rsidP="003F415E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egoe UI" w:hAnsi="Segoe UI" w:cs="Segoe UI"/>
          <w:b/>
        </w:rPr>
      </w:pPr>
    </w:p>
    <w:p w:rsidR="003F415E" w:rsidRDefault="003F415E" w:rsidP="003F415E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egoe UI" w:hAnsi="Segoe UI" w:cs="Segoe UI"/>
          <w:b/>
        </w:rPr>
      </w:pPr>
    </w:p>
    <w:p w:rsidR="003F415E" w:rsidRDefault="003F415E" w:rsidP="003F415E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egoe UI" w:hAnsi="Segoe UI" w:cs="Segoe UI"/>
          <w:b/>
        </w:rPr>
      </w:pPr>
    </w:p>
    <w:p w:rsidR="003F415E" w:rsidRPr="00D97B17" w:rsidRDefault="003F415E" w:rsidP="003F415E">
      <w:pPr>
        <w:autoSpaceDE w:val="0"/>
        <w:autoSpaceDN w:val="0"/>
        <w:adjustRightInd w:val="0"/>
        <w:spacing w:after="0" w:line="240" w:lineRule="auto"/>
        <w:ind w:left="10080" w:firstLine="72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lang w:val="id-ID"/>
        </w:rPr>
        <w:t xml:space="preserve">Jakarta, </w:t>
      </w:r>
      <w:r>
        <w:rPr>
          <w:rFonts w:ascii="Segoe UI" w:hAnsi="Segoe UI" w:cs="Segoe UI"/>
          <w:b/>
        </w:rPr>
        <w:t>01 April 2016</w:t>
      </w:r>
    </w:p>
    <w:p w:rsidR="003F415E" w:rsidRDefault="003F415E" w:rsidP="003F415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t>Mengetahui,</w:t>
      </w:r>
      <w:r w:rsidRPr="00B006E9">
        <w:rPr>
          <w:rFonts w:ascii="Segoe UI" w:hAnsi="Segoe UI" w:cs="Segoe UI"/>
          <w:b/>
          <w:lang w:val="id-ID"/>
        </w:rPr>
        <w:t xml:space="preserve"> 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</w:p>
    <w:p w:rsidR="003F415E" w:rsidRDefault="003F415E" w:rsidP="003F415E">
      <w:pPr>
        <w:autoSpaceDE w:val="0"/>
        <w:autoSpaceDN w:val="0"/>
        <w:adjustRightInd w:val="0"/>
        <w:spacing w:after="0" w:line="240" w:lineRule="auto"/>
        <w:ind w:left="3600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t>Ketua Program Studi,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  <w:lang w:val="id-ID"/>
        </w:rPr>
        <w:t>Dosen Pengampu,</w:t>
      </w:r>
    </w:p>
    <w:p w:rsidR="003F415E" w:rsidRDefault="003F415E" w:rsidP="003F41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58420</wp:posOffset>
            </wp:positionV>
            <wp:extent cx="1513205" cy="1054100"/>
            <wp:effectExtent l="0" t="0" r="0" b="0"/>
            <wp:wrapTight wrapText="bothSides">
              <wp:wrapPolygon edited="0">
                <wp:start x="0" y="0"/>
                <wp:lineTo x="0" y="21080"/>
                <wp:lineTo x="21210" y="21080"/>
                <wp:lineTo x="21210" y="0"/>
                <wp:lineTo x="0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15E" w:rsidRDefault="003F415E" w:rsidP="003F41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 xml:space="preserve">             </w:t>
      </w:r>
      <w:r>
        <w:rPr>
          <w:rFonts w:ascii="Segoe UI" w:hAnsi="Segoe UI" w:cs="Segoe UI"/>
          <w:b/>
        </w:rPr>
        <w:tab/>
        <w:t xml:space="preserve">   </w:t>
      </w:r>
      <w:r>
        <w:rPr>
          <w:rFonts w:ascii="Segoe UI" w:hAnsi="Segoe UI" w:cs="Segoe UI"/>
          <w:b/>
          <w:noProof/>
        </w:rPr>
        <w:drawing>
          <wp:inline distT="0" distB="0" distL="0" distR="0">
            <wp:extent cx="1504950" cy="590550"/>
            <wp:effectExtent l="0" t="0" r="0" b="0"/>
            <wp:docPr id="64" name="Picture 64" descr="SURAT123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URAT1230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15E" w:rsidRDefault="003F415E" w:rsidP="003F41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3F415E" w:rsidRDefault="003F415E" w:rsidP="003F41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270F61" w:rsidRPr="003F415E" w:rsidRDefault="003F415E" w:rsidP="003F415E">
      <w:r>
        <w:rPr>
          <w:rFonts w:ascii="Segoe UI" w:hAnsi="Segoe UI" w:cs="Segoe UI"/>
          <w:b/>
        </w:rPr>
        <w:t xml:space="preserve">Dr. </w:t>
      </w:r>
      <w:proofErr w:type="spellStart"/>
      <w:r>
        <w:rPr>
          <w:rFonts w:ascii="Segoe UI" w:hAnsi="Segoe UI" w:cs="Segoe UI"/>
          <w:b/>
        </w:rPr>
        <w:t>Sudarwan</w:t>
      </w:r>
      <w:proofErr w:type="spellEnd"/>
      <w:r>
        <w:rPr>
          <w:rFonts w:ascii="Segoe UI" w:hAnsi="Segoe UI" w:cs="Segoe UI"/>
          <w:b/>
        </w:rPr>
        <w:t xml:space="preserve">, </w:t>
      </w:r>
      <w:proofErr w:type="spellStart"/>
      <w:proofErr w:type="gramStart"/>
      <w:r>
        <w:rPr>
          <w:rFonts w:ascii="Segoe UI" w:hAnsi="Segoe UI" w:cs="Segoe UI"/>
          <w:b/>
        </w:rPr>
        <w:t>Ak</w:t>
      </w:r>
      <w:proofErr w:type="spellEnd"/>
      <w:proofErr w:type="gramEnd"/>
      <w:r>
        <w:rPr>
          <w:rFonts w:ascii="Segoe UI" w:hAnsi="Segoe UI" w:cs="Segoe UI"/>
          <w:b/>
        </w:rPr>
        <w:t xml:space="preserve">. </w:t>
      </w:r>
      <w:proofErr w:type="spellStart"/>
      <w:proofErr w:type="gramStart"/>
      <w:r>
        <w:rPr>
          <w:rFonts w:ascii="Segoe UI" w:hAnsi="Segoe UI" w:cs="Segoe UI"/>
          <w:b/>
        </w:rPr>
        <w:t>M.Acc</w:t>
      </w:r>
      <w:proofErr w:type="spellEnd"/>
      <w:r>
        <w:rPr>
          <w:rFonts w:ascii="Segoe UI" w:hAnsi="Segoe UI" w:cs="Segoe UI"/>
          <w:b/>
        </w:rPr>
        <w:t>, CIA, QIA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</w:rPr>
        <w:t xml:space="preserve">      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>Dr. MF.</w:t>
      </w:r>
      <w:proofErr w:type="gramEnd"/>
      <w:r>
        <w:rPr>
          <w:rFonts w:ascii="Segoe UI" w:hAnsi="Segoe UI" w:cs="Segoe UI"/>
          <w:b/>
        </w:rPr>
        <w:t xml:space="preserve"> </w:t>
      </w:r>
      <w:proofErr w:type="spellStart"/>
      <w:r>
        <w:rPr>
          <w:rFonts w:ascii="Segoe UI" w:hAnsi="Segoe UI" w:cs="Segoe UI"/>
          <w:b/>
        </w:rPr>
        <w:t>Arrozi</w:t>
      </w:r>
      <w:proofErr w:type="spellEnd"/>
      <w:r>
        <w:rPr>
          <w:rFonts w:ascii="Segoe UI" w:hAnsi="Segoe UI" w:cs="Segoe UI"/>
          <w:b/>
        </w:rPr>
        <w:t xml:space="preserve"> </w:t>
      </w:r>
      <w:proofErr w:type="spellStart"/>
      <w:r>
        <w:rPr>
          <w:rFonts w:ascii="Segoe UI" w:hAnsi="Segoe UI" w:cs="Segoe UI"/>
          <w:b/>
        </w:rPr>
        <w:t>Adhikara</w:t>
      </w:r>
      <w:proofErr w:type="spellEnd"/>
      <w:r>
        <w:rPr>
          <w:rFonts w:ascii="Segoe UI" w:hAnsi="Segoe UI" w:cs="Segoe UI"/>
          <w:b/>
        </w:rPr>
        <w:t xml:space="preserve">, SE, </w:t>
      </w:r>
      <w:proofErr w:type="spellStart"/>
      <w:proofErr w:type="gramStart"/>
      <w:r>
        <w:rPr>
          <w:rFonts w:ascii="Segoe UI" w:hAnsi="Segoe UI" w:cs="Segoe UI"/>
          <w:b/>
        </w:rPr>
        <w:t>M.Si</w:t>
      </w:r>
      <w:proofErr w:type="spellEnd"/>
      <w:r>
        <w:rPr>
          <w:rFonts w:ascii="Segoe UI" w:hAnsi="Segoe UI" w:cs="Segoe UI"/>
          <w:b/>
        </w:rPr>
        <w:t>.,</w:t>
      </w:r>
      <w:proofErr w:type="gramEnd"/>
      <w:r>
        <w:rPr>
          <w:rFonts w:ascii="Segoe UI" w:hAnsi="Segoe UI" w:cs="Segoe UI"/>
          <w:b/>
        </w:rPr>
        <w:t xml:space="preserve"> </w:t>
      </w:r>
      <w:proofErr w:type="spellStart"/>
      <w:r>
        <w:rPr>
          <w:rFonts w:ascii="Segoe UI" w:hAnsi="Segoe UI" w:cs="Segoe UI"/>
          <w:b/>
        </w:rPr>
        <w:t>Akt</w:t>
      </w:r>
      <w:proofErr w:type="spellEnd"/>
      <w:r>
        <w:rPr>
          <w:rFonts w:ascii="Segoe UI" w:hAnsi="Segoe UI" w:cs="Segoe UI"/>
          <w:b/>
        </w:rPr>
        <w:t>., CA</w:t>
      </w:r>
    </w:p>
    <w:sectPr w:rsidR="00270F61" w:rsidRPr="003F415E" w:rsidSect="00E77E35">
      <w:pgSz w:w="16834" w:h="11909" w:orient="landscape" w:code="9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B7A"/>
    <w:multiLevelType w:val="hybridMultilevel"/>
    <w:tmpl w:val="B810F456"/>
    <w:lvl w:ilvl="0" w:tplc="BC3CBA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36FEF"/>
    <w:multiLevelType w:val="hybridMultilevel"/>
    <w:tmpl w:val="EC5AC2E0"/>
    <w:lvl w:ilvl="0" w:tplc="BC3CBA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11535"/>
    <w:multiLevelType w:val="hybridMultilevel"/>
    <w:tmpl w:val="A0EC1538"/>
    <w:lvl w:ilvl="0" w:tplc="BC3CBA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25EAF"/>
    <w:multiLevelType w:val="hybridMultilevel"/>
    <w:tmpl w:val="47C6F408"/>
    <w:lvl w:ilvl="0" w:tplc="BC3CBA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52F9F"/>
    <w:multiLevelType w:val="hybridMultilevel"/>
    <w:tmpl w:val="52727AEE"/>
    <w:lvl w:ilvl="0" w:tplc="BC3CBA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F627F1"/>
    <w:multiLevelType w:val="hybridMultilevel"/>
    <w:tmpl w:val="E12CD342"/>
    <w:lvl w:ilvl="0" w:tplc="BC3CBAF8">
      <w:start w:val="2"/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488F5744"/>
    <w:multiLevelType w:val="hybridMultilevel"/>
    <w:tmpl w:val="15723122"/>
    <w:lvl w:ilvl="0" w:tplc="BC3CBA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65B5E"/>
    <w:multiLevelType w:val="hybridMultilevel"/>
    <w:tmpl w:val="CE32F432"/>
    <w:lvl w:ilvl="0" w:tplc="BC3CBA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1026B"/>
    <w:multiLevelType w:val="hybridMultilevel"/>
    <w:tmpl w:val="CEB48D28"/>
    <w:lvl w:ilvl="0" w:tplc="BC3CBA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97255"/>
    <w:multiLevelType w:val="hybridMultilevel"/>
    <w:tmpl w:val="14C8BF2C"/>
    <w:lvl w:ilvl="0" w:tplc="BC3CBA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A353B"/>
    <w:multiLevelType w:val="hybridMultilevel"/>
    <w:tmpl w:val="B54E1DE4"/>
    <w:lvl w:ilvl="0" w:tplc="BC3CBA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B7B0C"/>
    <w:multiLevelType w:val="hybridMultilevel"/>
    <w:tmpl w:val="A2AE61D2"/>
    <w:lvl w:ilvl="0" w:tplc="BC3CBA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E28D0"/>
    <w:multiLevelType w:val="hybridMultilevel"/>
    <w:tmpl w:val="B7DE4BCA"/>
    <w:lvl w:ilvl="0" w:tplc="BC3CBA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86147"/>
    <w:multiLevelType w:val="hybridMultilevel"/>
    <w:tmpl w:val="7DCC9B4C"/>
    <w:lvl w:ilvl="0" w:tplc="FA9E1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114CD"/>
    <w:multiLevelType w:val="hybridMultilevel"/>
    <w:tmpl w:val="6080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12"/>
  </w:num>
  <w:num w:numId="12">
    <w:abstractNumId w:val="10"/>
  </w:num>
  <w:num w:numId="13">
    <w:abstractNumId w:val="6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35"/>
    <w:rsid w:val="00002790"/>
    <w:rsid w:val="0002180E"/>
    <w:rsid w:val="00270F61"/>
    <w:rsid w:val="003F415E"/>
    <w:rsid w:val="004D465B"/>
    <w:rsid w:val="00671C48"/>
    <w:rsid w:val="006F6C54"/>
    <w:rsid w:val="00784743"/>
    <w:rsid w:val="009611AF"/>
    <w:rsid w:val="00AE02DA"/>
    <w:rsid w:val="00AE628D"/>
    <w:rsid w:val="00B50707"/>
    <w:rsid w:val="00B939C4"/>
    <w:rsid w:val="00CE5602"/>
    <w:rsid w:val="00E77E35"/>
    <w:rsid w:val="00E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3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15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E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47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847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65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D465B"/>
    <w:pPr>
      <w:spacing w:after="0" w:line="240" w:lineRule="auto"/>
      <w:ind w:left="720"/>
      <w:jc w:val="both"/>
    </w:pPr>
    <w:rPr>
      <w:rFonts w:ascii="Tahoma" w:eastAsia="Times New Roman" w:hAnsi="Tahoma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4D465B"/>
    <w:rPr>
      <w:rFonts w:ascii="Tahoma" w:eastAsia="Times New Roman" w:hAnsi="Tahoma" w:cs="Times New Roman"/>
      <w:szCs w:val="20"/>
      <w:lang w:val="x-none" w:eastAsia="x-none"/>
    </w:rPr>
  </w:style>
  <w:style w:type="paragraph" w:styleId="NoSpacing">
    <w:name w:val="No Spacing"/>
    <w:uiPriority w:val="1"/>
    <w:qFormat/>
    <w:rsid w:val="004D465B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character" w:customStyle="1" w:styleId="hps">
    <w:name w:val="hps"/>
    <w:basedOn w:val="DefaultParagraphFont"/>
    <w:rsid w:val="00002790"/>
  </w:style>
  <w:style w:type="character" w:customStyle="1" w:styleId="atn">
    <w:name w:val="atn"/>
    <w:basedOn w:val="DefaultParagraphFont"/>
    <w:rsid w:val="00002790"/>
  </w:style>
  <w:style w:type="table" w:styleId="TableGrid">
    <w:name w:val="Table Grid"/>
    <w:basedOn w:val="TableNormal"/>
    <w:rsid w:val="00002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">
    <w:name w:val="t"/>
    <w:basedOn w:val="DefaultParagraphFont"/>
    <w:rsid w:val="00002790"/>
  </w:style>
  <w:style w:type="character" w:customStyle="1" w:styleId="st">
    <w:name w:val="st"/>
    <w:basedOn w:val="DefaultParagraphFont"/>
    <w:rsid w:val="00002790"/>
  </w:style>
  <w:style w:type="character" w:styleId="Emphasis">
    <w:name w:val="Emphasis"/>
    <w:uiPriority w:val="20"/>
    <w:qFormat/>
    <w:rsid w:val="00002790"/>
    <w:rPr>
      <w:i/>
      <w:iCs/>
    </w:rPr>
  </w:style>
  <w:style w:type="character" w:customStyle="1" w:styleId="notranslate">
    <w:name w:val="notranslate"/>
    <w:basedOn w:val="DefaultParagraphFont"/>
    <w:rsid w:val="00002790"/>
  </w:style>
  <w:style w:type="character" w:customStyle="1" w:styleId="Heading1Char">
    <w:name w:val="Heading 1 Char"/>
    <w:basedOn w:val="DefaultParagraphFont"/>
    <w:link w:val="Heading1"/>
    <w:uiPriority w:val="99"/>
    <w:rsid w:val="003F415E"/>
    <w:rPr>
      <w:rFonts w:ascii="Cambria" w:eastAsia="Times New Roman" w:hAnsi="Cambria" w:cs="Cambria"/>
      <w:b/>
      <w:bCs/>
      <w:color w:val="365F91"/>
      <w:sz w:val="28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3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15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E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47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847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65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D465B"/>
    <w:pPr>
      <w:spacing w:after="0" w:line="240" w:lineRule="auto"/>
      <w:ind w:left="720"/>
      <w:jc w:val="both"/>
    </w:pPr>
    <w:rPr>
      <w:rFonts w:ascii="Tahoma" w:eastAsia="Times New Roman" w:hAnsi="Tahoma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4D465B"/>
    <w:rPr>
      <w:rFonts w:ascii="Tahoma" w:eastAsia="Times New Roman" w:hAnsi="Tahoma" w:cs="Times New Roman"/>
      <w:szCs w:val="20"/>
      <w:lang w:val="x-none" w:eastAsia="x-none"/>
    </w:rPr>
  </w:style>
  <w:style w:type="paragraph" w:styleId="NoSpacing">
    <w:name w:val="No Spacing"/>
    <w:uiPriority w:val="1"/>
    <w:qFormat/>
    <w:rsid w:val="004D465B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character" w:customStyle="1" w:styleId="hps">
    <w:name w:val="hps"/>
    <w:basedOn w:val="DefaultParagraphFont"/>
    <w:rsid w:val="00002790"/>
  </w:style>
  <w:style w:type="character" w:customStyle="1" w:styleId="atn">
    <w:name w:val="atn"/>
    <w:basedOn w:val="DefaultParagraphFont"/>
    <w:rsid w:val="00002790"/>
  </w:style>
  <w:style w:type="table" w:styleId="TableGrid">
    <w:name w:val="Table Grid"/>
    <w:basedOn w:val="TableNormal"/>
    <w:rsid w:val="00002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">
    <w:name w:val="t"/>
    <w:basedOn w:val="DefaultParagraphFont"/>
    <w:rsid w:val="00002790"/>
  </w:style>
  <w:style w:type="character" w:customStyle="1" w:styleId="st">
    <w:name w:val="st"/>
    <w:basedOn w:val="DefaultParagraphFont"/>
    <w:rsid w:val="00002790"/>
  </w:style>
  <w:style w:type="character" w:styleId="Emphasis">
    <w:name w:val="Emphasis"/>
    <w:uiPriority w:val="20"/>
    <w:qFormat/>
    <w:rsid w:val="00002790"/>
    <w:rPr>
      <w:i/>
      <w:iCs/>
    </w:rPr>
  </w:style>
  <w:style w:type="character" w:customStyle="1" w:styleId="notranslate">
    <w:name w:val="notranslate"/>
    <w:basedOn w:val="DefaultParagraphFont"/>
    <w:rsid w:val="00002790"/>
  </w:style>
  <w:style w:type="character" w:customStyle="1" w:styleId="Heading1Char">
    <w:name w:val="Heading 1 Char"/>
    <w:basedOn w:val="DefaultParagraphFont"/>
    <w:link w:val="Heading1"/>
    <w:uiPriority w:val="99"/>
    <w:rsid w:val="003F415E"/>
    <w:rPr>
      <w:rFonts w:ascii="Cambria" w:eastAsia="Times New Roman" w:hAnsi="Cambria" w:cs="Cambria"/>
      <w:b/>
      <w:bCs/>
      <w:color w:val="365F91"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2018-02-02T07:30:00Z</dcterms:created>
  <dcterms:modified xsi:type="dcterms:W3CDTF">2018-02-02T07:30:00Z</dcterms:modified>
</cp:coreProperties>
</file>