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35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490"/>
        <w:gridCol w:w="2416"/>
        <w:gridCol w:w="1919"/>
      </w:tblGrid>
      <w:tr w:rsidR="009C2E85" w:rsidTr="009C2E85">
        <w:trPr>
          <w:trHeight w:val="260"/>
        </w:trPr>
        <w:tc>
          <w:tcPr>
            <w:tcW w:w="3510" w:type="dxa"/>
            <w:vMerge w:val="restart"/>
            <w:vAlign w:val="center"/>
          </w:tcPr>
          <w:p w:rsidR="009C2E85" w:rsidRPr="008F6E36" w:rsidRDefault="008F6E36" w:rsidP="00BF5034">
            <w:pPr>
              <w:pStyle w:val="Header"/>
              <w:jc w:val="center"/>
              <w:rPr>
                <w:b/>
                <w:noProof/>
              </w:rPr>
            </w:pPr>
            <w:r w:rsidRPr="008F6E36">
              <w:rPr>
                <w:b/>
                <w:noProof/>
              </w:rPr>
              <w:t>PROGRAM PASCASARJANA</w:t>
            </w:r>
          </w:p>
          <w:p w:rsidR="008F6E36" w:rsidRPr="008F6E36" w:rsidRDefault="008F6E36" w:rsidP="00BF5034">
            <w:pPr>
              <w:pStyle w:val="Header"/>
              <w:jc w:val="center"/>
              <w:rPr>
                <w:b/>
                <w:noProof/>
              </w:rPr>
            </w:pPr>
            <w:r w:rsidRPr="008F6E36">
              <w:rPr>
                <w:b/>
                <w:noProof/>
              </w:rPr>
              <w:t>MAGISTER MANAJEMEN</w:t>
            </w:r>
          </w:p>
          <w:p w:rsidR="008F6E36" w:rsidRPr="008F6E36" w:rsidRDefault="008F6E36" w:rsidP="00BF5034">
            <w:pPr>
              <w:pStyle w:val="Header"/>
              <w:jc w:val="center"/>
              <w:rPr>
                <w:b/>
                <w:noProof/>
              </w:rPr>
            </w:pPr>
            <w:r w:rsidRPr="008F6E36">
              <w:rPr>
                <w:b/>
                <w:noProof/>
              </w:rPr>
              <w:t>UNIVERSITAS ESA UNGGUL</w:t>
            </w:r>
          </w:p>
          <w:p w:rsidR="008F6E36" w:rsidRDefault="008F6E36" w:rsidP="00BF5034">
            <w:pPr>
              <w:pStyle w:val="Header"/>
              <w:jc w:val="center"/>
            </w:pPr>
            <w:r w:rsidRPr="008F6E36">
              <w:rPr>
                <w:b/>
                <w:noProof/>
              </w:rPr>
              <w:t>JAKARTA BARAT, INDONESIA</w:t>
            </w:r>
          </w:p>
        </w:tc>
        <w:tc>
          <w:tcPr>
            <w:tcW w:w="5490" w:type="dxa"/>
            <w:vMerge w:val="restart"/>
            <w:vAlign w:val="center"/>
          </w:tcPr>
          <w:p w:rsidR="00530878" w:rsidRDefault="00530878" w:rsidP="00530878">
            <w:pPr>
              <w:pStyle w:val="Header"/>
              <w:jc w:val="center"/>
              <w:rPr>
                <w:rFonts w:ascii="Adobe Fan Heiti Std B" w:eastAsia="Adobe Fan Heiti Std B"/>
                <w:sz w:val="32"/>
                <w:szCs w:val="32"/>
              </w:rPr>
            </w:pPr>
            <w:r w:rsidRPr="0063483B">
              <w:rPr>
                <w:rFonts w:ascii="Adobe Fan Heiti Std B" w:eastAsia="Adobe Fan Heiti Std B"/>
                <w:sz w:val="32"/>
                <w:szCs w:val="32"/>
              </w:rPr>
              <w:t>RENCANA PEMBELAJARAN SEMESTER</w:t>
            </w:r>
            <w:r w:rsidR="008F6E36">
              <w:rPr>
                <w:rFonts w:ascii="Adobe Fan Heiti Std B" w:eastAsia="Adobe Fan Heiti Std B"/>
                <w:sz w:val="32"/>
                <w:szCs w:val="32"/>
              </w:rPr>
              <w:t xml:space="preserve"> GENAP</w:t>
            </w:r>
          </w:p>
          <w:p w:rsidR="008F6E36" w:rsidRPr="0063483B" w:rsidRDefault="008F6E36" w:rsidP="00530878">
            <w:pPr>
              <w:pStyle w:val="Header"/>
              <w:jc w:val="center"/>
              <w:rPr>
                <w:rFonts w:ascii="Adobe Fan Heiti Std B" w:eastAsia="Adobe Fan Heiti Std B"/>
                <w:sz w:val="32"/>
                <w:szCs w:val="32"/>
              </w:rPr>
            </w:pPr>
            <w:r>
              <w:rPr>
                <w:rFonts w:ascii="Adobe Fan Heiti Std B" w:eastAsia="Adobe Fan Heiti Std B"/>
                <w:sz w:val="32"/>
                <w:szCs w:val="32"/>
              </w:rPr>
              <w:t>TAHUN AKADEMIK 2018/2019</w:t>
            </w:r>
          </w:p>
        </w:tc>
        <w:tc>
          <w:tcPr>
            <w:tcW w:w="4335" w:type="dxa"/>
            <w:gridSpan w:val="2"/>
          </w:tcPr>
          <w:p w:rsidR="009C2E85" w:rsidRPr="00EC59FD" w:rsidRDefault="008F6E36" w:rsidP="00BF5034">
            <w:pPr>
              <w:pStyle w:val="Header"/>
              <w:jc w:val="center"/>
              <w:rPr>
                <w:rFonts w:ascii="Adobe Fan Heiti Std B" w:eastAsia="Adobe Fan Heiti Std B"/>
                <w:sz w:val="32"/>
                <w:szCs w:val="32"/>
              </w:rPr>
            </w:pPr>
            <w:r>
              <w:rPr>
                <w:rFonts w:ascii="Adobe Fan Heiti Std B" w:eastAsia="Adobe Fan Heiti Std B"/>
                <w:sz w:val="32"/>
                <w:szCs w:val="32"/>
              </w:rPr>
              <w:t>DHANSRAM 2019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BF5034">
            <w:pPr>
              <w:pStyle w:val="Header"/>
              <w:jc w:val="right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Issue/Revisi</w:t>
            </w:r>
          </w:p>
        </w:tc>
        <w:tc>
          <w:tcPr>
            <w:tcW w:w="1919" w:type="dxa"/>
          </w:tcPr>
          <w:p w:rsidR="009C2E85" w:rsidRPr="00EC59FD" w:rsidRDefault="008F6E36" w:rsidP="00BF5034">
            <w:pPr>
              <w:pStyle w:val="Header"/>
              <w:rPr>
                <w:rFonts w:ascii="Adobe Fan Heiti Std B" w:eastAsia="Adobe Fan Heiti Std B"/>
                <w:sz w:val="18"/>
                <w:szCs w:val="18"/>
              </w:rPr>
            </w:pPr>
            <w:r>
              <w:rPr>
                <w:rFonts w:ascii="Adobe Fan Heiti Std B" w:eastAsia="Adobe Fan Heiti Std B"/>
                <w:sz w:val="18"/>
                <w:szCs w:val="18"/>
              </w:rPr>
              <w:t>: DR / 2019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BF5034">
            <w:pPr>
              <w:pStyle w:val="Header"/>
              <w:jc w:val="right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Tanggal Berlaku</w:t>
            </w:r>
          </w:p>
        </w:tc>
        <w:tc>
          <w:tcPr>
            <w:tcW w:w="1919" w:type="dxa"/>
          </w:tcPr>
          <w:p w:rsidR="009C2E85" w:rsidRPr="00EC59FD" w:rsidRDefault="008F6E36" w:rsidP="00BF5034">
            <w:pPr>
              <w:pStyle w:val="Header"/>
              <w:rPr>
                <w:rFonts w:ascii="Adobe Fan Heiti Std B" w:eastAsia="Adobe Fan Heiti Std B"/>
                <w:sz w:val="18"/>
                <w:szCs w:val="18"/>
              </w:rPr>
            </w:pPr>
            <w:r>
              <w:rPr>
                <w:rFonts w:ascii="Adobe Fan Heiti Std B" w:eastAsia="Adobe Fan Heiti Std B"/>
                <w:sz w:val="18"/>
                <w:szCs w:val="18"/>
              </w:rPr>
              <w:t>: 01 MARET 2019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BF5034">
            <w:pPr>
              <w:pStyle w:val="Header"/>
              <w:jc w:val="right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Untuk Tahun Akademik</w:t>
            </w:r>
          </w:p>
        </w:tc>
        <w:tc>
          <w:tcPr>
            <w:tcW w:w="1919" w:type="dxa"/>
          </w:tcPr>
          <w:p w:rsidR="009C2E85" w:rsidRPr="00EC59FD" w:rsidRDefault="008F6E36" w:rsidP="00BF5034">
            <w:pPr>
              <w:pStyle w:val="Header"/>
              <w:rPr>
                <w:rFonts w:ascii="Adobe Fan Heiti Std B" w:eastAsia="Adobe Fan Heiti Std B"/>
                <w:sz w:val="18"/>
                <w:szCs w:val="18"/>
              </w:rPr>
            </w:pPr>
            <w:r>
              <w:rPr>
                <w:rFonts w:ascii="Adobe Fan Heiti Std B" w:eastAsia="Adobe Fan Heiti Std B"/>
                <w:sz w:val="18"/>
                <w:szCs w:val="18"/>
              </w:rPr>
              <w:t>: 2018/2019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BF5034">
            <w:pPr>
              <w:pStyle w:val="Header"/>
              <w:jc w:val="right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Masa Berlaku</w:t>
            </w:r>
          </w:p>
        </w:tc>
        <w:tc>
          <w:tcPr>
            <w:tcW w:w="1919" w:type="dxa"/>
          </w:tcPr>
          <w:p w:rsidR="009C2E85" w:rsidRPr="00EC59FD" w:rsidRDefault="009C2E85" w:rsidP="00BF5034">
            <w:pPr>
              <w:pStyle w:val="Header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: 4 (empat) tahun</w:t>
            </w:r>
          </w:p>
        </w:tc>
      </w:tr>
      <w:tr w:rsidR="009C2E85" w:rsidTr="009C2E85">
        <w:tc>
          <w:tcPr>
            <w:tcW w:w="3510" w:type="dxa"/>
            <w:vMerge/>
          </w:tcPr>
          <w:p w:rsidR="009C2E85" w:rsidRDefault="009C2E85" w:rsidP="00BF5034">
            <w:pPr>
              <w:pStyle w:val="Header"/>
              <w:rPr>
                <w:noProof/>
              </w:rPr>
            </w:pPr>
          </w:p>
        </w:tc>
        <w:tc>
          <w:tcPr>
            <w:tcW w:w="5490" w:type="dxa"/>
            <w:vMerge/>
          </w:tcPr>
          <w:p w:rsidR="009C2E85" w:rsidRPr="00203C79" w:rsidRDefault="009C2E85" w:rsidP="00BF5034">
            <w:pPr>
              <w:pStyle w:val="Head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416" w:type="dxa"/>
          </w:tcPr>
          <w:p w:rsidR="009C2E85" w:rsidRPr="00EC59FD" w:rsidRDefault="009C2E85" w:rsidP="00BF5034">
            <w:pPr>
              <w:pStyle w:val="Header"/>
              <w:jc w:val="right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>Jml Halaman</w:t>
            </w:r>
          </w:p>
        </w:tc>
        <w:tc>
          <w:tcPr>
            <w:tcW w:w="1919" w:type="dxa"/>
          </w:tcPr>
          <w:p w:rsidR="009C2E85" w:rsidRPr="00EC59FD" w:rsidRDefault="009C2E85" w:rsidP="00A33790">
            <w:pPr>
              <w:pStyle w:val="Header"/>
              <w:rPr>
                <w:rFonts w:ascii="Adobe Fan Heiti Std B" w:eastAsia="Adobe Fan Heiti Std B"/>
                <w:sz w:val="18"/>
                <w:szCs w:val="18"/>
              </w:rPr>
            </w:pPr>
            <w:r w:rsidRPr="00EC59FD">
              <w:rPr>
                <w:rFonts w:ascii="Adobe Fan Heiti Std B" w:eastAsia="Adobe Fan Heiti Std B"/>
                <w:sz w:val="18"/>
                <w:szCs w:val="18"/>
              </w:rPr>
              <w:t xml:space="preserve">: </w:t>
            </w:r>
            <w:r w:rsidR="00A83B6C">
              <w:rPr>
                <w:rFonts w:ascii="Adobe Fan Heiti Std B" w:eastAsia="Adobe Fan Heiti Std B"/>
                <w:sz w:val="18"/>
                <w:szCs w:val="18"/>
              </w:rPr>
              <w:t>8</w:t>
            </w:r>
            <w:r w:rsidRPr="00EC59FD">
              <w:rPr>
                <w:rFonts w:ascii="Adobe Fan Heiti Std B" w:eastAsia="Adobe Fan Heiti Std B"/>
                <w:sz w:val="18"/>
                <w:szCs w:val="18"/>
              </w:rPr>
              <w:t xml:space="preserve"> halaman</w:t>
            </w:r>
          </w:p>
        </w:tc>
      </w:tr>
    </w:tbl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3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5130"/>
        <w:gridCol w:w="2340"/>
        <w:gridCol w:w="4505"/>
      </w:tblGrid>
      <w:tr w:rsidR="00530878" w:rsidRPr="00A33790" w:rsidTr="00C428A1">
        <w:tc>
          <w:tcPr>
            <w:tcW w:w="1458" w:type="dxa"/>
          </w:tcPr>
          <w:p w:rsidR="00530878" w:rsidRPr="00A33790" w:rsidRDefault="00530878" w:rsidP="006D4F9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</w:rPr>
            </w:pPr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>Mata Kuliah</w:t>
            </w:r>
          </w:p>
        </w:tc>
        <w:tc>
          <w:tcPr>
            <w:tcW w:w="5130" w:type="dxa"/>
          </w:tcPr>
          <w:p w:rsidR="00530878" w:rsidRPr="00A33790" w:rsidRDefault="00530878" w:rsidP="00FA5F2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</w:pPr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>:</w:t>
            </w:r>
            <w:r w:rsidR="000173FE" w:rsidRPr="00A33790"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  <w:t xml:space="preserve"> A</w:t>
            </w:r>
            <w:r w:rsidR="008F6E36">
              <w:rPr>
                <w:rFonts w:ascii="Adobe Fan Heiti Std B" w:eastAsia="Adobe Fan Heiti Std B"/>
                <w:b/>
                <w:sz w:val="18"/>
                <w:szCs w:val="18"/>
              </w:rPr>
              <w:t>nalisis Kinerja</w:t>
            </w:r>
            <w:r w:rsidR="00FA5F23" w:rsidRPr="00A33790">
              <w:rPr>
                <w:rFonts w:ascii="Adobe Fan Heiti Std B" w:eastAsia="Adobe Fan Heiti Std B"/>
                <w:b/>
                <w:sz w:val="18"/>
                <w:szCs w:val="18"/>
              </w:rPr>
              <w:t xml:space="preserve"> Keuangan</w:t>
            </w:r>
            <w:r w:rsidR="007501FF" w:rsidRPr="00A33790"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  <w:t xml:space="preserve"> (A</w:t>
            </w:r>
            <w:r w:rsidR="008F6E36">
              <w:rPr>
                <w:rFonts w:ascii="Adobe Fan Heiti Std B" w:eastAsia="Adobe Fan Heiti Std B"/>
                <w:b/>
                <w:sz w:val="18"/>
                <w:szCs w:val="18"/>
              </w:rPr>
              <w:t>KK</w:t>
            </w:r>
            <w:r w:rsidR="007501FF" w:rsidRPr="00A33790"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  <w:t>)</w:t>
            </w:r>
          </w:p>
        </w:tc>
        <w:tc>
          <w:tcPr>
            <w:tcW w:w="2340" w:type="dxa"/>
          </w:tcPr>
          <w:p w:rsidR="00530878" w:rsidRPr="00A33790" w:rsidRDefault="00530878" w:rsidP="006D4F9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</w:rPr>
            </w:pPr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>Kode MK</w:t>
            </w:r>
          </w:p>
        </w:tc>
        <w:tc>
          <w:tcPr>
            <w:tcW w:w="4505" w:type="dxa"/>
          </w:tcPr>
          <w:p w:rsidR="00530878" w:rsidRPr="00A33790" w:rsidRDefault="00530878" w:rsidP="00FA5F2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</w:rPr>
            </w:pPr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>:</w:t>
            </w:r>
            <w:r w:rsidR="000D2E4B" w:rsidRPr="00A33790"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  <w:t xml:space="preserve"> </w:t>
            </w:r>
            <w:r w:rsidR="008F6E36"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  <w:t>DHANSRAM 2019</w:t>
            </w:r>
          </w:p>
        </w:tc>
      </w:tr>
      <w:tr w:rsidR="00530878" w:rsidRPr="00A33790" w:rsidTr="00C428A1">
        <w:tc>
          <w:tcPr>
            <w:tcW w:w="1458" w:type="dxa"/>
          </w:tcPr>
          <w:p w:rsidR="00530878" w:rsidRPr="00A33790" w:rsidRDefault="00530878" w:rsidP="006D4F9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</w:rPr>
            </w:pPr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>Program Studi</w:t>
            </w:r>
          </w:p>
        </w:tc>
        <w:tc>
          <w:tcPr>
            <w:tcW w:w="5130" w:type="dxa"/>
          </w:tcPr>
          <w:p w:rsidR="00530878" w:rsidRPr="00A33790" w:rsidRDefault="00530878" w:rsidP="006D4F9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</w:pPr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>:</w:t>
            </w:r>
            <w:r w:rsidR="008F6E36"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  <w:t xml:space="preserve"> S2 MM UEU</w:t>
            </w:r>
          </w:p>
        </w:tc>
        <w:tc>
          <w:tcPr>
            <w:tcW w:w="2340" w:type="dxa"/>
          </w:tcPr>
          <w:p w:rsidR="00530878" w:rsidRPr="00A33790" w:rsidRDefault="00530878" w:rsidP="006D4F9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</w:rPr>
            </w:pPr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>Penyusun</w:t>
            </w:r>
          </w:p>
        </w:tc>
        <w:tc>
          <w:tcPr>
            <w:tcW w:w="4505" w:type="dxa"/>
          </w:tcPr>
          <w:p w:rsidR="00530878" w:rsidRPr="00A33790" w:rsidRDefault="00530878" w:rsidP="006D4F9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</w:pPr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>:</w:t>
            </w:r>
            <w:r w:rsidR="008F6E36"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  <w:t xml:space="preserve"> Dr. Dadan Ramdhani, S.E.,M.Si.,Akt.,CA.</w:t>
            </w:r>
          </w:p>
        </w:tc>
      </w:tr>
      <w:tr w:rsidR="00530878" w:rsidRPr="00A33790" w:rsidTr="00C428A1">
        <w:tc>
          <w:tcPr>
            <w:tcW w:w="1458" w:type="dxa"/>
          </w:tcPr>
          <w:p w:rsidR="00530878" w:rsidRPr="00A33790" w:rsidRDefault="00530878" w:rsidP="00FA5F2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</w:rPr>
            </w:pPr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>S</w:t>
            </w:r>
            <w:r w:rsidR="00FA5F23" w:rsidRPr="00A33790">
              <w:rPr>
                <w:rFonts w:ascii="Adobe Fan Heiti Std B" w:eastAsia="Adobe Fan Heiti Std B"/>
                <w:b/>
                <w:sz w:val="18"/>
                <w:szCs w:val="18"/>
              </w:rPr>
              <w:t>KS</w:t>
            </w:r>
          </w:p>
        </w:tc>
        <w:tc>
          <w:tcPr>
            <w:tcW w:w="5130" w:type="dxa"/>
          </w:tcPr>
          <w:p w:rsidR="00530878" w:rsidRPr="00A33790" w:rsidRDefault="00530878" w:rsidP="006D4F9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</w:pPr>
            <w:r w:rsidRPr="00A33790">
              <w:rPr>
                <w:rFonts w:ascii="Adobe Fan Heiti Std B" w:eastAsia="Adobe Fan Heiti Std B"/>
                <w:b/>
                <w:sz w:val="18"/>
                <w:szCs w:val="18"/>
              </w:rPr>
              <w:t>:</w:t>
            </w:r>
            <w:r w:rsidR="000D2E4B" w:rsidRPr="00A33790"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  <w:t xml:space="preserve">  3 sks</w:t>
            </w:r>
          </w:p>
        </w:tc>
        <w:tc>
          <w:tcPr>
            <w:tcW w:w="2340" w:type="dxa"/>
          </w:tcPr>
          <w:p w:rsidR="00530878" w:rsidRPr="00A33790" w:rsidRDefault="00530878" w:rsidP="006D4F9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</w:rPr>
            </w:pPr>
          </w:p>
        </w:tc>
        <w:tc>
          <w:tcPr>
            <w:tcW w:w="4505" w:type="dxa"/>
          </w:tcPr>
          <w:p w:rsidR="00530878" w:rsidRPr="00A33790" w:rsidRDefault="00530878" w:rsidP="006D4F93">
            <w:pPr>
              <w:pStyle w:val="NoSpacing"/>
              <w:rPr>
                <w:rFonts w:ascii="Adobe Fan Heiti Std B" w:eastAsia="Adobe Fan Heiti Std B"/>
                <w:b/>
                <w:sz w:val="18"/>
                <w:szCs w:val="18"/>
                <w:lang w:val="id-ID"/>
              </w:rPr>
            </w:pPr>
          </w:p>
        </w:tc>
      </w:tr>
    </w:tbl>
    <w:p w:rsidR="00530878" w:rsidRPr="00A33790" w:rsidRDefault="00530878" w:rsidP="00A33790">
      <w:pPr>
        <w:pStyle w:val="NoSpacing"/>
        <w:rPr>
          <w:rFonts w:ascii="Cambria" w:hAnsi="Cambria"/>
          <w:sz w:val="20"/>
          <w:szCs w:val="20"/>
        </w:rPr>
      </w:pPr>
    </w:p>
    <w:p w:rsidR="00530878" w:rsidRPr="00A33790" w:rsidRDefault="00530878" w:rsidP="00A33790">
      <w:pPr>
        <w:pStyle w:val="NoSpacing"/>
        <w:rPr>
          <w:rFonts w:ascii="Cambria" w:hAnsi="Cambria"/>
          <w:sz w:val="20"/>
          <w:szCs w:val="20"/>
        </w:rPr>
      </w:pPr>
    </w:p>
    <w:p w:rsidR="009319C7" w:rsidRPr="00A33790" w:rsidRDefault="00816077" w:rsidP="00A337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dobe Fan Heiti Std B" w:hAnsi="Arial" w:cs="Arial"/>
          <w:b/>
          <w:sz w:val="20"/>
          <w:szCs w:val="20"/>
          <w:lang w:val="id-ID"/>
        </w:rPr>
      </w:pPr>
      <w:r>
        <w:rPr>
          <w:rFonts w:ascii="Arial" w:eastAsia="Adobe Fan Heiti Std B" w:hAnsi="Arial" w:cs="Arial"/>
          <w:b/>
          <w:sz w:val="20"/>
          <w:szCs w:val="20"/>
        </w:rPr>
        <w:t xml:space="preserve"> </w:t>
      </w:r>
      <w:r w:rsidR="00530878"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>Deskripsi Singkat</w:t>
      </w:r>
      <w:r w:rsidR="009A39DD"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ab/>
      </w:r>
      <w:r w:rsidR="009A39DD"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ab/>
      </w:r>
      <w:r w:rsidR="009A39DD"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ab/>
      </w:r>
    </w:p>
    <w:p w:rsidR="00FA5F23" w:rsidRPr="00A83B6C" w:rsidRDefault="00395E3F" w:rsidP="00816077">
      <w:pPr>
        <w:pStyle w:val="ListParagraph"/>
        <w:tabs>
          <w:tab w:val="left" w:pos="2835"/>
        </w:tabs>
        <w:spacing w:after="0" w:line="240" w:lineRule="auto"/>
        <w:ind w:left="450"/>
        <w:jc w:val="both"/>
        <w:rPr>
          <w:rFonts w:ascii="Arial" w:hAnsi="Arial" w:cs="Arial"/>
          <w:b/>
          <w:bCs/>
          <w:sz w:val="20"/>
          <w:szCs w:val="20"/>
          <w:u w:val="single"/>
          <w:lang w:eastAsia="id-ID"/>
        </w:rPr>
      </w:pPr>
      <w:r>
        <w:rPr>
          <w:rFonts w:ascii="Arial" w:hAnsi="Arial" w:cs="Arial"/>
          <w:color w:val="000000"/>
          <w:sz w:val="20"/>
          <w:szCs w:val="20"/>
        </w:rPr>
        <w:t xml:space="preserve">Kemampuan menganalisis kinerja </w:t>
      </w:r>
      <w:r w:rsidR="00FA5F23" w:rsidRPr="00A33790">
        <w:rPr>
          <w:rFonts w:ascii="Arial" w:hAnsi="Arial" w:cs="Arial"/>
          <w:color w:val="000000"/>
          <w:sz w:val="20"/>
          <w:szCs w:val="20"/>
        </w:rPr>
        <w:t xml:space="preserve">keuangan merupakan syarat mutlak bagi </w:t>
      </w:r>
      <w:r>
        <w:rPr>
          <w:rFonts w:ascii="Arial" w:hAnsi="Arial" w:cs="Arial"/>
          <w:color w:val="000000"/>
          <w:sz w:val="20"/>
          <w:szCs w:val="20"/>
        </w:rPr>
        <w:t>para manajer di perusahaan</w:t>
      </w:r>
      <w:r w:rsidR="00FA5F23" w:rsidRPr="00A33790">
        <w:rPr>
          <w:rFonts w:ascii="Arial" w:hAnsi="Arial" w:cs="Arial"/>
          <w:color w:val="000000"/>
          <w:sz w:val="20"/>
          <w:szCs w:val="20"/>
        </w:rPr>
        <w:t>. Mata kuliah ini didesain untuk mengembangkan kemampuan yang diperlukan u</w:t>
      </w:r>
      <w:r>
        <w:rPr>
          <w:rFonts w:ascii="Arial" w:hAnsi="Arial" w:cs="Arial"/>
          <w:color w:val="000000"/>
          <w:sz w:val="20"/>
          <w:szCs w:val="20"/>
        </w:rPr>
        <w:t xml:space="preserve">ntuk memahami laporan keuangan dan menganalisis serta </w:t>
      </w:r>
      <w:r w:rsidR="00FA5F23" w:rsidRPr="00A33790">
        <w:rPr>
          <w:rFonts w:ascii="Arial" w:hAnsi="Arial" w:cs="Arial"/>
          <w:color w:val="000000"/>
          <w:sz w:val="20"/>
          <w:szCs w:val="20"/>
        </w:rPr>
        <w:t xml:space="preserve">mengevaluasi kinerja </w:t>
      </w:r>
      <w:r>
        <w:rPr>
          <w:rFonts w:ascii="Arial" w:hAnsi="Arial" w:cs="Arial"/>
          <w:color w:val="000000"/>
          <w:sz w:val="20"/>
          <w:szCs w:val="20"/>
        </w:rPr>
        <w:t xml:space="preserve">keuangan </w:t>
      </w:r>
      <w:r w:rsidR="00FA5F23" w:rsidRPr="00A33790">
        <w:rPr>
          <w:rFonts w:ascii="Arial" w:hAnsi="Arial" w:cs="Arial"/>
          <w:color w:val="000000"/>
          <w:sz w:val="20"/>
          <w:szCs w:val="20"/>
        </w:rPr>
        <w:t>perusahaan.</w:t>
      </w:r>
      <w:r w:rsidR="002B2326">
        <w:rPr>
          <w:rFonts w:ascii="Arial" w:hAnsi="Arial" w:cs="Arial"/>
          <w:color w:val="000000"/>
          <w:sz w:val="20"/>
          <w:szCs w:val="20"/>
        </w:rPr>
        <w:t xml:space="preserve"> (</w:t>
      </w:r>
      <w:r w:rsidR="002B2326" w:rsidRPr="00A83B6C">
        <w:rPr>
          <w:rFonts w:ascii="Arial" w:hAnsi="Arial" w:cs="Arial"/>
          <w:b/>
          <w:color w:val="000000"/>
          <w:sz w:val="20"/>
          <w:szCs w:val="20"/>
          <w:u w:val="single"/>
        </w:rPr>
        <w:t>DILENGKAPI PPT BAHAN AJAR)</w:t>
      </w:r>
    </w:p>
    <w:p w:rsidR="004827EC" w:rsidRPr="00A33790" w:rsidRDefault="004827EC" w:rsidP="00A33790">
      <w:pPr>
        <w:spacing w:after="0" w:line="240" w:lineRule="auto"/>
        <w:ind w:left="450"/>
        <w:jc w:val="both"/>
        <w:rPr>
          <w:rFonts w:ascii="Arial" w:eastAsia="Adobe Fan Heiti Std B" w:hAnsi="Arial" w:cs="Arial"/>
          <w:sz w:val="20"/>
          <w:szCs w:val="20"/>
          <w:lang w:val="id-ID"/>
        </w:rPr>
      </w:pPr>
    </w:p>
    <w:p w:rsidR="00FA5F23" w:rsidRPr="00A33790" w:rsidRDefault="00816077" w:rsidP="00A337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Adobe Fan Heiti Std B" w:hAnsi="Arial" w:cs="Arial"/>
          <w:b/>
          <w:sz w:val="20"/>
          <w:szCs w:val="20"/>
          <w:lang w:val="id-ID"/>
        </w:rPr>
      </w:pPr>
      <w:r>
        <w:rPr>
          <w:rFonts w:ascii="Arial" w:eastAsia="Adobe Fan Heiti Std B" w:hAnsi="Arial" w:cs="Arial"/>
          <w:b/>
          <w:sz w:val="20"/>
          <w:szCs w:val="20"/>
        </w:rPr>
        <w:t xml:space="preserve"> </w:t>
      </w:r>
      <w:r w:rsidR="00EC59FD"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 xml:space="preserve">Unsur </w:t>
      </w:r>
      <w:r w:rsidR="00530878"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>Capaian Pembelajaran</w:t>
      </w:r>
      <w:r w:rsidR="009A39DD"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ab/>
      </w:r>
    </w:p>
    <w:p w:rsidR="00FA5F23" w:rsidRPr="00A33790" w:rsidRDefault="00395E3F" w:rsidP="00816077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id-ID"/>
        </w:rPr>
        <w:t>Mampu melakukan analisis Kinerja</w:t>
      </w:r>
      <w:r w:rsidR="00FA5F23" w:rsidRPr="00A33790">
        <w:rPr>
          <w:rFonts w:ascii="Arial" w:hAnsi="Arial" w:cs="Arial"/>
          <w:color w:val="000000"/>
          <w:sz w:val="20"/>
          <w:szCs w:val="20"/>
          <w:lang w:val="id-ID"/>
        </w:rPr>
        <w:t xml:space="preserve"> Keuangan yang standar. </w:t>
      </w:r>
    </w:p>
    <w:p w:rsidR="00FA5F23" w:rsidRPr="00A33790" w:rsidRDefault="00FA5F23" w:rsidP="00816077">
      <w:pPr>
        <w:pStyle w:val="Default"/>
        <w:ind w:left="450"/>
        <w:jc w:val="both"/>
        <w:rPr>
          <w:sz w:val="20"/>
          <w:szCs w:val="20"/>
        </w:rPr>
      </w:pPr>
      <w:r w:rsidRPr="00A33790">
        <w:rPr>
          <w:sz w:val="20"/>
          <w:szCs w:val="20"/>
          <w:lang w:val="id-ID"/>
        </w:rPr>
        <w:t xml:space="preserve">Mampu memformulasikan masalah, mengumpulkan gagasan yang </w:t>
      </w:r>
      <w:r w:rsidR="00A33790">
        <w:rPr>
          <w:sz w:val="20"/>
          <w:szCs w:val="20"/>
          <w:lang w:val="id-ID"/>
        </w:rPr>
        <w:t>relevan, melakukan analisis, si</w:t>
      </w:r>
      <w:r w:rsidR="00A33790">
        <w:rPr>
          <w:sz w:val="20"/>
          <w:szCs w:val="20"/>
        </w:rPr>
        <w:t>n</w:t>
      </w:r>
      <w:r w:rsidRPr="00A33790">
        <w:rPr>
          <w:sz w:val="20"/>
          <w:szCs w:val="20"/>
          <w:lang w:val="id-ID"/>
        </w:rPr>
        <w:t>tesis dan evaluasi atas informasi serta mengaplikasikan gagasan untuk membuat keputusan dan menyelesaikan masalah.</w:t>
      </w:r>
    </w:p>
    <w:p w:rsidR="00FA5F23" w:rsidRPr="00A33790" w:rsidRDefault="00FA5F23" w:rsidP="00816077">
      <w:pPr>
        <w:autoSpaceDE w:val="0"/>
        <w:autoSpaceDN w:val="0"/>
        <w:adjustRightInd w:val="0"/>
        <w:spacing w:after="0" w:line="240" w:lineRule="auto"/>
        <w:ind w:left="450"/>
        <w:jc w:val="both"/>
        <w:rPr>
          <w:rFonts w:ascii="Arial" w:hAnsi="Arial" w:cs="Arial"/>
          <w:color w:val="000000"/>
          <w:sz w:val="20"/>
          <w:szCs w:val="20"/>
        </w:rPr>
      </w:pPr>
      <w:r w:rsidRPr="00A33790">
        <w:rPr>
          <w:rFonts w:ascii="Arial" w:hAnsi="Arial" w:cs="Arial"/>
          <w:color w:val="000000"/>
          <w:sz w:val="20"/>
          <w:szCs w:val="20"/>
          <w:lang w:val="id-ID"/>
        </w:rPr>
        <w:t xml:space="preserve">Mampu mengartikulasikan gagasan secara efektif secara lisan maupun </w:t>
      </w:r>
      <w:r w:rsidRPr="00A33790">
        <w:rPr>
          <w:rFonts w:ascii="Arial" w:hAnsi="Arial" w:cs="Arial"/>
          <w:color w:val="000000"/>
          <w:sz w:val="20"/>
          <w:szCs w:val="20"/>
        </w:rPr>
        <w:t xml:space="preserve"> </w:t>
      </w:r>
      <w:r w:rsidRPr="00A33790">
        <w:rPr>
          <w:rFonts w:ascii="Arial" w:hAnsi="Arial" w:cs="Arial"/>
          <w:color w:val="000000"/>
          <w:sz w:val="20"/>
          <w:szCs w:val="20"/>
          <w:lang w:val="id-ID"/>
        </w:rPr>
        <w:t>tulisan</w:t>
      </w:r>
      <w:r w:rsidRPr="00A33790">
        <w:rPr>
          <w:rFonts w:ascii="Arial" w:hAnsi="Arial" w:cs="Arial"/>
          <w:color w:val="000000"/>
          <w:sz w:val="20"/>
          <w:szCs w:val="20"/>
        </w:rPr>
        <w:t>.</w:t>
      </w:r>
    </w:p>
    <w:p w:rsidR="00FA5F23" w:rsidRPr="00A33790" w:rsidRDefault="00FA5F23" w:rsidP="00A33790">
      <w:pPr>
        <w:spacing w:after="0" w:line="240" w:lineRule="auto"/>
        <w:jc w:val="both"/>
        <w:rPr>
          <w:rFonts w:ascii="Arial" w:eastAsia="Adobe Fan Heiti Std B" w:hAnsi="Arial" w:cs="Arial"/>
          <w:b/>
          <w:sz w:val="20"/>
          <w:szCs w:val="20"/>
        </w:rPr>
      </w:pPr>
    </w:p>
    <w:p w:rsidR="00F26B14" w:rsidRPr="00A33790" w:rsidRDefault="005672CB" w:rsidP="00A33790">
      <w:pPr>
        <w:pStyle w:val="NoSpacing"/>
        <w:numPr>
          <w:ilvl w:val="0"/>
          <w:numId w:val="3"/>
        </w:numPr>
        <w:ind w:left="450" w:hanging="450"/>
        <w:rPr>
          <w:rFonts w:ascii="Arial" w:eastAsia="Adobe Fan Heiti Std B" w:hAnsi="Arial" w:cs="Arial"/>
          <w:b/>
          <w:sz w:val="20"/>
          <w:szCs w:val="20"/>
          <w:lang w:val="id-ID"/>
        </w:rPr>
      </w:pPr>
      <w:r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>K</w:t>
      </w:r>
      <w:r w:rsidR="007F0771"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>omponen Penilaian</w:t>
      </w:r>
      <w:r w:rsidR="007F0771"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ab/>
      </w:r>
      <w:r w:rsidR="007F0771" w:rsidRPr="00A33790">
        <w:rPr>
          <w:rFonts w:ascii="Arial" w:eastAsia="Adobe Fan Heiti Std B" w:hAnsi="Arial" w:cs="Arial"/>
          <w:b/>
          <w:sz w:val="20"/>
          <w:szCs w:val="20"/>
          <w:lang w:val="id-ID"/>
        </w:rPr>
        <w:tab/>
      </w:r>
    </w:p>
    <w:p w:rsidR="00F26B14" w:rsidRPr="00A33790" w:rsidRDefault="00F26B14" w:rsidP="00A33790">
      <w:pPr>
        <w:pStyle w:val="NoSpacing"/>
        <w:ind w:left="270"/>
        <w:rPr>
          <w:rFonts w:ascii="Arial" w:eastAsia="Adobe Fan Heiti Std B" w:hAnsi="Arial" w:cs="Arial"/>
          <w:sz w:val="20"/>
          <w:szCs w:val="20"/>
        </w:rPr>
      </w:pPr>
    </w:p>
    <w:p w:rsidR="00F2107F" w:rsidRPr="00A33790" w:rsidRDefault="00A33790" w:rsidP="00A33790">
      <w:pPr>
        <w:pStyle w:val="NoSpacing"/>
        <w:ind w:firstLine="450"/>
        <w:rPr>
          <w:rFonts w:ascii="Arial" w:eastAsia="Adobe Fan Heiti Std B" w:hAnsi="Arial" w:cs="Arial"/>
          <w:sz w:val="20"/>
          <w:szCs w:val="20"/>
          <w:lang w:val="id-ID"/>
        </w:rPr>
      </w:pPr>
      <w:r w:rsidRPr="00A33790">
        <w:rPr>
          <w:rFonts w:ascii="Arial" w:eastAsia="Adobe Fan Heiti Std B" w:hAnsi="Arial" w:cs="Arial"/>
          <w:sz w:val="20"/>
          <w:szCs w:val="20"/>
        </w:rPr>
        <w:t>Kehadiran</w:t>
      </w:r>
      <w:r w:rsidRPr="00A33790">
        <w:rPr>
          <w:rFonts w:ascii="Arial" w:eastAsia="Adobe Fan Heiti Std B" w:hAnsi="Arial" w:cs="Arial"/>
          <w:sz w:val="20"/>
          <w:szCs w:val="20"/>
        </w:rPr>
        <w:tab/>
      </w:r>
      <w:r w:rsidRPr="00A33790">
        <w:rPr>
          <w:rFonts w:ascii="Arial" w:eastAsia="Adobe Fan Heiti Std B" w:hAnsi="Arial" w:cs="Arial"/>
          <w:sz w:val="20"/>
          <w:szCs w:val="20"/>
        </w:rPr>
        <w:tab/>
      </w:r>
      <w:r w:rsidR="00F2107F" w:rsidRPr="00A33790">
        <w:rPr>
          <w:rFonts w:ascii="Arial" w:eastAsia="Adobe Fan Heiti Std B" w:hAnsi="Arial" w:cs="Arial"/>
          <w:sz w:val="20"/>
          <w:szCs w:val="20"/>
          <w:lang w:val="id-ID"/>
        </w:rPr>
        <w:t xml:space="preserve">: </w:t>
      </w:r>
      <w:r w:rsidR="00177290">
        <w:rPr>
          <w:rFonts w:ascii="Arial" w:eastAsia="Adobe Fan Heiti Std B" w:hAnsi="Arial" w:cs="Arial"/>
          <w:sz w:val="20"/>
          <w:szCs w:val="20"/>
        </w:rPr>
        <w:t xml:space="preserve"> 10</w:t>
      </w:r>
      <w:r w:rsidR="00F2107F" w:rsidRPr="00A33790">
        <w:rPr>
          <w:rFonts w:ascii="Arial" w:eastAsia="Adobe Fan Heiti Std B" w:hAnsi="Arial" w:cs="Arial"/>
          <w:sz w:val="20"/>
          <w:szCs w:val="20"/>
          <w:lang w:val="id-ID"/>
        </w:rPr>
        <w:t xml:space="preserve"> %</w:t>
      </w:r>
    </w:p>
    <w:p w:rsidR="00F2107F" w:rsidRPr="00A33790" w:rsidRDefault="00177290" w:rsidP="00A33790">
      <w:pPr>
        <w:pStyle w:val="NoSpacing"/>
        <w:ind w:firstLine="450"/>
        <w:rPr>
          <w:rFonts w:ascii="Arial" w:eastAsia="Adobe Fan Heiti Std B" w:hAnsi="Arial" w:cs="Arial"/>
          <w:sz w:val="20"/>
          <w:szCs w:val="20"/>
        </w:rPr>
      </w:pPr>
      <w:r>
        <w:rPr>
          <w:rFonts w:ascii="Arial" w:eastAsia="Adobe Fan Heiti Std B" w:hAnsi="Arial" w:cs="Arial"/>
          <w:sz w:val="20"/>
          <w:szCs w:val="20"/>
        </w:rPr>
        <w:t>Tugas Struktur</w:t>
      </w:r>
      <w:r w:rsidR="00FA5F23" w:rsidRPr="00A33790">
        <w:rPr>
          <w:rFonts w:ascii="Arial" w:eastAsia="Adobe Fan Heiti Std B" w:hAnsi="Arial" w:cs="Arial"/>
          <w:sz w:val="20"/>
          <w:szCs w:val="20"/>
        </w:rPr>
        <w:tab/>
        <w:t xml:space="preserve">:  </w:t>
      </w:r>
      <w:r w:rsidR="00F2107F" w:rsidRPr="00A33790">
        <w:rPr>
          <w:rFonts w:ascii="Arial" w:eastAsia="Adobe Fan Heiti Std B" w:hAnsi="Arial" w:cs="Arial"/>
          <w:sz w:val="20"/>
          <w:szCs w:val="20"/>
        </w:rPr>
        <w:t xml:space="preserve">20 </w:t>
      </w:r>
      <w:r w:rsidR="00FA5F23" w:rsidRPr="00A33790">
        <w:rPr>
          <w:rFonts w:ascii="Arial" w:eastAsia="Adobe Fan Heiti Std B" w:hAnsi="Arial" w:cs="Arial"/>
          <w:sz w:val="20"/>
          <w:szCs w:val="20"/>
        </w:rPr>
        <w:t>%</w:t>
      </w:r>
    </w:p>
    <w:p w:rsidR="00FB4849" w:rsidRPr="00A33790" w:rsidRDefault="00F2107F" w:rsidP="00A33790">
      <w:pPr>
        <w:pStyle w:val="NoSpacing"/>
        <w:ind w:firstLine="450"/>
        <w:rPr>
          <w:rFonts w:ascii="Arial" w:eastAsia="Adobe Fan Heiti Std B" w:hAnsi="Arial" w:cs="Arial"/>
          <w:sz w:val="20"/>
          <w:szCs w:val="20"/>
          <w:lang w:val="id-ID"/>
        </w:rPr>
      </w:pPr>
      <w:r w:rsidRPr="00A33790">
        <w:rPr>
          <w:rFonts w:ascii="Arial" w:eastAsia="Adobe Fan Heiti Std B" w:hAnsi="Arial" w:cs="Arial"/>
          <w:sz w:val="20"/>
          <w:szCs w:val="20"/>
        </w:rPr>
        <w:t>UTS</w:t>
      </w:r>
      <w:r w:rsidR="00FA5F23" w:rsidRPr="00A33790">
        <w:rPr>
          <w:rFonts w:ascii="Arial" w:eastAsia="Adobe Fan Heiti Std B" w:hAnsi="Arial" w:cs="Arial"/>
          <w:sz w:val="20"/>
          <w:szCs w:val="20"/>
        </w:rPr>
        <w:tab/>
      </w:r>
      <w:r w:rsidR="00FA5F23" w:rsidRPr="00A33790">
        <w:rPr>
          <w:rFonts w:ascii="Arial" w:eastAsia="Adobe Fan Heiti Std B" w:hAnsi="Arial" w:cs="Arial"/>
          <w:sz w:val="20"/>
          <w:szCs w:val="20"/>
        </w:rPr>
        <w:tab/>
      </w:r>
      <w:r w:rsidR="00F26B14" w:rsidRPr="00A33790">
        <w:rPr>
          <w:rFonts w:ascii="Arial" w:eastAsia="Adobe Fan Heiti Std B" w:hAnsi="Arial" w:cs="Arial"/>
          <w:sz w:val="20"/>
          <w:szCs w:val="20"/>
          <w:lang w:val="id-ID"/>
        </w:rPr>
        <w:t>:</w:t>
      </w:r>
      <w:r w:rsidR="00FA5F23" w:rsidRPr="00A33790">
        <w:rPr>
          <w:rFonts w:ascii="Arial" w:eastAsia="Adobe Fan Heiti Std B" w:hAnsi="Arial" w:cs="Arial"/>
          <w:sz w:val="20"/>
          <w:szCs w:val="20"/>
        </w:rPr>
        <w:t xml:space="preserve">  </w:t>
      </w:r>
      <w:r w:rsidRPr="00A33790">
        <w:rPr>
          <w:rFonts w:ascii="Arial" w:eastAsia="Adobe Fan Heiti Std B" w:hAnsi="Arial" w:cs="Arial"/>
          <w:sz w:val="20"/>
          <w:szCs w:val="20"/>
        </w:rPr>
        <w:t>3</w:t>
      </w:r>
      <w:r w:rsidR="00192E7D" w:rsidRPr="00A33790">
        <w:rPr>
          <w:rFonts w:ascii="Arial" w:eastAsia="Adobe Fan Heiti Std B" w:hAnsi="Arial" w:cs="Arial"/>
          <w:sz w:val="20"/>
          <w:szCs w:val="20"/>
        </w:rPr>
        <w:t>0</w:t>
      </w:r>
      <w:r w:rsidR="00FB4849" w:rsidRPr="00A33790">
        <w:rPr>
          <w:rFonts w:ascii="Arial" w:eastAsia="Adobe Fan Heiti Std B" w:hAnsi="Arial" w:cs="Arial"/>
          <w:sz w:val="20"/>
          <w:szCs w:val="20"/>
          <w:lang w:val="id-ID"/>
        </w:rPr>
        <w:t xml:space="preserve"> %</w:t>
      </w:r>
    </w:p>
    <w:p w:rsidR="00F26B14" w:rsidRPr="00A33790" w:rsidRDefault="00F2107F" w:rsidP="00A33790">
      <w:pPr>
        <w:pStyle w:val="NoSpacing"/>
        <w:ind w:left="270" w:firstLine="180"/>
        <w:rPr>
          <w:rFonts w:ascii="Arial" w:eastAsia="Adobe Fan Heiti Std B" w:hAnsi="Arial" w:cs="Arial"/>
          <w:sz w:val="20"/>
          <w:szCs w:val="20"/>
          <w:lang w:val="id-ID"/>
        </w:rPr>
      </w:pPr>
      <w:r w:rsidRPr="00A33790">
        <w:rPr>
          <w:rFonts w:ascii="Arial" w:eastAsia="Adobe Fan Heiti Std B" w:hAnsi="Arial" w:cs="Arial"/>
          <w:sz w:val="20"/>
          <w:szCs w:val="20"/>
        </w:rPr>
        <w:t>UAS</w:t>
      </w:r>
      <w:r w:rsidR="00FA5F23" w:rsidRPr="00A33790">
        <w:rPr>
          <w:rFonts w:ascii="Arial" w:eastAsia="Adobe Fan Heiti Std B" w:hAnsi="Arial" w:cs="Arial"/>
          <w:sz w:val="20"/>
          <w:szCs w:val="20"/>
        </w:rPr>
        <w:tab/>
      </w:r>
      <w:r w:rsidR="00FA5F23" w:rsidRPr="00A33790">
        <w:rPr>
          <w:rFonts w:ascii="Arial" w:eastAsia="Adobe Fan Heiti Std B" w:hAnsi="Arial" w:cs="Arial"/>
          <w:sz w:val="20"/>
          <w:szCs w:val="20"/>
        </w:rPr>
        <w:tab/>
      </w:r>
      <w:r w:rsidR="00F26B14" w:rsidRPr="00A33790">
        <w:rPr>
          <w:rFonts w:ascii="Arial" w:eastAsia="Adobe Fan Heiti Std B" w:hAnsi="Arial" w:cs="Arial"/>
          <w:sz w:val="20"/>
          <w:szCs w:val="20"/>
          <w:lang w:val="id-ID"/>
        </w:rPr>
        <w:t>:</w:t>
      </w:r>
      <w:r w:rsidR="00FA5F23" w:rsidRPr="00A33790">
        <w:rPr>
          <w:rFonts w:ascii="Arial" w:eastAsia="Adobe Fan Heiti Std B" w:hAnsi="Arial" w:cs="Arial"/>
          <w:sz w:val="20"/>
          <w:szCs w:val="20"/>
        </w:rPr>
        <w:t xml:space="preserve">  </w:t>
      </w:r>
      <w:r w:rsidRPr="00A33790">
        <w:rPr>
          <w:rFonts w:ascii="Arial" w:eastAsia="Adobe Fan Heiti Std B" w:hAnsi="Arial" w:cs="Arial"/>
          <w:sz w:val="20"/>
          <w:szCs w:val="20"/>
        </w:rPr>
        <w:t>4</w:t>
      </w:r>
      <w:r w:rsidR="00177290">
        <w:rPr>
          <w:rFonts w:ascii="Arial" w:eastAsia="Adobe Fan Heiti Std B" w:hAnsi="Arial" w:cs="Arial"/>
          <w:sz w:val="20"/>
          <w:szCs w:val="20"/>
        </w:rPr>
        <w:t>0</w:t>
      </w:r>
      <w:r w:rsidR="00FB4849" w:rsidRPr="00A33790">
        <w:rPr>
          <w:rFonts w:ascii="Arial" w:eastAsia="Adobe Fan Heiti Std B" w:hAnsi="Arial" w:cs="Arial"/>
          <w:sz w:val="20"/>
          <w:szCs w:val="20"/>
          <w:lang w:val="id-ID"/>
        </w:rPr>
        <w:t xml:space="preserve"> %</w:t>
      </w:r>
    </w:p>
    <w:p w:rsidR="007F0771" w:rsidRPr="00A33790" w:rsidRDefault="007F0771" w:rsidP="00A33790">
      <w:pPr>
        <w:pStyle w:val="NoSpacing"/>
        <w:ind w:left="270"/>
        <w:rPr>
          <w:rFonts w:ascii="Adobe Fan Heiti Std B" w:eastAsia="Adobe Fan Heiti Std B"/>
          <w:sz w:val="20"/>
          <w:szCs w:val="20"/>
          <w:lang w:val="id-ID"/>
        </w:rPr>
      </w:pPr>
    </w:p>
    <w:p w:rsidR="00B33932" w:rsidRPr="009B7CB5" w:rsidRDefault="00B33932" w:rsidP="00CA1DDE">
      <w:pPr>
        <w:pStyle w:val="NoSpacing"/>
        <w:rPr>
          <w:rFonts w:ascii="Arial" w:hAnsi="Arial" w:cs="Arial"/>
        </w:rPr>
      </w:pPr>
    </w:p>
    <w:p w:rsidR="007F0771" w:rsidRPr="0089022E" w:rsidRDefault="007F0771" w:rsidP="00B33932">
      <w:pPr>
        <w:pStyle w:val="NoSpacing"/>
        <w:numPr>
          <w:ilvl w:val="0"/>
          <w:numId w:val="3"/>
        </w:numPr>
        <w:ind w:left="270" w:hanging="270"/>
        <w:rPr>
          <w:rFonts w:ascii="Arial" w:hAnsi="Arial" w:cs="Arial"/>
          <w:b/>
          <w:sz w:val="20"/>
        </w:rPr>
      </w:pPr>
      <w:r w:rsidRPr="0089022E">
        <w:rPr>
          <w:rFonts w:ascii="Arial" w:hAnsi="Arial" w:cs="Arial"/>
          <w:b/>
          <w:sz w:val="20"/>
        </w:rPr>
        <w:t>Kriteria Penilaian</w:t>
      </w:r>
      <w:r w:rsidRPr="0089022E">
        <w:rPr>
          <w:rFonts w:ascii="Arial" w:hAnsi="Arial" w:cs="Arial"/>
          <w:b/>
          <w:sz w:val="20"/>
        </w:rPr>
        <w:tab/>
      </w:r>
      <w:r w:rsidRPr="0089022E">
        <w:rPr>
          <w:rFonts w:ascii="Arial" w:hAnsi="Arial" w:cs="Arial"/>
          <w:b/>
          <w:sz w:val="20"/>
        </w:rPr>
        <w:tab/>
      </w:r>
      <w:r w:rsidRPr="0089022E">
        <w:rPr>
          <w:rFonts w:ascii="Arial" w:hAnsi="Arial" w:cs="Arial"/>
          <w:b/>
          <w:sz w:val="20"/>
        </w:rPr>
        <w:tab/>
      </w:r>
    </w:p>
    <w:p w:rsidR="00B33932" w:rsidRDefault="00B33932" w:rsidP="00192E7D">
      <w:pPr>
        <w:pStyle w:val="NoSpacing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06"/>
        <w:tblW w:w="13178" w:type="dxa"/>
        <w:tblLook w:val="04A0" w:firstRow="1" w:lastRow="0" w:firstColumn="1" w:lastColumn="0" w:noHBand="0" w:noVBand="1"/>
      </w:tblPr>
      <w:tblGrid>
        <w:gridCol w:w="1336"/>
        <w:gridCol w:w="1545"/>
        <w:gridCol w:w="647"/>
        <w:gridCol w:w="1015"/>
        <w:gridCol w:w="1948"/>
        <w:gridCol w:w="1666"/>
        <w:gridCol w:w="5021"/>
      </w:tblGrid>
      <w:tr w:rsidR="00CA1DDE" w:rsidTr="00CA1DDE">
        <w:tc>
          <w:tcPr>
            <w:tcW w:w="1336" w:type="dxa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Kriteria</w:t>
            </w:r>
          </w:p>
        </w:tc>
        <w:tc>
          <w:tcPr>
            <w:tcW w:w="1545" w:type="dxa"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662" w:type="dxa"/>
            <w:gridSpan w:val="2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Huruf Mutu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Bobot Nilai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Angka Mutu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Deskripsi Penilaian</w:t>
            </w:r>
          </w:p>
        </w:tc>
      </w:tr>
      <w:tr w:rsidR="00CA1DDE" w:rsidTr="00CA1DDE">
        <w:tc>
          <w:tcPr>
            <w:tcW w:w="1336" w:type="dxa"/>
            <w:vMerge w:val="restart"/>
            <w:vAlign w:val="center"/>
            <w:hideMark/>
          </w:tcPr>
          <w:p w:rsidR="00CA1DDE" w:rsidRDefault="00CA1DDE" w:rsidP="00A117D8">
            <w:pPr>
              <w:pStyle w:val="NoSpacing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Sangat Baik</w:t>
            </w:r>
          </w:p>
        </w:tc>
        <w:tc>
          <w:tcPr>
            <w:tcW w:w="1545" w:type="dxa"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A</w:t>
            </w:r>
          </w:p>
        </w:tc>
        <w:tc>
          <w:tcPr>
            <w:tcW w:w="1015" w:type="dxa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A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90.00 - 100.00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4.0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 memenuhi semua komponen penilaian dan menyelesaikan tugas dengan sangat baik serta mampu menganalisis materi praktikum dan tugas individu sesuai dengan topik yang telah ditentukan dengan sangat baik</w:t>
            </w:r>
          </w:p>
        </w:tc>
      </w:tr>
      <w:tr w:rsidR="00CA1DDE" w:rsidTr="00CA1DDE">
        <w:tc>
          <w:tcPr>
            <w:tcW w:w="1336" w:type="dxa"/>
            <w:vMerge/>
            <w:vAlign w:val="center"/>
            <w:hideMark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545" w:type="dxa"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A-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80.00 - 89.99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3.7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 memenuhi semua komponen penilaian dan menyelesaikan tugas dengan sangat baik dan  menganalisis  materi praktikum dan tugas individu sesuai dengan topik yang telah ditentukan dengan baik</w:t>
            </w:r>
          </w:p>
        </w:tc>
      </w:tr>
      <w:tr w:rsidR="00CA1DDE" w:rsidTr="00CA1DDE">
        <w:tc>
          <w:tcPr>
            <w:tcW w:w="1336" w:type="dxa"/>
            <w:vMerge w:val="restart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Baik</w:t>
            </w:r>
          </w:p>
        </w:tc>
        <w:tc>
          <w:tcPr>
            <w:tcW w:w="1545" w:type="dxa"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B</w:t>
            </w:r>
          </w:p>
        </w:tc>
        <w:tc>
          <w:tcPr>
            <w:tcW w:w="1015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B+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75.00 - 79.99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3.3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 memenuhi semua komponen penilaian dan menyelesaikan tugas dengan baik dan  menganalisis  materi praktikum dan tugas individu sesuai dengan topik yang telah ditentukan dengan baik</w:t>
            </w:r>
          </w:p>
        </w:tc>
      </w:tr>
      <w:tr w:rsidR="00CA1DDE" w:rsidTr="00CA1DDE">
        <w:tc>
          <w:tcPr>
            <w:tcW w:w="1336" w:type="dxa"/>
            <w:vMerge/>
            <w:vAlign w:val="center"/>
            <w:hideMark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545" w:type="dxa"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70.00 - 74.99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3.0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 memenuhi semua komponen penilaian dan menyelesaikan tugas dengan baik dan  menganalisis  materi praktikum dan tugas individu sesuai dengan topik yang telah ditentukan dengan cukup baik</w:t>
            </w:r>
          </w:p>
        </w:tc>
      </w:tr>
      <w:tr w:rsidR="00CA1DDE" w:rsidTr="00CA1DDE">
        <w:tc>
          <w:tcPr>
            <w:tcW w:w="1336" w:type="dxa"/>
            <w:vMerge/>
            <w:vAlign w:val="center"/>
            <w:hideMark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545" w:type="dxa"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B-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65.00 - 69.99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2.7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 memenuhi semua komponen penilaian dan menyelesaikan tugas dengan cukup baik dan  menganalisis  materi praktikum dan tugas individu sesuai dengan topik yang telah ditentukan dengan cukup baik</w:t>
            </w:r>
          </w:p>
        </w:tc>
      </w:tr>
      <w:tr w:rsidR="00CA1DDE" w:rsidTr="00CA1DDE">
        <w:tc>
          <w:tcPr>
            <w:tcW w:w="1336" w:type="dxa"/>
            <w:vMerge w:val="restart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Cukup</w:t>
            </w:r>
          </w:p>
        </w:tc>
        <w:tc>
          <w:tcPr>
            <w:tcW w:w="1545" w:type="dxa"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647" w:type="dxa"/>
            <w:vMerge w:val="restart"/>
            <w:vAlign w:val="center"/>
            <w:hideMark/>
          </w:tcPr>
          <w:p w:rsidR="00CA1DDE" w:rsidRDefault="00CA1DDE" w:rsidP="00A117D8">
            <w:pPr>
              <w:pStyle w:val="NoSpacing"/>
              <w:spacing w:line="360" w:lineRule="auto"/>
              <w:jc w:val="center"/>
              <w:rPr>
                <w:rFonts w:ascii="Adobe Fan Heiti Std B" w:eastAsia="Adobe Fan Heiti Std B" w:hAnsi="Adobe Fan Heiti Std B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/>
                <w:sz w:val="20"/>
                <w:szCs w:val="20"/>
              </w:rPr>
              <w:t>C</w:t>
            </w:r>
          </w:p>
        </w:tc>
        <w:tc>
          <w:tcPr>
            <w:tcW w:w="1015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C+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60.00 - 64.99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2.3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 memenuhi beberapa komponen penilaian dan menyelesaikan tugas dan  menganalisis  materi praktikum dan tugas individu sesuai dengan topik yang telah ditentukan dengan cukup baik</w:t>
            </w:r>
          </w:p>
        </w:tc>
      </w:tr>
      <w:tr w:rsidR="00CA1DDE" w:rsidTr="00CA1DDE">
        <w:tc>
          <w:tcPr>
            <w:tcW w:w="1336" w:type="dxa"/>
            <w:vMerge/>
            <w:vAlign w:val="center"/>
            <w:hideMark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545" w:type="dxa"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55.00 - 59.99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2.0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Mahasiswa memenuhi beberapa komponen penilaian dan menyelesaikan dan  menganalisis materi praktikum dan tugas individu sesuai dengan topik yang telah ditentukan dengan cukup baik</w:t>
            </w:r>
          </w:p>
        </w:tc>
      </w:tr>
      <w:tr w:rsidR="00CA1DDE" w:rsidTr="00CA1DDE">
        <w:tc>
          <w:tcPr>
            <w:tcW w:w="1336" w:type="dxa"/>
            <w:vMerge/>
            <w:vAlign w:val="center"/>
            <w:hideMark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545" w:type="dxa"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CA1DDE" w:rsidRDefault="00CA1DDE" w:rsidP="00A117D8">
            <w:pPr>
              <w:spacing w:after="0" w:line="240" w:lineRule="auto"/>
              <w:rPr>
                <w:rFonts w:ascii="Adobe Fan Heiti Std B" w:eastAsia="Adobe Fan Heiti Std B" w:hAnsi="Adobe Fan Heiti Std B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C-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50.00 - 54.99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1.7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Mahasiswa kurang memenuhi semua komponen penilaian dan tidak menyelesaikan tugas dengan baik serta kurang dapat  menganalisis  materi praktikum dan tugas individu sesuai dengan topik yang telah ditentukan. </w:t>
            </w:r>
          </w:p>
        </w:tc>
      </w:tr>
      <w:tr w:rsidR="00CA1DDE" w:rsidTr="00CA1DDE">
        <w:tc>
          <w:tcPr>
            <w:tcW w:w="133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Kurang</w:t>
            </w:r>
          </w:p>
        </w:tc>
        <w:tc>
          <w:tcPr>
            <w:tcW w:w="1545" w:type="dxa"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015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D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40.00 - 49.99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1.0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Mahasiswa tidak memenuhi beberapa komponen penilaian dan tidak menyelesaikan tugas dengan cukup baik serta tidak dapat  menganalisis  materi praktikum dan tugas individu sesuai dengan topik yang telah ditentukan. </w:t>
            </w:r>
          </w:p>
        </w:tc>
      </w:tr>
      <w:tr w:rsidR="00CA1DDE" w:rsidTr="00CA1DDE">
        <w:tc>
          <w:tcPr>
            <w:tcW w:w="133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Tidak Lulus</w:t>
            </w:r>
          </w:p>
        </w:tc>
        <w:tc>
          <w:tcPr>
            <w:tcW w:w="1545" w:type="dxa"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1015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E</w:t>
            </w:r>
          </w:p>
        </w:tc>
        <w:tc>
          <w:tcPr>
            <w:tcW w:w="1948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&lt; 40.00</w:t>
            </w:r>
          </w:p>
        </w:tc>
        <w:tc>
          <w:tcPr>
            <w:tcW w:w="1666" w:type="dxa"/>
            <w:vAlign w:val="center"/>
            <w:hideMark/>
          </w:tcPr>
          <w:p w:rsidR="00CA1DDE" w:rsidRDefault="00CA1DDE" w:rsidP="00A117D8">
            <w:pPr>
              <w:pStyle w:val="Default"/>
              <w:jc w:val="center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>0.0</w:t>
            </w:r>
          </w:p>
        </w:tc>
        <w:tc>
          <w:tcPr>
            <w:tcW w:w="5021" w:type="dxa"/>
            <w:hideMark/>
          </w:tcPr>
          <w:p w:rsidR="00CA1DDE" w:rsidRDefault="00CA1DDE" w:rsidP="00A117D8">
            <w:pPr>
              <w:pStyle w:val="Default"/>
              <w:jc w:val="both"/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</w:pPr>
            <w:r>
              <w:rPr>
                <w:rFonts w:ascii="Adobe Fan Heiti Std B" w:eastAsia="Adobe Fan Heiti Std B" w:hAnsi="Adobe Fan Heiti Std B" w:cs="Times New Roman"/>
                <w:color w:val="auto"/>
                <w:sz w:val="20"/>
                <w:szCs w:val="20"/>
              </w:rPr>
              <w:t xml:space="preserve">Mahasiswa tidak memenuhi semua komponen penilaian tidak dapat  menganalisis materi praktikum dan tugas individu sesuai dengan topik yang telah ditentukan. </w:t>
            </w:r>
          </w:p>
        </w:tc>
      </w:tr>
    </w:tbl>
    <w:p w:rsidR="00B33932" w:rsidRDefault="00B33932" w:rsidP="00B33932">
      <w:pPr>
        <w:pStyle w:val="NoSpacing"/>
        <w:ind w:left="270"/>
        <w:rPr>
          <w:rFonts w:ascii="Arial" w:hAnsi="Arial" w:cs="Arial"/>
        </w:rPr>
      </w:pPr>
    </w:p>
    <w:p w:rsidR="00B33932" w:rsidRPr="00E23194" w:rsidRDefault="00B33932" w:rsidP="00B33932">
      <w:pPr>
        <w:pStyle w:val="NoSpacing"/>
        <w:rPr>
          <w:rFonts w:ascii="Arial" w:hAnsi="Arial" w:cs="Arial"/>
          <w:b/>
        </w:rPr>
      </w:pPr>
    </w:p>
    <w:p w:rsidR="00E23194" w:rsidRDefault="007F0771" w:rsidP="00E23194">
      <w:pPr>
        <w:pStyle w:val="Default"/>
        <w:numPr>
          <w:ilvl w:val="0"/>
          <w:numId w:val="3"/>
        </w:numPr>
        <w:rPr>
          <w:rFonts w:ascii="Adobe Fan Heiti Std B" w:eastAsia="Adobe Fan Heiti Std B" w:hAnsi="Adobe Fan Heiti Std B" w:cs="Times New Roman"/>
          <w:color w:val="auto"/>
          <w:sz w:val="20"/>
          <w:szCs w:val="20"/>
        </w:rPr>
      </w:pPr>
      <w:r w:rsidRPr="00E23194">
        <w:rPr>
          <w:rFonts w:ascii="Adobe Fan Heiti Std B" w:eastAsia="Adobe Fan Heiti Std B" w:hAnsi="Adobe Fan Heiti Std B" w:cs="Times New Roman"/>
          <w:b/>
          <w:color w:val="auto"/>
          <w:sz w:val="20"/>
          <w:szCs w:val="20"/>
        </w:rPr>
        <w:t>Daftar Referensi</w:t>
      </w:r>
      <w:r w:rsidRPr="00E23194">
        <w:rPr>
          <w:rFonts w:ascii="Adobe Fan Heiti Std B" w:eastAsia="Adobe Fan Heiti Std B" w:hAnsi="Adobe Fan Heiti Std B" w:cs="Times New Roman"/>
          <w:b/>
          <w:color w:val="auto"/>
          <w:sz w:val="20"/>
          <w:szCs w:val="20"/>
        </w:rPr>
        <w:tab/>
      </w:r>
      <w:r w:rsidRPr="00E23194">
        <w:rPr>
          <w:rFonts w:ascii="Adobe Fan Heiti Std B" w:eastAsia="Adobe Fan Heiti Std B" w:hAnsi="Adobe Fan Heiti Std B" w:cs="Times New Roman"/>
          <w:color w:val="auto"/>
          <w:sz w:val="20"/>
          <w:szCs w:val="20"/>
        </w:rPr>
        <w:tab/>
      </w:r>
      <w:r w:rsidRPr="00E23194">
        <w:rPr>
          <w:rFonts w:ascii="Adobe Fan Heiti Std B" w:eastAsia="Adobe Fan Heiti Std B" w:hAnsi="Adobe Fan Heiti Std B" w:cs="Times New Roman"/>
          <w:color w:val="auto"/>
          <w:sz w:val="20"/>
          <w:szCs w:val="20"/>
        </w:rPr>
        <w:tab/>
      </w:r>
    </w:p>
    <w:p w:rsidR="00E14852" w:rsidRPr="00E14852" w:rsidRDefault="00E14852" w:rsidP="00E14852">
      <w:pPr>
        <w:pStyle w:val="NoSpacing"/>
        <w:ind w:left="270"/>
        <w:rPr>
          <w:rFonts w:ascii="Arial" w:hAnsi="Arial" w:cs="Arial"/>
        </w:rPr>
      </w:pPr>
    </w:p>
    <w:p w:rsidR="00CC2EC6" w:rsidRPr="00CC2EC6" w:rsidRDefault="00CC2EC6" w:rsidP="00CC2EC6">
      <w:pPr>
        <w:pStyle w:val="NoSpacing"/>
        <w:spacing w:line="360" w:lineRule="auto"/>
        <w:ind w:left="270"/>
        <w:rPr>
          <w:rFonts w:ascii="Arial" w:eastAsia="Adobe Fan Heiti Std B" w:hAnsi="Arial" w:cs="Arial"/>
        </w:rPr>
      </w:pPr>
      <w:r w:rsidRPr="00CC2EC6">
        <w:rPr>
          <w:rFonts w:ascii="Arial" w:eastAsia="Adobe Fan Heiti Std B" w:hAnsi="Arial" w:cs="Arial"/>
        </w:rPr>
        <w:t>Subramanyam &amp; Wild</w:t>
      </w:r>
      <w:r w:rsidRPr="00CC2EC6">
        <w:rPr>
          <w:rFonts w:ascii="Arial" w:eastAsia="Adobe Fan Heiti Std B" w:hAnsi="Arial" w:cs="Arial"/>
          <w:lang w:val="id-ID"/>
        </w:rPr>
        <w:t xml:space="preserve"> </w:t>
      </w:r>
      <w:r w:rsidRPr="00CC2EC6">
        <w:rPr>
          <w:rFonts w:ascii="Arial" w:eastAsia="Adobe Fan Heiti Std B" w:hAnsi="Arial" w:cs="Arial"/>
        </w:rPr>
        <w:t>(20</w:t>
      </w:r>
      <w:r w:rsidR="005A2B18">
        <w:rPr>
          <w:rFonts w:ascii="Arial" w:eastAsia="Adobe Fan Heiti Std B" w:hAnsi="Arial" w:cs="Arial"/>
        </w:rPr>
        <w:t>1</w:t>
      </w:r>
      <w:r w:rsidRPr="00CC2EC6">
        <w:rPr>
          <w:rFonts w:ascii="Arial" w:eastAsia="Adobe Fan Heiti Std B" w:hAnsi="Arial" w:cs="Arial"/>
        </w:rPr>
        <w:t>9).</w:t>
      </w:r>
      <w:r w:rsidRPr="00CC2EC6">
        <w:rPr>
          <w:rFonts w:ascii="Arial" w:eastAsia="Adobe Fan Heiti Std B" w:hAnsi="Arial" w:cs="Arial"/>
          <w:i/>
        </w:rPr>
        <w:t>Financial Statement Analysis</w:t>
      </w:r>
      <w:r w:rsidRPr="00CC2EC6">
        <w:rPr>
          <w:rFonts w:ascii="Arial" w:eastAsia="Adobe Fan Heiti Std B" w:hAnsi="Arial" w:cs="Arial"/>
        </w:rPr>
        <w:t xml:space="preserve">. New York: McGraw-Hill. </w:t>
      </w:r>
      <w:r w:rsidRPr="00CC2EC6">
        <w:rPr>
          <w:rFonts w:ascii="Arial" w:eastAsia="Adobe Fan Heiti Std B" w:hAnsi="Arial" w:cs="Arial"/>
          <w:lang w:val="id-ID"/>
        </w:rPr>
        <w:t>(1</w:t>
      </w:r>
      <w:r w:rsidR="005A2B18">
        <w:rPr>
          <w:rFonts w:ascii="Arial" w:eastAsia="Adobe Fan Heiti Std B" w:hAnsi="Arial" w:cs="Arial"/>
        </w:rPr>
        <w:t>4</w:t>
      </w:r>
      <w:r w:rsidRPr="00CC2EC6">
        <w:rPr>
          <w:rFonts w:ascii="Arial" w:eastAsia="Adobe Fan Heiti Std B" w:hAnsi="Arial" w:cs="Arial"/>
          <w:lang w:val="id-ID"/>
        </w:rPr>
        <w:t xml:space="preserve">th. ed) </w:t>
      </w:r>
      <w:r w:rsidRPr="00CC2EC6">
        <w:rPr>
          <w:rFonts w:ascii="Arial" w:eastAsia="Adobe Fan Heiti Std B" w:hAnsi="Arial" w:cs="Arial"/>
        </w:rPr>
        <w:t>(</w:t>
      </w:r>
      <w:r w:rsidRPr="00CC2EC6">
        <w:rPr>
          <w:rFonts w:ascii="Arial" w:eastAsia="Adobe Fan Heiti Std B" w:hAnsi="Arial" w:cs="Arial"/>
          <w:b/>
        </w:rPr>
        <w:t>SW</w:t>
      </w:r>
      <w:r w:rsidRPr="00CC2EC6">
        <w:rPr>
          <w:rFonts w:ascii="Arial" w:eastAsia="Adobe Fan Heiti Std B" w:hAnsi="Arial" w:cs="Arial"/>
        </w:rPr>
        <w:t>)</w:t>
      </w:r>
    </w:p>
    <w:p w:rsidR="006D4F93" w:rsidRDefault="000F014E" w:rsidP="00CC2EC6">
      <w:pPr>
        <w:spacing w:after="0" w:line="240" w:lineRule="auto"/>
        <w:ind w:left="270"/>
        <w:rPr>
          <w:rFonts w:ascii="Arial" w:hAnsi="Arial" w:cs="Arial"/>
          <w:lang w:val="id-ID"/>
        </w:rPr>
      </w:pPr>
      <w:r w:rsidRPr="00CC2EC6">
        <w:rPr>
          <w:rFonts w:ascii="Arial" w:hAnsi="Arial" w:cs="Arial"/>
        </w:rPr>
        <w:t>Wahlen, Baginski, Bradshaw (201</w:t>
      </w:r>
      <w:r w:rsidR="005A2B18">
        <w:rPr>
          <w:rFonts w:ascii="Arial" w:hAnsi="Arial" w:cs="Arial"/>
        </w:rPr>
        <w:t>8</w:t>
      </w:r>
      <w:r w:rsidRPr="00CC2EC6">
        <w:rPr>
          <w:rFonts w:ascii="Arial" w:hAnsi="Arial" w:cs="Arial"/>
        </w:rPr>
        <w:t>), Financial Reporting, Financial Statement Analysis and Valuation</w:t>
      </w:r>
      <w:r w:rsidRPr="00CC2EC6">
        <w:rPr>
          <w:rFonts w:ascii="Arial" w:hAnsi="Arial" w:cs="Arial"/>
          <w:lang w:val="id-ID"/>
        </w:rPr>
        <w:t xml:space="preserve"> </w:t>
      </w:r>
      <w:r w:rsidRPr="00CC2EC6">
        <w:rPr>
          <w:rFonts w:ascii="Arial" w:hAnsi="Arial" w:cs="Arial"/>
        </w:rPr>
        <w:t>: A Strategic Perspective, South-Western</w:t>
      </w:r>
      <w:r w:rsidRPr="00CC2EC6">
        <w:rPr>
          <w:rFonts w:ascii="Arial" w:hAnsi="Arial" w:cs="Arial"/>
          <w:lang w:val="id-ID"/>
        </w:rPr>
        <w:t>.</w:t>
      </w:r>
    </w:p>
    <w:p w:rsidR="00A83B6C" w:rsidRDefault="00A83B6C" w:rsidP="00CC2EC6">
      <w:pPr>
        <w:spacing w:after="0" w:line="240" w:lineRule="auto"/>
        <w:ind w:left="270"/>
        <w:rPr>
          <w:rFonts w:ascii="Arial" w:hAnsi="Arial" w:cs="Arial"/>
          <w:lang w:val="id-ID"/>
        </w:rPr>
      </w:pPr>
    </w:p>
    <w:p w:rsidR="00A83B6C" w:rsidRDefault="00A83B6C" w:rsidP="00CC2EC6">
      <w:pPr>
        <w:spacing w:after="0" w:line="240" w:lineRule="auto"/>
        <w:ind w:left="270"/>
        <w:rPr>
          <w:rFonts w:ascii="Arial" w:hAnsi="Arial" w:cs="Arial"/>
        </w:rPr>
      </w:pPr>
      <w:r>
        <w:rPr>
          <w:rFonts w:ascii="Arial" w:hAnsi="Arial" w:cs="Arial"/>
        </w:rPr>
        <w:t>Berk, Demarzo (2019). Corporate Finance, Third Edition. Pearson.</w:t>
      </w:r>
    </w:p>
    <w:p w:rsidR="00A83B6C" w:rsidRDefault="00A83B6C" w:rsidP="00CC2EC6">
      <w:pPr>
        <w:spacing w:after="0" w:line="240" w:lineRule="auto"/>
        <w:ind w:left="270"/>
        <w:rPr>
          <w:rFonts w:ascii="Arial" w:hAnsi="Arial" w:cs="Arial"/>
        </w:rPr>
      </w:pPr>
    </w:p>
    <w:p w:rsidR="00A83B6C" w:rsidRDefault="00A83B6C" w:rsidP="00CC2EC6">
      <w:pPr>
        <w:spacing w:after="0" w:line="240" w:lineRule="auto"/>
        <w:ind w:left="270"/>
        <w:rPr>
          <w:rFonts w:ascii="Arial" w:hAnsi="Arial" w:cs="Arial"/>
        </w:rPr>
      </w:pPr>
      <w:r>
        <w:rPr>
          <w:rFonts w:ascii="Arial" w:hAnsi="Arial" w:cs="Arial"/>
        </w:rPr>
        <w:t>Gregory, A.K., (2019). Fundamentals of Financial Management, 15/e. WI.</w:t>
      </w:r>
    </w:p>
    <w:p w:rsidR="00A83B6C" w:rsidRDefault="00A83B6C" w:rsidP="00CC2EC6">
      <w:pPr>
        <w:spacing w:after="0" w:line="240" w:lineRule="auto"/>
        <w:ind w:left="270"/>
        <w:rPr>
          <w:rFonts w:ascii="Arial" w:hAnsi="Arial" w:cs="Arial"/>
        </w:rPr>
      </w:pPr>
    </w:p>
    <w:p w:rsidR="00A83B6C" w:rsidRPr="00A83B6C" w:rsidRDefault="00A83B6C" w:rsidP="00CC2EC6">
      <w:pPr>
        <w:spacing w:after="0" w:line="240" w:lineRule="auto"/>
        <w:ind w:left="270"/>
        <w:rPr>
          <w:rFonts w:ascii="Arial" w:eastAsia="Adobe Fan Heiti Std B" w:hAnsi="Arial" w:cs="Arial"/>
        </w:rPr>
      </w:pPr>
      <w:r>
        <w:rPr>
          <w:rFonts w:ascii="Arial" w:hAnsi="Arial" w:cs="Arial"/>
        </w:rPr>
        <w:t>Beams. (2019). Advance Accounting. 11/e. Prentice Hall.</w:t>
      </w:r>
    </w:p>
    <w:p w:rsidR="006D4F93" w:rsidRPr="00CC2EC6" w:rsidRDefault="006D4F93" w:rsidP="006D4F93">
      <w:pPr>
        <w:spacing w:after="0" w:line="240" w:lineRule="auto"/>
        <w:rPr>
          <w:rFonts w:ascii="Arial" w:eastAsia="Adobe Fan Heiti Std B" w:hAnsi="Arial" w:cs="Arial"/>
        </w:rPr>
      </w:pPr>
    </w:p>
    <w:p w:rsidR="00EC59FD" w:rsidRPr="00E23194" w:rsidRDefault="00EC59FD" w:rsidP="00E23194">
      <w:pPr>
        <w:pStyle w:val="Default"/>
        <w:numPr>
          <w:ilvl w:val="0"/>
          <w:numId w:val="3"/>
        </w:numPr>
        <w:rPr>
          <w:rFonts w:ascii="Adobe Fan Heiti Std B" w:eastAsia="Adobe Fan Heiti Std B" w:hAnsi="Adobe Fan Heiti Std B" w:cs="Times New Roman"/>
          <w:b/>
          <w:color w:val="auto"/>
          <w:sz w:val="20"/>
          <w:szCs w:val="20"/>
        </w:rPr>
      </w:pPr>
      <w:r w:rsidRPr="00E23194">
        <w:rPr>
          <w:rFonts w:ascii="Adobe Fan Heiti Std B" w:eastAsia="Adobe Fan Heiti Std B" w:hAnsi="Adobe Fan Heiti Std B" w:cs="Times New Roman"/>
          <w:b/>
          <w:color w:val="auto"/>
          <w:sz w:val="20"/>
          <w:szCs w:val="20"/>
        </w:rPr>
        <w:t>RENCANA PEMBELAJARAN SEMESTER (RPS)</w:t>
      </w:r>
    </w:p>
    <w:tbl>
      <w:tblPr>
        <w:tblW w:w="13434" w:type="dxa"/>
        <w:tblInd w:w="144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55"/>
        <w:gridCol w:w="2629"/>
        <w:gridCol w:w="2504"/>
        <w:gridCol w:w="1778"/>
        <w:gridCol w:w="3002"/>
        <w:gridCol w:w="925"/>
        <w:gridCol w:w="1541"/>
      </w:tblGrid>
      <w:tr w:rsidR="00BB6E51" w:rsidRPr="00E23194" w:rsidTr="005A2B18">
        <w:trPr>
          <w:trHeight w:val="777"/>
        </w:trPr>
        <w:tc>
          <w:tcPr>
            <w:tcW w:w="1055" w:type="dxa"/>
            <w:tcBorders>
              <w:top w:val="single" w:sz="24" w:space="0" w:color="FFFFFF"/>
              <w:left w:val="single" w:sz="24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Minggu</w:t>
            </w:r>
          </w:p>
        </w:tc>
        <w:tc>
          <w:tcPr>
            <w:tcW w:w="2629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Kemampuan Akhir yang Diharapkan</w:t>
            </w:r>
          </w:p>
        </w:tc>
        <w:tc>
          <w:tcPr>
            <w:tcW w:w="2504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b/>
                <w:bCs/>
                <w:sz w:val="20"/>
                <w:szCs w:val="20"/>
              </w:rPr>
            </w:pPr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Bahan Kajian</w:t>
            </w:r>
          </w:p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(Materi Ajar)</w:t>
            </w:r>
          </w:p>
        </w:tc>
        <w:tc>
          <w:tcPr>
            <w:tcW w:w="1778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Bentuk Pembelajaran</w:t>
            </w:r>
          </w:p>
        </w:tc>
        <w:tc>
          <w:tcPr>
            <w:tcW w:w="3002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Kriteria/Indikator Penilaian</w:t>
            </w:r>
          </w:p>
        </w:tc>
        <w:tc>
          <w:tcPr>
            <w:tcW w:w="925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Bobot Nilai</w:t>
            </w:r>
          </w:p>
        </w:tc>
        <w:tc>
          <w:tcPr>
            <w:tcW w:w="1541" w:type="dxa"/>
            <w:tcBorders>
              <w:top w:val="single" w:sz="24" w:space="0" w:color="FFFFFF"/>
              <w:left w:val="single" w:sz="18" w:space="0" w:color="FFFFFF"/>
              <w:bottom w:val="single" w:sz="18" w:space="0" w:color="FFFFFF"/>
              <w:right w:val="single" w:sz="24" w:space="0" w:color="FFFFFF"/>
            </w:tcBorders>
            <w:shd w:val="clear" w:color="auto" w:fill="C00000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3671A" w:rsidRPr="00E23194" w:rsidRDefault="0023671A" w:rsidP="006D4F93">
            <w:pPr>
              <w:spacing w:after="0" w:line="240" w:lineRule="auto"/>
              <w:jc w:val="center"/>
              <w:rPr>
                <w:rFonts w:ascii="Adobe Fan Heiti Std B" w:eastAsia="Adobe Fan Heiti Std B"/>
                <w:sz w:val="20"/>
                <w:szCs w:val="20"/>
              </w:rPr>
            </w:pPr>
            <w:r w:rsidRPr="00E23194">
              <w:rPr>
                <w:rFonts w:ascii="Adobe Fan Heiti Std B" w:eastAsia="Adobe Fan Heiti Std B"/>
                <w:b/>
                <w:bCs/>
                <w:sz w:val="20"/>
                <w:szCs w:val="20"/>
              </w:rPr>
              <w:t>Standar Kompetensi Profesi</w:t>
            </w:r>
          </w:p>
        </w:tc>
      </w:tr>
      <w:tr w:rsidR="00FB4849" w:rsidRPr="00E23194" w:rsidTr="005A2B18">
        <w:trPr>
          <w:trHeight w:val="916"/>
        </w:trPr>
        <w:tc>
          <w:tcPr>
            <w:tcW w:w="105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CC2EC6" w:rsidRDefault="00116B5C" w:rsidP="00DF0563">
            <w:pPr>
              <w:spacing w:after="0" w:line="240" w:lineRule="auto"/>
              <w:jc w:val="center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1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5F23" w:rsidRPr="00CC2EC6" w:rsidRDefault="00FA5F23" w:rsidP="00FA5F23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6" w:hanging="283"/>
              <w:rPr>
                <w:rFonts w:cs="Arial"/>
                <w:color w:val="000000"/>
              </w:rPr>
            </w:pPr>
            <w:r w:rsidRPr="00CC2EC6">
              <w:rPr>
                <w:rFonts w:eastAsia="Adobe Fan Heiti Std B" w:cs="Arial"/>
              </w:rPr>
              <w:t>Analisa Bisnis</w:t>
            </w:r>
          </w:p>
          <w:p w:rsidR="00FA12B5" w:rsidRPr="00CC2EC6" w:rsidRDefault="00FA12B5" w:rsidP="00FA12B5">
            <w:pPr>
              <w:spacing w:after="0" w:line="240" w:lineRule="auto"/>
              <w:rPr>
                <w:rFonts w:eastAsia="Adobe Fan Heiti Std B" w:cs="Arial"/>
              </w:rPr>
            </w:pP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6" w:hanging="283"/>
              <w:rPr>
                <w:rFonts w:cs="Arial"/>
                <w:color w:val="000000"/>
              </w:rPr>
            </w:pPr>
            <w:r w:rsidRPr="00CC2EC6">
              <w:rPr>
                <w:rFonts w:eastAsia="Adobe Fan Heiti Std B" w:cs="Arial"/>
              </w:rPr>
              <w:t>Analisa Laporan Keuangan</w:t>
            </w:r>
          </w:p>
          <w:p w:rsidR="00FA12B5" w:rsidRPr="00CC2EC6" w:rsidRDefault="00FA12B5" w:rsidP="00FA12B5">
            <w:pPr>
              <w:spacing w:after="0" w:line="240" w:lineRule="auto"/>
              <w:rPr>
                <w:rFonts w:cs="Arial"/>
                <w:color w:val="000000"/>
              </w:rPr>
            </w:pPr>
          </w:p>
          <w:p w:rsidR="00FA5F23" w:rsidRPr="00CC2EC6" w:rsidRDefault="00FA12B5" w:rsidP="00FA5F2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09"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A</w:t>
            </w:r>
            <w:r w:rsidR="00FA5F23" w:rsidRPr="00CC2EC6">
              <w:rPr>
                <w:rFonts w:cs="Arial"/>
                <w:color w:val="000000"/>
                <w:lang w:val="id-ID"/>
              </w:rPr>
              <w:t>nalisis fundamental</w:t>
            </w:r>
          </w:p>
          <w:p w:rsidR="00FB4849" w:rsidRPr="00CC2EC6" w:rsidRDefault="00FB4849" w:rsidP="00FA12B5">
            <w:pPr>
              <w:pStyle w:val="ListParagraph"/>
              <w:spacing w:after="0" w:line="240" w:lineRule="auto"/>
              <w:ind w:left="309"/>
              <w:rPr>
                <w:rFonts w:cs="Arial"/>
                <w:color w:val="000000"/>
              </w:rPr>
            </w:pP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12B5" w:rsidRPr="00CC2EC6" w:rsidRDefault="00FA12B5" w:rsidP="00FA12B5">
            <w:pPr>
              <w:spacing w:after="0" w:line="240" w:lineRule="auto"/>
              <w:rPr>
                <w:rFonts w:eastAsia="Adobe Fan Heiti Std B" w:cs="Arial"/>
              </w:rPr>
            </w:pPr>
            <w:r w:rsidRPr="00CC2EC6">
              <w:rPr>
                <w:rFonts w:eastAsia="Adobe Fan Heiti Std B" w:cs="Arial"/>
              </w:rPr>
              <w:t>Analisa Bisnis</w:t>
            </w:r>
          </w:p>
          <w:p w:rsidR="00FA12B5" w:rsidRPr="00CC2EC6" w:rsidRDefault="00FA12B5" w:rsidP="00FA12B5">
            <w:pPr>
              <w:spacing w:after="0" w:line="240" w:lineRule="auto"/>
              <w:rPr>
                <w:rFonts w:eastAsia="Adobe Fan Heiti Std B" w:cs="Arial"/>
              </w:rPr>
            </w:pPr>
            <w:r w:rsidRPr="00CC2EC6">
              <w:rPr>
                <w:rFonts w:eastAsia="Adobe Fan Heiti Std B" w:cs="Arial"/>
              </w:rPr>
              <w:t xml:space="preserve">Laporan Keuangan 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6" w:hanging="283"/>
              <w:rPr>
                <w:rFonts w:cs="Arial"/>
                <w:color w:val="000000"/>
              </w:rPr>
            </w:pPr>
            <w:r w:rsidRPr="00CC2EC6">
              <w:rPr>
                <w:rFonts w:eastAsia="Adobe Fan Heiti Std B" w:cs="Arial"/>
              </w:rPr>
              <w:t>Analisa Bisnis</w:t>
            </w:r>
          </w:p>
          <w:p w:rsidR="00FA12B5" w:rsidRPr="00CC2EC6" w:rsidRDefault="00FA12B5" w:rsidP="00FA12B5">
            <w:pPr>
              <w:spacing w:after="0" w:line="240" w:lineRule="auto"/>
              <w:rPr>
                <w:rFonts w:eastAsia="Adobe Fan Heiti Std B" w:cs="Arial"/>
              </w:rPr>
            </w:pP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6" w:hanging="283"/>
              <w:rPr>
                <w:rFonts w:cs="Arial"/>
                <w:color w:val="000000"/>
              </w:rPr>
            </w:pPr>
            <w:r w:rsidRPr="00CC2EC6">
              <w:rPr>
                <w:rFonts w:eastAsia="Adobe Fan Heiti Std B" w:cs="Arial"/>
              </w:rPr>
              <w:t>Analisa Laporan Keuangan</w:t>
            </w:r>
          </w:p>
          <w:p w:rsidR="00FA12B5" w:rsidRPr="00CC2EC6" w:rsidRDefault="00FA12B5" w:rsidP="00FA12B5">
            <w:pPr>
              <w:pStyle w:val="ListParagraph"/>
              <w:spacing w:after="0" w:line="240" w:lineRule="auto"/>
              <w:ind w:left="366"/>
              <w:rPr>
                <w:rFonts w:cs="Arial"/>
                <w:color w:val="000000"/>
              </w:rPr>
            </w:pPr>
          </w:p>
          <w:p w:rsidR="00FA5F23" w:rsidRPr="00CC2EC6" w:rsidRDefault="00FA12B5" w:rsidP="00FA5F2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66" w:hanging="283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A</w:t>
            </w:r>
            <w:r w:rsidR="00FA5F23" w:rsidRPr="00CC2EC6">
              <w:rPr>
                <w:rFonts w:cs="Arial"/>
                <w:color w:val="000000"/>
                <w:lang w:val="id-ID"/>
              </w:rPr>
              <w:t>nalisis fundamental</w:t>
            </w:r>
          </w:p>
          <w:p w:rsidR="00FB4849" w:rsidRPr="00CC2EC6" w:rsidRDefault="00FB4849" w:rsidP="00FA12B5">
            <w:pPr>
              <w:pStyle w:val="ListParagraph"/>
              <w:spacing w:after="0" w:line="240" w:lineRule="auto"/>
              <w:ind w:left="366"/>
              <w:rPr>
                <w:rFonts w:cs="Arial"/>
                <w:color w:val="000000"/>
              </w:rPr>
            </w:pP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CC2EC6" w:rsidRDefault="00116B5C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Ceramah</w:t>
            </w:r>
          </w:p>
          <w:p w:rsidR="00116B5C" w:rsidRPr="00CC2EC6" w:rsidRDefault="00116B5C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CC2EC6" w:rsidRDefault="00400D9C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400D9C" w:rsidRPr="00CC2EC6" w:rsidRDefault="00400D9C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5CDD" w:rsidRPr="00CC2EC6" w:rsidRDefault="003D5CDD" w:rsidP="003D5CDD">
            <w:pPr>
              <w:spacing w:after="0" w:line="240" w:lineRule="auto"/>
              <w:jc w:val="center"/>
              <w:rPr>
                <w:rFonts w:eastAsia="Adobe Fan Heiti Std B"/>
                <w:lang w:val="id-ID"/>
              </w:rPr>
            </w:pPr>
          </w:p>
          <w:p w:rsidR="00FB4849" w:rsidRPr="00CC2EC6" w:rsidRDefault="003D5CDD" w:rsidP="003D5CDD">
            <w:pPr>
              <w:spacing w:after="0" w:line="240" w:lineRule="auto"/>
              <w:jc w:val="center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B4849" w:rsidRPr="00CC2EC6" w:rsidRDefault="00FB4849" w:rsidP="00400D9C">
            <w:pPr>
              <w:spacing w:after="0" w:line="240" w:lineRule="auto"/>
              <w:jc w:val="both"/>
              <w:rPr>
                <w:rFonts w:cs="Arial"/>
              </w:rPr>
            </w:pPr>
            <w:r w:rsidRPr="00CC2EC6">
              <w:rPr>
                <w:rFonts w:eastAsia="MS Gothic" w:cs="Arial"/>
              </w:rPr>
              <w:t> </w:t>
            </w:r>
          </w:p>
        </w:tc>
      </w:tr>
      <w:tr w:rsidR="00116B5C" w:rsidRPr="00E23194" w:rsidTr="005A2B18">
        <w:trPr>
          <w:trHeight w:val="1171"/>
        </w:trPr>
        <w:tc>
          <w:tcPr>
            <w:tcW w:w="105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6B5C" w:rsidRPr="00CC2EC6" w:rsidRDefault="00CC2EC6" w:rsidP="00DF0563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2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12B5" w:rsidRPr="00CC2EC6" w:rsidRDefault="00FA12B5" w:rsidP="00FA12B5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Kerangka institusional untuk laporan keuangan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Faktor-faktor yang</w:t>
            </w:r>
            <w:r w:rsidRPr="00CC2EC6">
              <w:rPr>
                <w:rFonts w:cs="Arial"/>
                <w:color w:val="000000"/>
              </w:rPr>
              <w:br/>
              <w:t xml:space="preserve">mempengaruhi kualitas laporan keuangan 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Analisis penjualan</w:t>
            </w:r>
          </w:p>
          <w:p w:rsidR="00116B5C" w:rsidRPr="00CC2EC6" w:rsidRDefault="00FA12B5" w:rsidP="00FA12B5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Analisis biaya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20C4" w:rsidRPr="00CC2EC6" w:rsidRDefault="00DF20C4" w:rsidP="00DF20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Kerangka institusional untuk laporan keuangan</w:t>
            </w:r>
          </w:p>
          <w:p w:rsidR="00DF20C4" w:rsidRPr="00CC2EC6" w:rsidRDefault="00DF20C4" w:rsidP="00DF20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Faktor-faktor yang</w:t>
            </w:r>
            <w:r w:rsidRPr="00CC2EC6">
              <w:rPr>
                <w:rFonts w:cs="Arial"/>
                <w:color w:val="000000"/>
              </w:rPr>
              <w:br/>
              <w:t xml:space="preserve">mempengaruhi kualitas laporan keuangan </w:t>
            </w:r>
          </w:p>
          <w:p w:rsidR="00DF20C4" w:rsidRPr="00CC2EC6" w:rsidRDefault="00DF20C4" w:rsidP="00DF20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Analisis penjualan</w:t>
            </w:r>
          </w:p>
          <w:p w:rsidR="00116B5C" w:rsidRPr="00CC2EC6" w:rsidRDefault="00DF20C4" w:rsidP="00DF20C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29" w:hanging="329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Analisis biaya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A3800" w:rsidRPr="00CC2EC6" w:rsidRDefault="007A3800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Ceramah</w:t>
            </w:r>
          </w:p>
          <w:p w:rsidR="007A3800" w:rsidRPr="00CC2EC6" w:rsidRDefault="007A3800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116B5C" w:rsidRDefault="007A3800" w:rsidP="00400D9C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CC2EC6" w:rsidRDefault="00CC2EC6" w:rsidP="00400D9C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400D9C">
            <w:pPr>
              <w:spacing w:after="0" w:line="240" w:lineRule="auto"/>
              <w:rPr>
                <w:rFonts w:eastAsia="Adobe Fan Heiti Std B"/>
              </w:rPr>
            </w:pPr>
            <w:r>
              <w:rPr>
                <w:rFonts w:eastAsia="Adobe Fan Heiti Std B"/>
              </w:rPr>
              <w:t>Studi kasus</w:t>
            </w: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0D9C" w:rsidRPr="00CC2EC6" w:rsidRDefault="00400D9C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116B5C" w:rsidRPr="00CC2EC6" w:rsidRDefault="00400D9C" w:rsidP="00400D9C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D5CDD" w:rsidRPr="00CC2EC6" w:rsidRDefault="003D5CDD" w:rsidP="003D5CDD">
            <w:pPr>
              <w:spacing w:after="0" w:line="240" w:lineRule="auto"/>
              <w:jc w:val="center"/>
              <w:rPr>
                <w:rFonts w:eastAsia="Adobe Fan Heiti Std B"/>
                <w:lang w:val="id-ID"/>
              </w:rPr>
            </w:pPr>
          </w:p>
          <w:p w:rsidR="003D5CDD" w:rsidRPr="00CC2EC6" w:rsidRDefault="003D5CDD" w:rsidP="003D5CDD">
            <w:pPr>
              <w:spacing w:after="0" w:line="240" w:lineRule="auto"/>
              <w:jc w:val="center"/>
              <w:rPr>
                <w:rFonts w:eastAsia="Adobe Fan Heiti Std B"/>
                <w:lang w:val="id-ID"/>
              </w:rPr>
            </w:pPr>
          </w:p>
          <w:p w:rsidR="003D5CDD" w:rsidRPr="00CC2EC6" w:rsidRDefault="003D5CDD" w:rsidP="003D5CDD">
            <w:pPr>
              <w:spacing w:after="0" w:line="240" w:lineRule="auto"/>
              <w:jc w:val="center"/>
              <w:rPr>
                <w:rFonts w:eastAsia="Adobe Fan Heiti Std B"/>
                <w:lang w:val="id-ID"/>
              </w:rPr>
            </w:pPr>
          </w:p>
          <w:p w:rsidR="003D5CDD" w:rsidRPr="00CC2EC6" w:rsidRDefault="003D5CDD" w:rsidP="003D5CDD">
            <w:pPr>
              <w:spacing w:after="0" w:line="240" w:lineRule="auto"/>
              <w:jc w:val="center"/>
              <w:rPr>
                <w:rFonts w:eastAsia="Adobe Fan Heiti Std B"/>
                <w:lang w:val="id-ID"/>
              </w:rPr>
            </w:pPr>
          </w:p>
          <w:p w:rsidR="003D5CDD" w:rsidRPr="00CC2EC6" w:rsidRDefault="003D5CDD" w:rsidP="003D5CDD">
            <w:pPr>
              <w:spacing w:after="0" w:line="240" w:lineRule="auto"/>
              <w:jc w:val="center"/>
              <w:rPr>
                <w:rFonts w:eastAsia="Adobe Fan Heiti Std B"/>
                <w:lang w:val="id-ID"/>
              </w:rPr>
            </w:pPr>
          </w:p>
          <w:p w:rsidR="00116B5C" w:rsidRPr="00CC2EC6" w:rsidRDefault="003D5CDD" w:rsidP="003D5CDD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16B5C" w:rsidRPr="00CC2EC6" w:rsidRDefault="00116B5C" w:rsidP="00400D9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FB4849" w:rsidRPr="00E23194" w:rsidTr="005A2B18">
        <w:trPr>
          <w:trHeight w:val="766"/>
        </w:trPr>
        <w:tc>
          <w:tcPr>
            <w:tcW w:w="105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CC2EC6" w:rsidRDefault="00CC2EC6" w:rsidP="00DF0563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</w:rPr>
              <w:t>3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A12B5" w:rsidRPr="00CC2EC6" w:rsidRDefault="00FA12B5" w:rsidP="00FA12B5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val="id-ID"/>
              </w:rPr>
            </w:pPr>
            <w:r w:rsidRPr="00CC2EC6">
              <w:rPr>
                <w:rFonts w:cs="Arial"/>
                <w:color w:val="000000"/>
                <w:lang w:val="id-ID"/>
              </w:rPr>
              <w:t>The Statement of Cash Flow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val="id-ID"/>
              </w:rPr>
            </w:pPr>
            <w:r w:rsidRPr="00CC2EC6">
              <w:rPr>
                <w:rFonts w:cs="Arial"/>
                <w:color w:val="000000"/>
              </w:rPr>
              <w:t>Cash Flow, Earnings, and Accrual Accountings</w:t>
            </w:r>
          </w:p>
          <w:p w:rsidR="00FB4849" w:rsidRPr="00CC2EC6" w:rsidRDefault="00FA12B5" w:rsidP="00FA12B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val="id-ID"/>
              </w:rPr>
            </w:pPr>
            <w:r w:rsidRPr="00CC2EC6">
              <w:rPr>
                <w:rFonts w:cs="Arial"/>
                <w:color w:val="000000"/>
              </w:rPr>
              <w:t>Perhitungan free cash flow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20C4" w:rsidRPr="00CC2EC6" w:rsidRDefault="00DF20C4" w:rsidP="00DF20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val="id-ID"/>
              </w:rPr>
            </w:pPr>
            <w:r w:rsidRPr="00CC2EC6">
              <w:rPr>
                <w:rFonts w:cs="Arial"/>
                <w:color w:val="000000"/>
                <w:lang w:val="id-ID"/>
              </w:rPr>
              <w:t>The Statement of Cash Flow</w:t>
            </w:r>
          </w:p>
          <w:p w:rsidR="00DF20C4" w:rsidRPr="00CC2EC6" w:rsidRDefault="00DF20C4" w:rsidP="00DF20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val="id-ID"/>
              </w:rPr>
            </w:pPr>
            <w:r w:rsidRPr="00CC2EC6">
              <w:rPr>
                <w:rFonts w:cs="Arial"/>
                <w:color w:val="000000"/>
              </w:rPr>
              <w:t>Cash Flow, Earnings, and Accrual Accountings</w:t>
            </w:r>
          </w:p>
          <w:p w:rsidR="00FB4849" w:rsidRPr="00CC2EC6" w:rsidRDefault="00DF20C4" w:rsidP="00DF20C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val="id-ID"/>
              </w:rPr>
            </w:pPr>
            <w:r w:rsidRPr="00CC2EC6">
              <w:rPr>
                <w:rFonts w:cs="Arial"/>
                <w:color w:val="000000"/>
              </w:rPr>
              <w:t>Perhitungan free cash flow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F0563" w:rsidRPr="00CC2EC6" w:rsidRDefault="00DF0563" w:rsidP="00DF0563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Presentasi</w:t>
            </w:r>
          </w:p>
          <w:p w:rsidR="00DF0563" w:rsidRPr="00CC2EC6" w:rsidRDefault="00DF0563" w:rsidP="00DF0563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FB4849" w:rsidRDefault="00DF0563" w:rsidP="00DF0563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CC2EC6" w:rsidRDefault="00CC2EC6" w:rsidP="00DF0563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DF0563">
            <w:pPr>
              <w:spacing w:after="0" w:line="240" w:lineRule="auto"/>
              <w:rPr>
                <w:rFonts w:eastAsia="Adobe Fan Heiti Std B"/>
              </w:rPr>
            </w:pPr>
            <w:r>
              <w:rPr>
                <w:rFonts w:eastAsia="Adobe Fan Heiti Std B"/>
              </w:rPr>
              <w:t>Studi kasus</w:t>
            </w: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0D9C" w:rsidRPr="00CC2EC6" w:rsidRDefault="00400D9C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FB4849" w:rsidRPr="00CC2EC6" w:rsidRDefault="00400D9C" w:rsidP="00400D9C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4849" w:rsidRPr="00CC2EC6" w:rsidRDefault="00FB4849" w:rsidP="00400D9C">
            <w:pPr>
              <w:spacing w:after="0" w:line="240" w:lineRule="auto"/>
              <w:rPr>
                <w:rFonts w:eastAsia="Adobe Fan Heiti Std B"/>
              </w:rPr>
            </w:pPr>
          </w:p>
          <w:p w:rsidR="003D5CDD" w:rsidRPr="00CC2EC6" w:rsidRDefault="003D5CDD" w:rsidP="00400D9C">
            <w:pPr>
              <w:spacing w:after="0" w:line="240" w:lineRule="auto"/>
              <w:rPr>
                <w:rFonts w:eastAsia="Adobe Fan Heiti Std B"/>
              </w:rPr>
            </w:pPr>
          </w:p>
          <w:p w:rsidR="003D5CDD" w:rsidRPr="00CC2EC6" w:rsidRDefault="003D5CDD" w:rsidP="00400D9C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B4849" w:rsidRPr="00CC2EC6" w:rsidRDefault="00FB4849" w:rsidP="00400D9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4C2CEF" w:rsidRPr="00E23194" w:rsidTr="005A2B18">
        <w:trPr>
          <w:trHeight w:val="729"/>
        </w:trPr>
        <w:tc>
          <w:tcPr>
            <w:tcW w:w="105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2CEF" w:rsidRPr="00CC2EC6" w:rsidRDefault="00CC2EC6" w:rsidP="00DF0563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</w:rPr>
              <w:t>4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A12B5" w:rsidRPr="00CC2EC6" w:rsidRDefault="00FA12B5" w:rsidP="00FA12B5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Perbedaan aktivitas financing and operating activities dan efek leverage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Drivers of Operating Profitability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Profit margin drivers</w:t>
            </w:r>
          </w:p>
          <w:p w:rsidR="00FA12B5" w:rsidRPr="00CC2EC6" w:rsidRDefault="00FA12B5" w:rsidP="00FA12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Turnover drivers</w:t>
            </w:r>
          </w:p>
          <w:p w:rsidR="004C2CEF" w:rsidRPr="00CC2EC6" w:rsidRDefault="00FA12B5" w:rsidP="00FA12B5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Borrowing cost drivers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F20C4" w:rsidRPr="00CC2EC6" w:rsidRDefault="00DF20C4" w:rsidP="00DF20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Perbedaan aktivitas financing and operating activities dan efek leverage</w:t>
            </w:r>
          </w:p>
          <w:p w:rsidR="00DF20C4" w:rsidRPr="00CC2EC6" w:rsidRDefault="00DF20C4" w:rsidP="00DF20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Drivers of Operating Profitability</w:t>
            </w:r>
          </w:p>
          <w:p w:rsidR="00DF20C4" w:rsidRPr="00CC2EC6" w:rsidRDefault="00DF20C4" w:rsidP="00DF20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Profit margin drivers</w:t>
            </w:r>
          </w:p>
          <w:p w:rsidR="00DF20C4" w:rsidRDefault="00DF20C4" w:rsidP="00DF20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Turnover drivers</w:t>
            </w:r>
          </w:p>
          <w:p w:rsidR="004C2CEF" w:rsidRPr="00CC2EC6" w:rsidRDefault="00DF20C4" w:rsidP="00DF20C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318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Borrowing cost drivers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3D5CDD" w:rsidRPr="00CC2EC6" w:rsidRDefault="003D5CDD" w:rsidP="003D5CDD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Presentasi</w:t>
            </w:r>
          </w:p>
          <w:p w:rsidR="003D5CDD" w:rsidRPr="00CC2EC6" w:rsidRDefault="003D5CDD" w:rsidP="003D5CDD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4C2CEF" w:rsidRDefault="003D5CDD" w:rsidP="003D5CDD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CC2EC6" w:rsidRDefault="00CC2EC6" w:rsidP="003D5CDD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3D5CDD">
            <w:pPr>
              <w:spacing w:after="0" w:line="240" w:lineRule="auto"/>
              <w:rPr>
                <w:rFonts w:eastAsia="Adobe Fan Heiti Std B"/>
              </w:rPr>
            </w:pPr>
            <w:r>
              <w:rPr>
                <w:rFonts w:eastAsia="Adobe Fan Heiti Std B"/>
              </w:rPr>
              <w:t>Studi kasus</w:t>
            </w: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00D9C" w:rsidRPr="00CC2EC6" w:rsidRDefault="00400D9C" w:rsidP="00400D9C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4C2CEF" w:rsidRPr="00CC2EC6" w:rsidRDefault="00400D9C" w:rsidP="00400D9C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C2CEF" w:rsidRPr="00CC2EC6" w:rsidRDefault="004C2CEF" w:rsidP="00400D9C">
            <w:pPr>
              <w:spacing w:after="0" w:line="240" w:lineRule="auto"/>
              <w:rPr>
                <w:rFonts w:eastAsia="Adobe Fan Heiti Std B"/>
              </w:rPr>
            </w:pPr>
          </w:p>
          <w:p w:rsidR="003D5CDD" w:rsidRPr="00CC2EC6" w:rsidRDefault="003D5CDD" w:rsidP="00400D9C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C2CEF" w:rsidRPr="00CC2EC6" w:rsidRDefault="004C2CEF" w:rsidP="00400D9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EC6" w:rsidRPr="00E23194" w:rsidTr="005A2B18">
        <w:trPr>
          <w:trHeight w:val="729"/>
        </w:trPr>
        <w:tc>
          <w:tcPr>
            <w:tcW w:w="105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DF0563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</w:rPr>
              <w:t>5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CC2EC6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CC2EC6" w:rsidRPr="00CC2EC6" w:rsidRDefault="00CC2EC6" w:rsidP="00CC2EC6">
            <w:pPr>
              <w:spacing w:after="0" w:line="240" w:lineRule="auto"/>
              <w:jc w:val="both"/>
              <w:rPr>
                <w:rFonts w:eastAsia="Adobe Fan Heiti Std B" w:cs="Arial"/>
              </w:rPr>
            </w:pPr>
            <w:r>
              <w:rPr>
                <w:rFonts w:eastAsia="Adobe Fan Heiti Std B" w:cs="Arial"/>
              </w:rPr>
              <w:t>A</w:t>
            </w:r>
            <w:r w:rsidRPr="00CC2EC6">
              <w:rPr>
                <w:rFonts w:eastAsia="Adobe Fan Heiti Std B" w:cs="Arial"/>
              </w:rPr>
              <w:t xml:space="preserve">nalisa </w:t>
            </w:r>
            <w:r>
              <w:rPr>
                <w:rFonts w:eastAsia="Adobe Fan Heiti Std B" w:cs="Arial"/>
              </w:rPr>
              <w:t>P</w:t>
            </w:r>
            <w:r w:rsidRPr="00CC2EC6">
              <w:rPr>
                <w:rFonts w:eastAsia="Adobe Fan Heiti Std B" w:cs="Arial"/>
              </w:rPr>
              <w:t>rofitabilitas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CC2EC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20" w:hanging="180"/>
              <w:jc w:val="both"/>
              <w:rPr>
                <w:rFonts w:eastAsia="Adobe Fan Heiti Std B" w:cs="Arial"/>
              </w:rPr>
            </w:pPr>
            <w:r w:rsidRPr="00CC2EC6">
              <w:rPr>
                <w:rFonts w:eastAsia="Adobe Fan Heiti Std B" w:cs="Arial"/>
              </w:rPr>
              <w:t>Return on Invested Capital</w:t>
            </w:r>
          </w:p>
          <w:p w:rsidR="00CC2EC6" w:rsidRPr="00CC2EC6" w:rsidRDefault="00CC2EC6" w:rsidP="00CC2EC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20" w:hanging="180"/>
              <w:jc w:val="both"/>
              <w:rPr>
                <w:rFonts w:eastAsia="Adobe Fan Heiti Std B" w:cs="Arial"/>
              </w:rPr>
            </w:pPr>
            <w:r w:rsidRPr="00CC2EC6">
              <w:rPr>
                <w:rFonts w:eastAsia="Adobe Fan Heiti Std B" w:cs="Arial"/>
              </w:rPr>
              <w:t>Komponen dari Return on Invested Capital</w:t>
            </w:r>
          </w:p>
          <w:p w:rsidR="00CC2EC6" w:rsidRPr="00CC2EC6" w:rsidRDefault="00CC2EC6" w:rsidP="00CC2EC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20" w:hanging="180"/>
              <w:jc w:val="both"/>
              <w:rPr>
                <w:rFonts w:eastAsia="Adobe Fan Heiti Std B" w:cs="Arial"/>
              </w:rPr>
            </w:pPr>
            <w:r w:rsidRPr="00CC2EC6">
              <w:rPr>
                <w:rFonts w:eastAsia="Adobe Fan Heiti Std B" w:cs="Arial"/>
              </w:rPr>
              <w:t>Return on Net Operating Assets</w:t>
            </w:r>
          </w:p>
          <w:p w:rsidR="00CC2EC6" w:rsidRPr="00CC2EC6" w:rsidRDefault="00CC2EC6" w:rsidP="00CC2EC6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220" w:hanging="180"/>
              <w:jc w:val="both"/>
              <w:rPr>
                <w:rFonts w:eastAsia="Adobe Fan Heiti Std B" w:cs="Arial"/>
                <w:i/>
              </w:rPr>
            </w:pPr>
            <w:r w:rsidRPr="00CC2EC6">
              <w:rPr>
                <w:rFonts w:eastAsia="Adobe Fan Heiti Std B" w:cs="Arial"/>
              </w:rPr>
              <w:t>Return on Common Equity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Presentasi</w:t>
            </w:r>
          </w:p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  <w:r>
              <w:rPr>
                <w:rFonts w:eastAsia="Adobe Fan Heiti Std B"/>
              </w:rPr>
              <w:t>Studi kasus</w:t>
            </w: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EC6" w:rsidRPr="00CC2EC6" w:rsidRDefault="00CC2EC6" w:rsidP="00CC2EC6">
            <w:pPr>
              <w:spacing w:after="0" w:line="240" w:lineRule="auto"/>
              <w:jc w:val="center"/>
              <w:rPr>
                <w:rFonts w:eastAsia="Adobe Fan Heiti Std B"/>
              </w:rPr>
            </w:pPr>
          </w:p>
          <w:p w:rsidR="00CC2EC6" w:rsidRPr="00CC2EC6" w:rsidRDefault="00CC2EC6" w:rsidP="00CC2EC6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400D9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C2EC6" w:rsidRPr="00E23194" w:rsidTr="005A2B18">
        <w:trPr>
          <w:trHeight w:val="729"/>
        </w:trPr>
        <w:tc>
          <w:tcPr>
            <w:tcW w:w="105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DF0563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</w:rPr>
              <w:t>6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CC2EC6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CC2EC6" w:rsidRPr="00CC2EC6" w:rsidRDefault="00CC2EC6" w:rsidP="00CC2EC6">
            <w:pPr>
              <w:spacing w:after="0" w:line="240" w:lineRule="auto"/>
              <w:jc w:val="both"/>
              <w:rPr>
                <w:rFonts w:eastAsia="Adobe Fan Heiti Std B" w:cs="Arial"/>
              </w:rPr>
            </w:pPr>
            <w:r>
              <w:rPr>
                <w:rFonts w:eastAsia="Adobe Fan Heiti Std B" w:cs="Arial"/>
              </w:rPr>
              <w:t>A</w:t>
            </w:r>
            <w:r w:rsidRPr="00CC2EC6">
              <w:rPr>
                <w:rFonts w:eastAsia="Adobe Fan Heiti Std B" w:cs="Arial"/>
              </w:rPr>
              <w:t>nalisa</w:t>
            </w:r>
            <w:r>
              <w:rPr>
                <w:rFonts w:eastAsia="Adobe Fan Heiti Std B" w:cs="Arial"/>
              </w:rPr>
              <w:t xml:space="preserve"> L</w:t>
            </w:r>
            <w:r w:rsidRPr="00CC2EC6">
              <w:rPr>
                <w:rFonts w:eastAsia="Adobe Fan Heiti Std B" w:cs="Arial"/>
              </w:rPr>
              <w:t>ikuiditas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CC2EC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20" w:hanging="180"/>
              <w:jc w:val="both"/>
              <w:rPr>
                <w:rFonts w:eastAsia="Adobe Fan Heiti Std B" w:cs="Arial"/>
              </w:rPr>
            </w:pPr>
            <w:r w:rsidRPr="00CC2EC6">
              <w:rPr>
                <w:rFonts w:eastAsia="Adobe Fan Heiti Std B" w:cs="Arial"/>
              </w:rPr>
              <w:t>Likuiditas dan Modal Kerja</w:t>
            </w:r>
          </w:p>
          <w:p w:rsidR="00CC2EC6" w:rsidRPr="00CC2EC6" w:rsidRDefault="00CC2EC6" w:rsidP="00CC2EC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20" w:hanging="180"/>
              <w:jc w:val="both"/>
              <w:rPr>
                <w:rFonts w:eastAsia="Adobe Fan Heiti Std B" w:cs="Arial"/>
              </w:rPr>
            </w:pPr>
            <w:r w:rsidRPr="00CC2EC6">
              <w:rPr>
                <w:rFonts w:eastAsia="Adobe Fan Heiti Std B" w:cs="Arial"/>
              </w:rPr>
              <w:t>Analisis Aktifitas Operasional</w:t>
            </w:r>
          </w:p>
          <w:p w:rsidR="00CC2EC6" w:rsidRPr="00CC2EC6" w:rsidRDefault="00CC2EC6" w:rsidP="00CC2EC6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ind w:left="220" w:hanging="180"/>
              <w:jc w:val="both"/>
              <w:rPr>
                <w:rFonts w:eastAsia="Adobe Fan Heiti Std B" w:cs="Arial"/>
              </w:rPr>
            </w:pPr>
            <w:r w:rsidRPr="00CC2EC6">
              <w:rPr>
                <w:rFonts w:eastAsia="Adobe Fan Heiti Std B" w:cs="Arial"/>
              </w:rPr>
              <w:t>Pengukuran Likuiditas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Presentasi</w:t>
            </w:r>
          </w:p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</w:p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  <w:r>
              <w:rPr>
                <w:rFonts w:eastAsia="Adobe Fan Heiti Std B"/>
              </w:rPr>
              <w:t>Studi kasus</w:t>
            </w: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CC2EC6" w:rsidRPr="00CC2EC6" w:rsidRDefault="00CC2EC6" w:rsidP="00566764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C2EC6" w:rsidRPr="00CC2EC6" w:rsidRDefault="00CC2EC6" w:rsidP="00CC2EC6">
            <w:pPr>
              <w:spacing w:after="0" w:line="240" w:lineRule="auto"/>
              <w:jc w:val="center"/>
              <w:rPr>
                <w:rFonts w:eastAsia="Adobe Fan Heiti Std B"/>
              </w:rPr>
            </w:pPr>
          </w:p>
          <w:p w:rsidR="00CC2EC6" w:rsidRPr="00CC2EC6" w:rsidRDefault="00CC2EC6" w:rsidP="00CC2EC6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C2EC6" w:rsidRPr="00CC2EC6" w:rsidRDefault="00CC2EC6" w:rsidP="00400D9C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685002" w:rsidRPr="00E23194" w:rsidTr="00A7438F">
        <w:trPr>
          <w:trHeight w:val="729"/>
        </w:trPr>
        <w:tc>
          <w:tcPr>
            <w:tcW w:w="105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</w:rPr>
              <w:t>7</w:t>
            </w:r>
            <w:r>
              <w:rPr>
                <w:rFonts w:eastAsia="Adobe Fan Heiti Std B"/>
              </w:rPr>
              <w:t xml:space="preserve"> dan 8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002" w:rsidRPr="005A2B18" w:rsidRDefault="00685002" w:rsidP="00685002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/>
                <w:lang w:eastAsia="ja-JP"/>
              </w:rPr>
            </w:pPr>
            <w:r>
              <w:rPr>
                <w:rFonts w:cs="Arial"/>
                <w:color w:val="000000"/>
                <w:lang w:eastAsia="ja-JP"/>
              </w:rPr>
              <w:t>Lanjutan Analisis Aktivitas Operasional</w:t>
            </w:r>
          </w:p>
          <w:p w:rsidR="00685002" w:rsidRPr="005A2B18" w:rsidRDefault="00685002" w:rsidP="00685002">
            <w:pPr>
              <w:pStyle w:val="ListParagraph"/>
              <w:numPr>
                <w:ilvl w:val="0"/>
                <w:numId w:val="3"/>
              </w:numPr>
              <w:rPr>
                <w:rFonts w:cs="Arial"/>
                <w:color w:val="000000"/>
                <w:lang w:eastAsia="ja-JP"/>
              </w:rPr>
            </w:pPr>
            <w:r w:rsidRPr="005A2B18">
              <w:rPr>
                <w:rFonts w:cs="Arial"/>
                <w:color w:val="000000"/>
                <w:lang w:eastAsia="ja-JP"/>
              </w:rPr>
              <w:t>UTS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002" w:rsidRPr="005A2B18" w:rsidRDefault="00685002" w:rsidP="00685002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/>
                <w:lang w:eastAsia="ja-JP"/>
              </w:rPr>
            </w:pPr>
            <w:r w:rsidRPr="005A2B18">
              <w:rPr>
                <w:rFonts w:cs="Arial"/>
                <w:color w:val="000000"/>
                <w:lang w:eastAsia="ja-JP"/>
              </w:rPr>
              <w:t>Lanjutan Analisis Aktivitas Operasional</w:t>
            </w:r>
          </w:p>
          <w:p w:rsidR="00685002" w:rsidRPr="005A2B18" w:rsidRDefault="00685002" w:rsidP="00685002">
            <w:pPr>
              <w:pStyle w:val="ListParagraph"/>
              <w:numPr>
                <w:ilvl w:val="0"/>
                <w:numId w:val="45"/>
              </w:numPr>
              <w:rPr>
                <w:rFonts w:cs="Arial"/>
                <w:color w:val="000000"/>
                <w:lang w:eastAsia="ja-JP"/>
              </w:rPr>
            </w:pPr>
            <w:r w:rsidRPr="005A2B18">
              <w:rPr>
                <w:rFonts w:cs="Arial"/>
                <w:color w:val="000000"/>
                <w:lang w:eastAsia="ja-JP"/>
              </w:rPr>
              <w:t>UTS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Presentasi</w:t>
            </w: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685002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685002" w:rsidRDefault="00685002" w:rsidP="00685002">
            <w:pPr>
              <w:spacing w:after="0" w:line="240" w:lineRule="auto"/>
              <w:rPr>
                <w:rFonts w:eastAsia="Adobe Fan Heiti Std B"/>
              </w:rPr>
            </w:pP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>
              <w:rPr>
                <w:rFonts w:eastAsia="Adobe Fan Heiti Std B"/>
              </w:rPr>
              <w:t>Studi kasus</w:t>
            </w: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002" w:rsidRPr="00CC2EC6" w:rsidRDefault="00685002" w:rsidP="00685002">
            <w:pPr>
              <w:spacing w:after="0" w:line="240" w:lineRule="auto"/>
              <w:jc w:val="center"/>
              <w:rPr>
                <w:rFonts w:eastAsia="Adobe Fan Heiti Std B"/>
              </w:rPr>
            </w:pP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685002" w:rsidRPr="00E23194" w:rsidTr="005A2B18">
        <w:trPr>
          <w:trHeight w:val="699"/>
        </w:trPr>
        <w:tc>
          <w:tcPr>
            <w:tcW w:w="105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972C5B" w:rsidP="00685002">
            <w:pPr>
              <w:spacing w:after="0" w:line="240" w:lineRule="auto"/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9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685002" w:rsidRPr="00CC2EC6" w:rsidRDefault="00685002" w:rsidP="00685002">
            <w:pPr>
              <w:spacing w:after="0" w:line="240" w:lineRule="auto"/>
              <w:jc w:val="both"/>
              <w:rPr>
                <w:rFonts w:eastAsia="Adobe Fan Heiti Std B" w:cs="Arial"/>
              </w:rPr>
            </w:pPr>
            <w:r>
              <w:rPr>
                <w:rFonts w:eastAsia="Adobe Fan Heiti Std B" w:cs="Arial"/>
              </w:rPr>
              <w:t>A</w:t>
            </w:r>
            <w:r w:rsidRPr="00CC2EC6">
              <w:rPr>
                <w:rFonts w:eastAsia="Adobe Fan Heiti Std B" w:cs="Arial"/>
              </w:rPr>
              <w:t xml:space="preserve">nalisa </w:t>
            </w:r>
            <w:r>
              <w:rPr>
                <w:rFonts w:eastAsia="Adobe Fan Heiti Std B" w:cs="Arial"/>
              </w:rPr>
              <w:t>S</w:t>
            </w:r>
            <w:r w:rsidRPr="00CC2EC6">
              <w:rPr>
                <w:rFonts w:eastAsia="Adobe Fan Heiti Std B" w:cs="Arial"/>
              </w:rPr>
              <w:t xml:space="preserve">truktur modal dan </w:t>
            </w:r>
            <w:r>
              <w:rPr>
                <w:rFonts w:eastAsia="Adobe Fan Heiti Std B" w:cs="Arial"/>
              </w:rPr>
              <w:t>S</w:t>
            </w:r>
            <w:r w:rsidRPr="00CC2EC6">
              <w:rPr>
                <w:rFonts w:eastAsia="Adobe Fan Heiti Std B" w:cs="Arial"/>
              </w:rPr>
              <w:t>olvabilitas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0" w:hanging="270"/>
              <w:jc w:val="both"/>
              <w:rPr>
                <w:rFonts w:eastAsia="Adobe Fan Heiti Std B" w:cs="Arial"/>
              </w:rPr>
            </w:pPr>
            <w:r w:rsidRPr="00CC2EC6">
              <w:rPr>
                <w:rFonts w:eastAsia="Adobe Fan Heiti Std B" w:cs="Arial"/>
              </w:rPr>
              <w:t>Solvabilitas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0" w:hanging="270"/>
              <w:jc w:val="both"/>
              <w:rPr>
                <w:rFonts w:eastAsia="Adobe Fan Heiti Std B" w:cs="Arial"/>
              </w:rPr>
            </w:pPr>
            <w:r w:rsidRPr="00CC2EC6">
              <w:rPr>
                <w:rFonts w:eastAsia="Adobe Fan Heiti Std B" w:cs="Arial"/>
              </w:rPr>
              <w:t>Struktur Modal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10" w:hanging="270"/>
              <w:jc w:val="both"/>
              <w:rPr>
                <w:rFonts w:eastAsia="Adobe Fan Heiti Std B" w:cs="Arial"/>
              </w:rPr>
            </w:pPr>
            <w:r w:rsidRPr="00CC2EC6">
              <w:rPr>
                <w:rFonts w:eastAsia="Adobe Fan Heiti Std B" w:cs="Arial"/>
              </w:rPr>
              <w:t xml:space="preserve">Cakupan Pendapatan 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Presentasi</w:t>
            </w: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685002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685002" w:rsidRDefault="00685002" w:rsidP="00685002">
            <w:pPr>
              <w:spacing w:after="0" w:line="240" w:lineRule="auto"/>
              <w:rPr>
                <w:rFonts w:eastAsia="Adobe Fan Heiti Std B"/>
              </w:rPr>
            </w:pP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>
              <w:rPr>
                <w:rFonts w:eastAsia="Adobe Fan Heiti Std B"/>
              </w:rPr>
              <w:t>Studi kasus</w:t>
            </w: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002" w:rsidRPr="00CC2EC6" w:rsidRDefault="00685002" w:rsidP="00685002">
            <w:pPr>
              <w:spacing w:after="0" w:line="240" w:lineRule="auto"/>
              <w:jc w:val="center"/>
              <w:rPr>
                <w:rFonts w:eastAsia="Adobe Fan Heiti Std B"/>
              </w:rPr>
            </w:pP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685002" w:rsidRPr="00E23194" w:rsidTr="005A2B18">
        <w:trPr>
          <w:trHeight w:val="699"/>
        </w:trPr>
        <w:tc>
          <w:tcPr>
            <w:tcW w:w="105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972C5B" w:rsidP="00685002">
            <w:pPr>
              <w:spacing w:after="0" w:line="240" w:lineRule="auto"/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10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002" w:rsidRPr="00CC2EC6" w:rsidRDefault="00685002" w:rsidP="00685002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Analisa perubahan operasi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Isu-isu dalam mengidentifikasi sustainable earning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Operating leverage</w:t>
            </w:r>
            <w:r w:rsidRPr="00CC2EC6">
              <w:rPr>
                <w:rFonts w:cs="Arial"/>
                <w:color w:val="000000"/>
              </w:rPr>
              <w:br/>
              <w:t>Analisa perubahan dalam pelaporan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Growth dan evaluasi Rasio P/B dan P/E (</w:t>
            </w:r>
            <w:r w:rsidRPr="00CC2EC6">
              <w:t>Price Earnings Ratio (P/E) and Market to Book Ratio (P/B))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002" w:rsidRPr="00CC2EC6" w:rsidRDefault="00685002" w:rsidP="006850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Analisa perubahan operasi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Isu-isu dalam mengidentifikasi sustainable earning</w:t>
            </w:r>
          </w:p>
          <w:p w:rsidR="00685002" w:rsidRDefault="00685002" w:rsidP="006850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Operating leverage</w:t>
            </w:r>
            <w:r w:rsidRPr="00CC2EC6">
              <w:rPr>
                <w:rFonts w:cs="Arial"/>
                <w:color w:val="000000"/>
              </w:rPr>
              <w:br/>
              <w:t>Analisa perubahan dalam pelaporan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Growth, Pertumbuhan, dan evaluasi Rasio P/B dan P/E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Presentasi</w:t>
            </w: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685002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685002" w:rsidRDefault="00685002" w:rsidP="00685002">
            <w:pPr>
              <w:spacing w:after="0" w:line="240" w:lineRule="auto"/>
              <w:rPr>
                <w:rFonts w:eastAsia="Adobe Fan Heiti Std B"/>
              </w:rPr>
            </w:pP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>
              <w:rPr>
                <w:rFonts w:eastAsia="Adobe Fan Heiti Std B"/>
              </w:rPr>
              <w:t>Studi kasus</w:t>
            </w: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685002" w:rsidRPr="00E23194" w:rsidTr="005A2B18">
        <w:trPr>
          <w:trHeight w:val="3249"/>
        </w:trPr>
        <w:tc>
          <w:tcPr>
            <w:tcW w:w="105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972C5B" w:rsidP="00685002">
            <w:pPr>
              <w:spacing w:after="0" w:line="240" w:lineRule="auto"/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11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Teknik forecasting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Mendefinisikan value untuk shareholders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Discounted Abnormal earnings valuation method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 xml:space="preserve">Discounted Cash 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Teknik forecasting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Mendefinisikan value untuk shareholders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Discounted Abnormal earnings valuation method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hanging="284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 xml:space="preserve">Discounted Cash </w:t>
            </w:r>
          </w:p>
          <w:p w:rsidR="00685002" w:rsidRPr="00CC2EC6" w:rsidRDefault="00685002" w:rsidP="00685002">
            <w:pPr>
              <w:pStyle w:val="ListParagraph"/>
              <w:spacing w:after="0" w:line="240" w:lineRule="auto"/>
              <w:ind w:left="318"/>
              <w:rPr>
                <w:rFonts w:cs="Arial"/>
                <w:color w:val="000000"/>
              </w:rPr>
            </w:pP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Presentasi</w:t>
            </w: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685002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685002" w:rsidRDefault="00685002" w:rsidP="00685002">
            <w:pPr>
              <w:spacing w:after="0" w:line="240" w:lineRule="auto"/>
              <w:rPr>
                <w:rFonts w:eastAsia="Adobe Fan Heiti Std B"/>
              </w:rPr>
            </w:pP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>
              <w:rPr>
                <w:rFonts w:eastAsia="Adobe Fan Heiti Std B"/>
              </w:rPr>
              <w:t>Studi kasus</w:t>
            </w: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685002" w:rsidRPr="00E23194" w:rsidTr="005A2B18">
        <w:trPr>
          <w:trHeight w:val="807"/>
        </w:trPr>
        <w:tc>
          <w:tcPr>
            <w:tcW w:w="105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972C5B" w:rsidP="00685002">
            <w:pPr>
              <w:spacing w:after="0" w:line="240" w:lineRule="auto"/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12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Natur risiko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Risiko fundamental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Fundamental Beta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Price risks</w:t>
            </w:r>
          </w:p>
          <w:p w:rsidR="00685002" w:rsidRPr="00CC2EC6" w:rsidRDefault="00685002" w:rsidP="00685002">
            <w:pPr>
              <w:spacing w:after="0" w:line="240" w:lineRule="auto"/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</w:rPr>
              <w:t>Adapting to risk measurement problem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Natur risiko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Risiko fundamental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Fundamental Beta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Price risks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Adapting to risk measurement problem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Default="00685002" w:rsidP="00685002">
            <w:pPr>
              <w:spacing w:after="0" w:line="240" w:lineRule="auto"/>
              <w:rPr>
                <w:rFonts w:eastAsia="Adobe Fan Heiti Std B"/>
              </w:rPr>
            </w:pPr>
          </w:p>
          <w:p w:rsidR="00685002" w:rsidRDefault="00685002" w:rsidP="00685002">
            <w:pPr>
              <w:spacing w:after="0" w:line="240" w:lineRule="auto"/>
              <w:rPr>
                <w:rFonts w:eastAsia="Adobe Fan Heiti Std B"/>
              </w:rPr>
            </w:pP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Presentasi</w:t>
            </w: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685002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685002" w:rsidRDefault="00685002" w:rsidP="00685002">
            <w:pPr>
              <w:spacing w:after="0" w:line="240" w:lineRule="auto"/>
              <w:rPr>
                <w:rFonts w:eastAsia="Adobe Fan Heiti Std B"/>
              </w:rPr>
            </w:pP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>
              <w:rPr>
                <w:rFonts w:eastAsia="Adobe Fan Heiti Std B"/>
              </w:rPr>
              <w:t>Studi kasus</w:t>
            </w: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685002" w:rsidRPr="00E23194" w:rsidTr="005A2B18">
        <w:trPr>
          <w:trHeight w:val="807"/>
        </w:trPr>
        <w:tc>
          <w:tcPr>
            <w:tcW w:w="105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972C5B" w:rsidP="00685002">
            <w:pPr>
              <w:spacing w:after="0" w:line="240" w:lineRule="auto"/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13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685002" w:rsidRPr="00CC2EC6" w:rsidRDefault="00685002" w:rsidP="00685002">
            <w:pPr>
              <w:spacing w:after="0" w:line="240" w:lineRule="auto"/>
              <w:jc w:val="both"/>
              <w:rPr>
                <w:rFonts w:eastAsia="Adobe Fan Heiti Std B" w:cs="Arial"/>
              </w:rPr>
            </w:pPr>
            <w:r>
              <w:rPr>
                <w:rFonts w:eastAsia="Adobe Fan Heiti Std B" w:cs="Arial"/>
              </w:rPr>
              <w:t>A</w:t>
            </w:r>
            <w:r w:rsidRPr="00CC2EC6">
              <w:rPr>
                <w:rFonts w:eastAsia="Adobe Fan Heiti Std B" w:cs="Arial"/>
              </w:rPr>
              <w:t xml:space="preserve">nalisa </w:t>
            </w:r>
            <w:r>
              <w:rPr>
                <w:rFonts w:eastAsia="Adobe Fan Heiti Std B" w:cs="Arial"/>
              </w:rPr>
              <w:t>P</w:t>
            </w:r>
            <w:r w:rsidRPr="00CC2EC6">
              <w:rPr>
                <w:rFonts w:eastAsia="Adobe Fan Heiti Std B" w:cs="Arial"/>
              </w:rPr>
              <w:t>rospektif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0" w:hanging="270"/>
              <w:jc w:val="both"/>
              <w:rPr>
                <w:rFonts w:eastAsia="Adobe Fan Heiti Std B" w:cs="Arial"/>
              </w:rPr>
            </w:pPr>
            <w:r w:rsidRPr="00CC2EC6">
              <w:rPr>
                <w:rFonts w:eastAsia="Adobe Fan Heiti Std B" w:cs="Arial"/>
              </w:rPr>
              <w:t>Proyeksi Laporan Keuangan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0" w:hanging="270"/>
              <w:jc w:val="both"/>
              <w:rPr>
                <w:rFonts w:eastAsia="Adobe Fan Heiti Std B" w:cs="Arial"/>
              </w:rPr>
            </w:pPr>
            <w:r w:rsidRPr="00CC2EC6">
              <w:rPr>
                <w:rFonts w:eastAsia="Adobe Fan Heiti Std B" w:cs="Arial"/>
              </w:rPr>
              <w:t>Aplikasi Analisa Prospektif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0" w:hanging="270"/>
              <w:jc w:val="both"/>
              <w:rPr>
                <w:rFonts w:eastAsia="Adobe Fan Heiti Std B" w:cs="Arial"/>
                <w:i/>
              </w:rPr>
            </w:pPr>
            <w:r w:rsidRPr="00CC2EC6">
              <w:rPr>
                <w:rFonts w:eastAsia="Adobe Fan Heiti Std B" w:cs="Arial"/>
                <w:i/>
              </w:rPr>
              <w:t>Value Drivers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Presentasi</w:t>
            </w: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685002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685002" w:rsidRDefault="00685002" w:rsidP="00685002">
            <w:pPr>
              <w:spacing w:after="0" w:line="240" w:lineRule="auto"/>
              <w:rPr>
                <w:rFonts w:eastAsia="Adobe Fan Heiti Std B"/>
              </w:rPr>
            </w:pP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>
              <w:rPr>
                <w:rFonts w:eastAsia="Adobe Fan Heiti Std B"/>
              </w:rPr>
              <w:t>Studi kasus</w:t>
            </w: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002" w:rsidRPr="00CC2EC6" w:rsidRDefault="00685002" w:rsidP="00685002">
            <w:pPr>
              <w:spacing w:after="0" w:line="240" w:lineRule="auto"/>
              <w:jc w:val="center"/>
              <w:rPr>
                <w:rFonts w:eastAsia="Adobe Fan Heiti Std B"/>
              </w:rPr>
            </w:pP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685002" w:rsidRPr="00E23194" w:rsidTr="005A2B18">
        <w:trPr>
          <w:trHeight w:val="807"/>
        </w:trPr>
        <w:tc>
          <w:tcPr>
            <w:tcW w:w="105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</w:t>
            </w:r>
            <w:r w:rsidR="00972C5B">
              <w:rPr>
                <w:rFonts w:eastAsia="Adobe Fan Heiti Std B"/>
              </w:rPr>
              <w:t>4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rPr>
                <w:rFonts w:cs="Arial"/>
                <w:color w:val="000000"/>
              </w:rPr>
            </w:pPr>
            <w:r w:rsidRPr="00CC2EC6">
              <w:rPr>
                <w:rFonts w:cs="Arial"/>
                <w:color w:val="000000"/>
                <w:lang w:val="id-ID" w:eastAsia="ja-JP"/>
              </w:rPr>
              <w:t>Mahasiswa mampu memahami :</w:t>
            </w:r>
            <w:r w:rsidRPr="00CC2EC6">
              <w:rPr>
                <w:rFonts w:cs="Arial"/>
                <w:color w:val="000000"/>
              </w:rPr>
              <w:t xml:space="preserve"> 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Motivasi melakukan merger dan akuisisi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Acquisition Pricing</w:t>
            </w:r>
          </w:p>
          <w:p w:rsidR="00685002" w:rsidRDefault="00685002" w:rsidP="0068500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Pembiayaan akuisisi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Acquisition Outcome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Motivasi melakukan merger dan akuisisi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Acquisition Pricing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Pembiayaan akuisisi</w:t>
            </w:r>
          </w:p>
          <w:p w:rsidR="00685002" w:rsidRPr="00CC2EC6" w:rsidRDefault="00685002" w:rsidP="00685002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rPr>
                <w:rFonts w:cs="Arial"/>
                <w:color w:val="000000"/>
                <w:lang w:eastAsia="ja-JP"/>
              </w:rPr>
            </w:pPr>
            <w:r w:rsidRPr="00CC2EC6">
              <w:rPr>
                <w:rFonts w:cs="Arial"/>
                <w:color w:val="000000"/>
              </w:rPr>
              <w:t>Acquisition Outcome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Presentasi</w:t>
            </w: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685002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685002" w:rsidRDefault="00685002" w:rsidP="00685002">
            <w:pPr>
              <w:spacing w:after="0" w:line="240" w:lineRule="auto"/>
              <w:rPr>
                <w:rFonts w:eastAsia="Adobe Fan Heiti Std B"/>
              </w:rPr>
            </w:pP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>
              <w:rPr>
                <w:rFonts w:eastAsia="Adobe Fan Heiti Std B"/>
              </w:rPr>
              <w:t>Studi kasus</w:t>
            </w: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685002" w:rsidRPr="00CC2EC6" w:rsidRDefault="00685002" w:rsidP="00685002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5002" w:rsidRPr="00CC2EC6" w:rsidRDefault="00685002" w:rsidP="00685002">
            <w:pPr>
              <w:spacing w:after="0" w:line="240" w:lineRule="auto"/>
              <w:jc w:val="center"/>
              <w:rPr>
                <w:rFonts w:eastAsia="Adobe Fan Heiti Std B"/>
              </w:rPr>
            </w:pPr>
          </w:p>
          <w:p w:rsidR="00685002" w:rsidRPr="00CC2EC6" w:rsidRDefault="00685002" w:rsidP="00685002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85002" w:rsidRPr="00CC2EC6" w:rsidRDefault="00685002" w:rsidP="00685002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972C5B" w:rsidRPr="00E23194" w:rsidTr="005A2B18">
        <w:trPr>
          <w:trHeight w:val="807"/>
        </w:trPr>
        <w:tc>
          <w:tcPr>
            <w:tcW w:w="1055" w:type="dxa"/>
            <w:tcBorders>
              <w:top w:val="single" w:sz="8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2C5B" w:rsidRPr="00CC2EC6" w:rsidRDefault="00972C5B" w:rsidP="00972C5B">
            <w:pPr>
              <w:spacing w:after="0" w:line="240" w:lineRule="auto"/>
              <w:jc w:val="center"/>
              <w:rPr>
                <w:rFonts w:eastAsia="Adobe Fan Heiti Std B"/>
              </w:rPr>
            </w:pPr>
            <w:r>
              <w:rPr>
                <w:rFonts w:eastAsia="Adobe Fan Heiti Std B"/>
              </w:rPr>
              <w:t>15 dan 16</w:t>
            </w:r>
          </w:p>
        </w:tc>
        <w:tc>
          <w:tcPr>
            <w:tcW w:w="2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2C5B" w:rsidRDefault="00972C5B" w:rsidP="00972C5B">
            <w:pPr>
              <w:rPr>
                <w:rFonts w:cs="Arial"/>
                <w:color w:val="000000"/>
                <w:lang w:eastAsia="ja-JP"/>
              </w:rPr>
            </w:pPr>
            <w:r>
              <w:rPr>
                <w:rFonts w:cs="Arial"/>
                <w:color w:val="000000"/>
                <w:lang w:eastAsia="ja-JP"/>
              </w:rPr>
              <w:t>15. Pembiayaan Akuisisi Lanjutan</w:t>
            </w:r>
          </w:p>
          <w:p w:rsidR="00972C5B" w:rsidRPr="00CC2EC6" w:rsidRDefault="00972C5B" w:rsidP="00972C5B">
            <w:pPr>
              <w:rPr>
                <w:rFonts w:cs="Arial"/>
                <w:color w:val="000000"/>
                <w:lang w:eastAsia="ja-JP"/>
              </w:rPr>
            </w:pPr>
            <w:r>
              <w:rPr>
                <w:rFonts w:cs="Arial"/>
                <w:color w:val="000000"/>
                <w:lang w:eastAsia="ja-JP"/>
              </w:rPr>
              <w:t xml:space="preserve">16. </w:t>
            </w:r>
            <w:r w:rsidRPr="00CC2EC6">
              <w:rPr>
                <w:rFonts w:cs="Arial"/>
                <w:color w:val="000000"/>
                <w:lang w:eastAsia="ja-JP"/>
              </w:rPr>
              <w:t>UAS</w:t>
            </w:r>
          </w:p>
        </w:tc>
        <w:tc>
          <w:tcPr>
            <w:tcW w:w="25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2C5B" w:rsidRDefault="00972C5B" w:rsidP="00972C5B">
            <w:pPr>
              <w:rPr>
                <w:rFonts w:cs="Arial"/>
                <w:color w:val="000000"/>
                <w:lang w:eastAsia="ja-JP"/>
              </w:rPr>
            </w:pPr>
            <w:r>
              <w:rPr>
                <w:rFonts w:cs="Arial"/>
                <w:color w:val="000000"/>
                <w:lang w:eastAsia="ja-JP"/>
              </w:rPr>
              <w:t>15. Pembiayaan Akuisisi Lanjutan</w:t>
            </w:r>
          </w:p>
          <w:p w:rsidR="00972C5B" w:rsidRPr="00CC2EC6" w:rsidRDefault="00972C5B" w:rsidP="00972C5B">
            <w:pPr>
              <w:rPr>
                <w:rFonts w:cs="Arial"/>
                <w:color w:val="000000"/>
                <w:lang w:eastAsia="ja-JP"/>
              </w:rPr>
            </w:pPr>
            <w:r>
              <w:rPr>
                <w:rFonts w:cs="Arial"/>
                <w:color w:val="000000"/>
                <w:lang w:eastAsia="ja-JP"/>
              </w:rPr>
              <w:t xml:space="preserve">16. </w:t>
            </w:r>
            <w:r w:rsidRPr="00CC2EC6">
              <w:rPr>
                <w:rFonts w:cs="Arial"/>
                <w:color w:val="000000"/>
                <w:lang w:eastAsia="ja-JP"/>
              </w:rPr>
              <w:t>UAS</w:t>
            </w:r>
          </w:p>
        </w:tc>
        <w:tc>
          <w:tcPr>
            <w:tcW w:w="17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2C5B" w:rsidRPr="00CC2EC6" w:rsidRDefault="00972C5B" w:rsidP="00972C5B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>Presentasi</w:t>
            </w:r>
          </w:p>
          <w:p w:rsidR="00972C5B" w:rsidRPr="00CC2EC6" w:rsidRDefault="00972C5B" w:rsidP="00972C5B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Diskusi </w:t>
            </w:r>
          </w:p>
          <w:p w:rsidR="00972C5B" w:rsidRDefault="00972C5B" w:rsidP="00972C5B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Tanya jawab</w:t>
            </w:r>
          </w:p>
          <w:p w:rsidR="00972C5B" w:rsidRDefault="00972C5B" w:rsidP="00972C5B">
            <w:pPr>
              <w:spacing w:after="0" w:line="240" w:lineRule="auto"/>
              <w:rPr>
                <w:rFonts w:eastAsia="Adobe Fan Heiti Std B"/>
              </w:rPr>
            </w:pPr>
          </w:p>
          <w:p w:rsidR="00972C5B" w:rsidRPr="00CC2EC6" w:rsidRDefault="00972C5B" w:rsidP="00972C5B">
            <w:pPr>
              <w:spacing w:after="0" w:line="240" w:lineRule="auto"/>
              <w:rPr>
                <w:rFonts w:eastAsia="Adobe Fan Heiti Std B"/>
              </w:rPr>
            </w:pPr>
            <w:r>
              <w:rPr>
                <w:rFonts w:eastAsia="Adobe Fan Heiti Std B"/>
              </w:rPr>
              <w:t>Studi kasus</w:t>
            </w:r>
          </w:p>
        </w:tc>
        <w:tc>
          <w:tcPr>
            <w:tcW w:w="30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2C5B" w:rsidRPr="00CC2EC6" w:rsidRDefault="00972C5B" w:rsidP="00972C5B">
            <w:pPr>
              <w:spacing w:after="0" w:line="240" w:lineRule="auto"/>
              <w:rPr>
                <w:rFonts w:eastAsia="Adobe Fan Heiti Std B"/>
                <w:lang w:val="id-ID"/>
              </w:rPr>
            </w:pPr>
            <w:r w:rsidRPr="00CC2EC6">
              <w:rPr>
                <w:rFonts w:eastAsia="Adobe Fan Heiti Std B"/>
                <w:lang w:val="id-ID"/>
              </w:rPr>
              <w:t xml:space="preserve">Keterampilan </w:t>
            </w:r>
          </w:p>
          <w:p w:rsidR="00972C5B" w:rsidRPr="00CC2EC6" w:rsidRDefault="00972C5B" w:rsidP="00972C5B">
            <w:pPr>
              <w:spacing w:after="0" w:line="240" w:lineRule="auto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Kebenaran analisis</w:t>
            </w:r>
          </w:p>
        </w:tc>
        <w:tc>
          <w:tcPr>
            <w:tcW w:w="9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2C5B" w:rsidRPr="00CC2EC6" w:rsidRDefault="00972C5B" w:rsidP="00972C5B">
            <w:pPr>
              <w:spacing w:after="0" w:line="240" w:lineRule="auto"/>
              <w:jc w:val="center"/>
              <w:rPr>
                <w:rFonts w:eastAsia="Adobe Fan Heiti Std B"/>
              </w:rPr>
            </w:pPr>
          </w:p>
          <w:p w:rsidR="00972C5B" w:rsidRPr="00CC2EC6" w:rsidRDefault="00972C5B" w:rsidP="00972C5B">
            <w:pPr>
              <w:spacing w:after="0" w:line="240" w:lineRule="auto"/>
              <w:jc w:val="center"/>
              <w:rPr>
                <w:rFonts w:eastAsia="Adobe Fan Heiti Std B"/>
              </w:rPr>
            </w:pPr>
            <w:r w:rsidRPr="00CC2EC6">
              <w:rPr>
                <w:rFonts w:eastAsia="Adobe Fan Heiti Std B"/>
                <w:lang w:val="id-ID"/>
              </w:rPr>
              <w:t>10 %</w:t>
            </w:r>
          </w:p>
        </w:tc>
        <w:tc>
          <w:tcPr>
            <w:tcW w:w="15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F2DBDB" w:themeFill="accen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2C5B" w:rsidRPr="00CC2EC6" w:rsidRDefault="00972C5B" w:rsidP="00972C5B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0377A7" w:rsidRDefault="000377A7" w:rsidP="006D4F9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C59FD" w:rsidRDefault="00EC59FD" w:rsidP="006D4F93">
      <w:pPr>
        <w:pStyle w:val="NoSpacing"/>
        <w:rPr>
          <w:rFonts w:ascii="Cambria" w:hAnsi="Cambria"/>
        </w:rPr>
      </w:pPr>
    </w:p>
    <w:p w:rsidR="00972C5B" w:rsidRDefault="00972C5B" w:rsidP="006D4F93">
      <w:pPr>
        <w:pStyle w:val="NoSpacing"/>
        <w:rPr>
          <w:rFonts w:ascii="Cambria" w:hAnsi="Cambria"/>
        </w:rPr>
      </w:pPr>
      <w:r>
        <w:rPr>
          <w:rFonts w:ascii="Cambria" w:hAnsi="Cambria"/>
        </w:rPr>
        <w:t>Jakarta, 01 Maret 2019</w:t>
      </w:r>
    </w:p>
    <w:p w:rsidR="00972C5B" w:rsidRDefault="00972C5B" w:rsidP="006D4F93">
      <w:pPr>
        <w:pStyle w:val="NoSpacing"/>
        <w:rPr>
          <w:rFonts w:ascii="Cambria" w:hAnsi="Cambria"/>
        </w:rPr>
      </w:pPr>
      <w:r>
        <w:rPr>
          <w:rFonts w:ascii="Cambria" w:hAnsi="Cambria"/>
        </w:rPr>
        <w:t>Penyusun Dosen Pengampu,</w:t>
      </w:r>
    </w:p>
    <w:p w:rsidR="00972C5B" w:rsidRDefault="00972C5B" w:rsidP="006D4F93">
      <w:pPr>
        <w:pStyle w:val="NoSpacing"/>
        <w:rPr>
          <w:rFonts w:ascii="Cambria" w:hAnsi="Cambria"/>
        </w:rPr>
      </w:pPr>
    </w:p>
    <w:p w:rsidR="00972C5B" w:rsidRDefault="00972C5B" w:rsidP="006D4F93">
      <w:pPr>
        <w:pStyle w:val="NoSpacing"/>
        <w:rPr>
          <w:rFonts w:ascii="Cambria" w:hAnsi="Cambria"/>
        </w:rPr>
      </w:pPr>
    </w:p>
    <w:p w:rsidR="00972C5B" w:rsidRPr="00972C5B" w:rsidRDefault="00972C5B" w:rsidP="006D4F93">
      <w:pPr>
        <w:pStyle w:val="NoSpacing"/>
        <w:rPr>
          <w:rFonts w:ascii="Cambria" w:hAnsi="Cambria"/>
          <w:b/>
          <w:u w:val="single"/>
        </w:rPr>
      </w:pPr>
      <w:r w:rsidRPr="00972C5B">
        <w:rPr>
          <w:rFonts w:ascii="Cambria" w:hAnsi="Cambria"/>
          <w:b/>
          <w:u w:val="single"/>
        </w:rPr>
        <w:t>Dr. Dadan Ramdhani, S.E.,M.Si.,Akt.,CA.</w:t>
      </w:r>
    </w:p>
    <w:p w:rsidR="00972C5B" w:rsidRDefault="00972C5B" w:rsidP="006D4F93">
      <w:pPr>
        <w:pStyle w:val="NoSpacing"/>
        <w:rPr>
          <w:rFonts w:ascii="Cambria" w:hAnsi="Cambria"/>
        </w:rPr>
      </w:pPr>
      <w:r>
        <w:rPr>
          <w:rFonts w:ascii="Cambria" w:hAnsi="Cambria"/>
        </w:rPr>
        <w:t>NIDN: 0001077809</w:t>
      </w:r>
    </w:p>
    <w:p w:rsidR="00972C5B" w:rsidRDefault="00972C5B" w:rsidP="006D4F93">
      <w:pPr>
        <w:pStyle w:val="NoSpacing"/>
        <w:rPr>
          <w:rFonts w:ascii="Cambria" w:hAnsi="Cambria"/>
        </w:rPr>
      </w:pPr>
      <w:r>
        <w:rPr>
          <w:rFonts w:ascii="Cambria" w:hAnsi="Cambria"/>
        </w:rPr>
        <w:t>Kode Dosen UEU: 7488</w:t>
      </w:r>
    </w:p>
    <w:p w:rsidR="00A83B6C" w:rsidRDefault="00A83B6C" w:rsidP="006D4F93">
      <w:pPr>
        <w:pStyle w:val="NoSpacing"/>
        <w:rPr>
          <w:rFonts w:ascii="Cambria" w:hAnsi="Cambria"/>
        </w:rPr>
      </w:pPr>
      <w:r>
        <w:rPr>
          <w:rFonts w:ascii="Cambria" w:hAnsi="Cambria"/>
        </w:rPr>
        <w:t>No. Register Akuntan: 11.D49085.</w:t>
      </w:r>
      <w:bookmarkStart w:id="0" w:name="_GoBack"/>
      <w:bookmarkEnd w:id="0"/>
    </w:p>
    <w:p w:rsidR="00E23194" w:rsidRDefault="00E23194" w:rsidP="006D4F93">
      <w:pPr>
        <w:pStyle w:val="NoSpacing"/>
        <w:rPr>
          <w:rFonts w:ascii="Cambria" w:hAnsi="Cambria"/>
        </w:rPr>
      </w:pPr>
    </w:p>
    <w:p w:rsidR="00E23194" w:rsidRDefault="00E23194" w:rsidP="006D4F93">
      <w:pPr>
        <w:pStyle w:val="NoSpacing"/>
        <w:rPr>
          <w:rFonts w:ascii="Cambria" w:hAnsi="Cambria"/>
        </w:rPr>
      </w:pPr>
    </w:p>
    <w:p w:rsidR="00E23194" w:rsidRDefault="00E23194" w:rsidP="006D4F93">
      <w:pPr>
        <w:pStyle w:val="NoSpacing"/>
        <w:rPr>
          <w:rFonts w:ascii="Cambria" w:hAnsi="Cambria"/>
        </w:rPr>
      </w:pPr>
    </w:p>
    <w:p w:rsidR="00E23194" w:rsidRDefault="00E23194" w:rsidP="006D4F93">
      <w:pPr>
        <w:pStyle w:val="NoSpacing"/>
        <w:rPr>
          <w:rFonts w:ascii="Cambria" w:hAnsi="Cambria"/>
        </w:rPr>
      </w:pPr>
    </w:p>
    <w:p w:rsidR="00EC59FD" w:rsidRDefault="00EC59FD" w:rsidP="006D4F93">
      <w:pPr>
        <w:pStyle w:val="NoSpacing"/>
        <w:rPr>
          <w:rFonts w:ascii="Cambria" w:hAnsi="Cambria"/>
        </w:rPr>
      </w:pPr>
    </w:p>
    <w:sectPr w:rsidR="00EC59FD" w:rsidSect="00EC59FD">
      <w:footerReference w:type="default" r:id="rId8"/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3DC" w:rsidRDefault="009323DC" w:rsidP="00203C79">
      <w:pPr>
        <w:spacing w:after="0" w:line="240" w:lineRule="auto"/>
      </w:pPr>
      <w:r>
        <w:separator/>
      </w:r>
    </w:p>
  </w:endnote>
  <w:endnote w:type="continuationSeparator" w:id="0">
    <w:p w:rsidR="009323DC" w:rsidRDefault="009323DC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871"/>
      <w:gridCol w:w="1319"/>
    </w:tblGrid>
    <w:tr w:rsidR="005A2B18">
      <w:tc>
        <w:tcPr>
          <w:tcW w:w="4500" w:type="pct"/>
          <w:tcBorders>
            <w:top w:val="single" w:sz="4" w:space="0" w:color="000000" w:themeColor="text1"/>
          </w:tcBorders>
        </w:tcPr>
        <w:p w:rsidR="005A2B18" w:rsidRDefault="00DE17A6" w:rsidP="005A2B18">
          <w:pPr>
            <w:pStyle w:val="Footer"/>
            <w:jc w:val="right"/>
          </w:pPr>
          <w:sdt>
            <w:sdtPr>
              <w:rPr>
                <w:b/>
                <w:i/>
              </w:rPr>
              <w:alias w:val="Company"/>
              <w:id w:val="75971759"/>
              <w:placeholder>
                <w:docPart w:val="732815EABCCD4E2292CD3FC0774CCB8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5A2B18" w:rsidRPr="005A2B18">
                <w:rPr>
                  <w:b/>
                  <w:i/>
                </w:rPr>
                <w:t>Analisis Kinerja Keuangan By: Dr. Dadan Ramdhani,S.E.,M.Si.,Akt.,CA. S2 MM  UEU Tercinta, 2019</w:t>
              </w:r>
            </w:sdtContent>
          </w:sdt>
          <w:r w:rsidR="005A2B18">
            <w:t xml:space="preserve"> |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5A2B18" w:rsidRDefault="005A2B18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5A2B18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5A2B18" w:rsidRDefault="005A2B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3DC" w:rsidRDefault="009323DC" w:rsidP="00203C79">
      <w:pPr>
        <w:spacing w:after="0" w:line="240" w:lineRule="auto"/>
      </w:pPr>
      <w:r>
        <w:separator/>
      </w:r>
    </w:p>
  </w:footnote>
  <w:footnote w:type="continuationSeparator" w:id="0">
    <w:p w:rsidR="009323DC" w:rsidRDefault="009323DC" w:rsidP="00203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66B2D"/>
    <w:multiLevelType w:val="hybridMultilevel"/>
    <w:tmpl w:val="C09830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0FCB"/>
    <w:multiLevelType w:val="hybridMultilevel"/>
    <w:tmpl w:val="1A1C018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50C1"/>
    <w:multiLevelType w:val="hybridMultilevel"/>
    <w:tmpl w:val="858A810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23F2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">
    <w:nsid w:val="0CF37A45"/>
    <w:multiLevelType w:val="hybridMultilevel"/>
    <w:tmpl w:val="06E6FAFA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C6040"/>
    <w:multiLevelType w:val="hybridMultilevel"/>
    <w:tmpl w:val="4D2AC7AC"/>
    <w:lvl w:ilvl="0" w:tplc="8A76390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6AB6055"/>
    <w:multiLevelType w:val="hybridMultilevel"/>
    <w:tmpl w:val="BD60A318"/>
    <w:lvl w:ilvl="0" w:tplc="0421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7">
    <w:nsid w:val="18C45AC3"/>
    <w:multiLevelType w:val="hybridMultilevel"/>
    <w:tmpl w:val="0B76EF9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5D61DB"/>
    <w:multiLevelType w:val="hybridMultilevel"/>
    <w:tmpl w:val="9908438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15353"/>
    <w:multiLevelType w:val="hybridMultilevel"/>
    <w:tmpl w:val="B840E168"/>
    <w:lvl w:ilvl="0" w:tplc="358A5684">
      <w:start w:val="1"/>
      <w:numFmt w:val="bullet"/>
      <w:lvlText w:val="-"/>
      <w:lvlJc w:val="left"/>
      <w:pPr>
        <w:ind w:left="1125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>
    <w:nsid w:val="1DE81038"/>
    <w:multiLevelType w:val="hybridMultilevel"/>
    <w:tmpl w:val="C74E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B565D"/>
    <w:multiLevelType w:val="hybridMultilevel"/>
    <w:tmpl w:val="F5ECEC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B06F0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3">
    <w:nsid w:val="1FE95707"/>
    <w:multiLevelType w:val="hybridMultilevel"/>
    <w:tmpl w:val="18E6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290460"/>
    <w:multiLevelType w:val="hybridMultilevel"/>
    <w:tmpl w:val="2B98C208"/>
    <w:lvl w:ilvl="0" w:tplc="0421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299F7F64"/>
    <w:multiLevelType w:val="hybridMultilevel"/>
    <w:tmpl w:val="DB62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8273B9"/>
    <w:multiLevelType w:val="hybridMultilevel"/>
    <w:tmpl w:val="B2644E34"/>
    <w:lvl w:ilvl="0" w:tplc="0421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2EDE38DD"/>
    <w:multiLevelType w:val="hybridMultilevel"/>
    <w:tmpl w:val="4AE00228"/>
    <w:lvl w:ilvl="0" w:tplc="A508C1A4">
      <w:start w:val="1"/>
      <w:numFmt w:val="decimal"/>
      <w:lvlText w:val="%1."/>
      <w:lvlJc w:val="left"/>
      <w:pPr>
        <w:ind w:left="394" w:hanging="360"/>
      </w:pPr>
      <w:rPr>
        <w:rFonts w:eastAsia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2F2E2416"/>
    <w:multiLevelType w:val="hybridMultilevel"/>
    <w:tmpl w:val="F5CC3C3C"/>
    <w:lvl w:ilvl="0" w:tplc="49A2580A">
      <w:start w:val="7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2FE40BD1"/>
    <w:multiLevelType w:val="hybridMultilevel"/>
    <w:tmpl w:val="F738A44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E6453"/>
    <w:multiLevelType w:val="hybridMultilevel"/>
    <w:tmpl w:val="04C8E20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260C60"/>
    <w:multiLevelType w:val="hybridMultilevel"/>
    <w:tmpl w:val="F36C363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220F59"/>
    <w:multiLevelType w:val="hybridMultilevel"/>
    <w:tmpl w:val="FEEA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863FB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4">
    <w:nsid w:val="45883F8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25">
    <w:nsid w:val="4B5C52DF"/>
    <w:multiLevelType w:val="hybridMultilevel"/>
    <w:tmpl w:val="097E713C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BA23CCA"/>
    <w:multiLevelType w:val="hybridMultilevel"/>
    <w:tmpl w:val="A4D4CA7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C114E"/>
    <w:multiLevelType w:val="hybridMultilevel"/>
    <w:tmpl w:val="AA5C1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C5C68"/>
    <w:multiLevelType w:val="hybridMultilevel"/>
    <w:tmpl w:val="729E85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D22E5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0">
    <w:nsid w:val="591C6222"/>
    <w:multiLevelType w:val="hybridMultilevel"/>
    <w:tmpl w:val="DB5E55D6"/>
    <w:lvl w:ilvl="0" w:tplc="5A9EF21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1B0072"/>
    <w:multiLevelType w:val="hybridMultilevel"/>
    <w:tmpl w:val="7138E7C2"/>
    <w:lvl w:ilvl="0" w:tplc="358A5684">
      <w:start w:val="1"/>
      <w:numFmt w:val="bullet"/>
      <w:lvlText w:val="-"/>
      <w:lvlJc w:val="left"/>
      <w:pPr>
        <w:ind w:left="641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abstractNum w:abstractNumId="32">
    <w:nsid w:val="659C4C11"/>
    <w:multiLevelType w:val="hybridMultilevel"/>
    <w:tmpl w:val="A10E1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16191"/>
    <w:multiLevelType w:val="hybridMultilevel"/>
    <w:tmpl w:val="D152EA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B4334BD"/>
    <w:multiLevelType w:val="hybridMultilevel"/>
    <w:tmpl w:val="4AE00228"/>
    <w:lvl w:ilvl="0" w:tplc="A508C1A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21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5">
    <w:nsid w:val="6E4B08F3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6">
    <w:nsid w:val="6EA3459C"/>
    <w:multiLevelType w:val="hybridMultilevel"/>
    <w:tmpl w:val="09AED81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2154E3"/>
    <w:multiLevelType w:val="hybridMultilevel"/>
    <w:tmpl w:val="01AA30E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3850475"/>
    <w:multiLevelType w:val="hybridMultilevel"/>
    <w:tmpl w:val="33A4655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CF2715"/>
    <w:multiLevelType w:val="hybridMultilevel"/>
    <w:tmpl w:val="2E34D058"/>
    <w:lvl w:ilvl="0" w:tplc="358A56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E8557F"/>
    <w:multiLevelType w:val="hybridMultilevel"/>
    <w:tmpl w:val="727EC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95EAA"/>
    <w:multiLevelType w:val="hybridMultilevel"/>
    <w:tmpl w:val="04E2CC80"/>
    <w:lvl w:ilvl="0" w:tplc="DCCC113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A148CE"/>
    <w:multiLevelType w:val="hybridMultilevel"/>
    <w:tmpl w:val="DDB048B4"/>
    <w:lvl w:ilvl="0" w:tplc="3F3EBB88">
      <w:start w:val="1"/>
      <w:numFmt w:val="lowerLetter"/>
      <w:lvlText w:val="%1."/>
      <w:lvlJc w:val="left"/>
      <w:pPr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3">
    <w:nsid w:val="7D04685E"/>
    <w:multiLevelType w:val="hybridMultilevel"/>
    <w:tmpl w:val="50BC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A41B04"/>
    <w:multiLevelType w:val="hybridMultilevel"/>
    <w:tmpl w:val="0158EE84"/>
    <w:lvl w:ilvl="0" w:tplc="868059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3"/>
  </w:num>
  <w:num w:numId="3">
    <w:abstractNumId w:val="34"/>
  </w:num>
  <w:num w:numId="4">
    <w:abstractNumId w:val="26"/>
  </w:num>
  <w:num w:numId="5">
    <w:abstractNumId w:val="30"/>
  </w:num>
  <w:num w:numId="6">
    <w:abstractNumId w:val="17"/>
  </w:num>
  <w:num w:numId="7">
    <w:abstractNumId w:val="41"/>
  </w:num>
  <w:num w:numId="8">
    <w:abstractNumId w:val="36"/>
  </w:num>
  <w:num w:numId="9">
    <w:abstractNumId w:val="31"/>
  </w:num>
  <w:num w:numId="10">
    <w:abstractNumId w:val="24"/>
  </w:num>
  <w:num w:numId="11">
    <w:abstractNumId w:val="19"/>
  </w:num>
  <w:num w:numId="12">
    <w:abstractNumId w:val="33"/>
  </w:num>
  <w:num w:numId="13">
    <w:abstractNumId w:val="39"/>
  </w:num>
  <w:num w:numId="14">
    <w:abstractNumId w:val="35"/>
  </w:num>
  <w:num w:numId="15">
    <w:abstractNumId w:val="4"/>
  </w:num>
  <w:num w:numId="16">
    <w:abstractNumId w:val="37"/>
  </w:num>
  <w:num w:numId="17">
    <w:abstractNumId w:val="7"/>
  </w:num>
  <w:num w:numId="18">
    <w:abstractNumId w:val="29"/>
  </w:num>
  <w:num w:numId="19">
    <w:abstractNumId w:val="42"/>
  </w:num>
  <w:num w:numId="20">
    <w:abstractNumId w:val="25"/>
  </w:num>
  <w:num w:numId="21">
    <w:abstractNumId w:val="12"/>
  </w:num>
  <w:num w:numId="22">
    <w:abstractNumId w:val="3"/>
  </w:num>
  <w:num w:numId="23">
    <w:abstractNumId w:val="9"/>
  </w:num>
  <w:num w:numId="24">
    <w:abstractNumId w:val="21"/>
  </w:num>
  <w:num w:numId="25">
    <w:abstractNumId w:val="16"/>
  </w:num>
  <w:num w:numId="26">
    <w:abstractNumId w:val="11"/>
  </w:num>
  <w:num w:numId="27">
    <w:abstractNumId w:val="44"/>
  </w:num>
  <w:num w:numId="28">
    <w:abstractNumId w:val="8"/>
  </w:num>
  <w:num w:numId="29">
    <w:abstractNumId w:val="2"/>
  </w:num>
  <w:num w:numId="30">
    <w:abstractNumId w:val="14"/>
  </w:num>
  <w:num w:numId="31">
    <w:abstractNumId w:val="0"/>
  </w:num>
  <w:num w:numId="32">
    <w:abstractNumId w:val="20"/>
  </w:num>
  <w:num w:numId="33">
    <w:abstractNumId w:val="6"/>
  </w:num>
  <w:num w:numId="34">
    <w:abstractNumId w:val="1"/>
  </w:num>
  <w:num w:numId="35">
    <w:abstractNumId w:val="28"/>
  </w:num>
  <w:num w:numId="36">
    <w:abstractNumId w:val="5"/>
  </w:num>
  <w:num w:numId="37">
    <w:abstractNumId w:val="27"/>
  </w:num>
  <w:num w:numId="38">
    <w:abstractNumId w:val="13"/>
  </w:num>
  <w:num w:numId="39">
    <w:abstractNumId w:val="32"/>
  </w:num>
  <w:num w:numId="40">
    <w:abstractNumId w:val="40"/>
  </w:num>
  <w:num w:numId="41">
    <w:abstractNumId w:val="22"/>
  </w:num>
  <w:num w:numId="42">
    <w:abstractNumId w:val="10"/>
  </w:num>
  <w:num w:numId="43">
    <w:abstractNumId w:val="15"/>
  </w:num>
  <w:num w:numId="44">
    <w:abstractNumId w:val="43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173FE"/>
    <w:rsid w:val="00020842"/>
    <w:rsid w:val="00026892"/>
    <w:rsid w:val="000377A7"/>
    <w:rsid w:val="00042B8B"/>
    <w:rsid w:val="00054D94"/>
    <w:rsid w:val="00061A57"/>
    <w:rsid w:val="00090507"/>
    <w:rsid w:val="000A3F66"/>
    <w:rsid w:val="000B475E"/>
    <w:rsid w:val="000C0545"/>
    <w:rsid w:val="000D2E4B"/>
    <w:rsid w:val="000E30C1"/>
    <w:rsid w:val="000E4453"/>
    <w:rsid w:val="000F014E"/>
    <w:rsid w:val="000F2486"/>
    <w:rsid w:val="001048E6"/>
    <w:rsid w:val="00115ED1"/>
    <w:rsid w:val="00116B5C"/>
    <w:rsid w:val="00137689"/>
    <w:rsid w:val="00141F93"/>
    <w:rsid w:val="001424B5"/>
    <w:rsid w:val="00144A35"/>
    <w:rsid w:val="0015305F"/>
    <w:rsid w:val="00161810"/>
    <w:rsid w:val="00177290"/>
    <w:rsid w:val="00192E7D"/>
    <w:rsid w:val="00197AA0"/>
    <w:rsid w:val="001A2C2F"/>
    <w:rsid w:val="001C331F"/>
    <w:rsid w:val="001F5B22"/>
    <w:rsid w:val="001F5DE9"/>
    <w:rsid w:val="00203C79"/>
    <w:rsid w:val="00206F20"/>
    <w:rsid w:val="0021245E"/>
    <w:rsid w:val="0021693E"/>
    <w:rsid w:val="002330F3"/>
    <w:rsid w:val="0023671A"/>
    <w:rsid w:val="00241B63"/>
    <w:rsid w:val="00287A06"/>
    <w:rsid w:val="002B1BF8"/>
    <w:rsid w:val="002B2326"/>
    <w:rsid w:val="002B359C"/>
    <w:rsid w:val="002C470E"/>
    <w:rsid w:val="002D0701"/>
    <w:rsid w:val="002D7C5A"/>
    <w:rsid w:val="002E5C20"/>
    <w:rsid w:val="00361973"/>
    <w:rsid w:val="003624A9"/>
    <w:rsid w:val="0038532C"/>
    <w:rsid w:val="003959D6"/>
    <w:rsid w:val="00395E3F"/>
    <w:rsid w:val="003B7073"/>
    <w:rsid w:val="003D5CDD"/>
    <w:rsid w:val="003F4535"/>
    <w:rsid w:val="003F4CD5"/>
    <w:rsid w:val="00400D9C"/>
    <w:rsid w:val="004469DF"/>
    <w:rsid w:val="00455457"/>
    <w:rsid w:val="004702F0"/>
    <w:rsid w:val="00481818"/>
    <w:rsid w:val="00481E85"/>
    <w:rsid w:val="004827EC"/>
    <w:rsid w:val="00482C51"/>
    <w:rsid w:val="00496737"/>
    <w:rsid w:val="004971C3"/>
    <w:rsid w:val="004A40CC"/>
    <w:rsid w:val="004C2CEF"/>
    <w:rsid w:val="004E3615"/>
    <w:rsid w:val="004F7F34"/>
    <w:rsid w:val="00505428"/>
    <w:rsid w:val="005058CF"/>
    <w:rsid w:val="0051562A"/>
    <w:rsid w:val="00516644"/>
    <w:rsid w:val="00522234"/>
    <w:rsid w:val="00530878"/>
    <w:rsid w:val="005648B9"/>
    <w:rsid w:val="00564B62"/>
    <w:rsid w:val="005672CB"/>
    <w:rsid w:val="00567A71"/>
    <w:rsid w:val="005821BD"/>
    <w:rsid w:val="00590133"/>
    <w:rsid w:val="005A2B18"/>
    <w:rsid w:val="005D15E4"/>
    <w:rsid w:val="005E7592"/>
    <w:rsid w:val="005F2DF9"/>
    <w:rsid w:val="00610E1A"/>
    <w:rsid w:val="0061395D"/>
    <w:rsid w:val="00627381"/>
    <w:rsid w:val="0063483B"/>
    <w:rsid w:val="00637D19"/>
    <w:rsid w:val="00684B24"/>
    <w:rsid w:val="00685002"/>
    <w:rsid w:val="00687ED0"/>
    <w:rsid w:val="006B7143"/>
    <w:rsid w:val="006C29EA"/>
    <w:rsid w:val="006D4F93"/>
    <w:rsid w:val="006D7A1F"/>
    <w:rsid w:val="006F00CF"/>
    <w:rsid w:val="006F0402"/>
    <w:rsid w:val="007012D8"/>
    <w:rsid w:val="00706173"/>
    <w:rsid w:val="00742BD0"/>
    <w:rsid w:val="0074356D"/>
    <w:rsid w:val="007501FF"/>
    <w:rsid w:val="007578ED"/>
    <w:rsid w:val="00764E19"/>
    <w:rsid w:val="00772EA5"/>
    <w:rsid w:val="00773175"/>
    <w:rsid w:val="00787D3E"/>
    <w:rsid w:val="007A3800"/>
    <w:rsid w:val="007C4B95"/>
    <w:rsid w:val="007D7F02"/>
    <w:rsid w:val="007E67BB"/>
    <w:rsid w:val="007F0771"/>
    <w:rsid w:val="007F2B50"/>
    <w:rsid w:val="00816077"/>
    <w:rsid w:val="008222DC"/>
    <w:rsid w:val="00823158"/>
    <w:rsid w:val="00830D35"/>
    <w:rsid w:val="0084365B"/>
    <w:rsid w:val="00844E6F"/>
    <w:rsid w:val="00872E4C"/>
    <w:rsid w:val="00883B5B"/>
    <w:rsid w:val="00886467"/>
    <w:rsid w:val="0089022E"/>
    <w:rsid w:val="008935F7"/>
    <w:rsid w:val="008B4D5A"/>
    <w:rsid w:val="008C0C77"/>
    <w:rsid w:val="008C1385"/>
    <w:rsid w:val="008C4DD2"/>
    <w:rsid w:val="008D6A5C"/>
    <w:rsid w:val="008D7AAE"/>
    <w:rsid w:val="008E2ADE"/>
    <w:rsid w:val="008F6E36"/>
    <w:rsid w:val="00901E5E"/>
    <w:rsid w:val="00915869"/>
    <w:rsid w:val="009319C7"/>
    <w:rsid w:val="009323DC"/>
    <w:rsid w:val="00935496"/>
    <w:rsid w:val="00972C5B"/>
    <w:rsid w:val="00974C0F"/>
    <w:rsid w:val="009811B9"/>
    <w:rsid w:val="00990B20"/>
    <w:rsid w:val="00991ECD"/>
    <w:rsid w:val="00995400"/>
    <w:rsid w:val="0099577B"/>
    <w:rsid w:val="00997BCA"/>
    <w:rsid w:val="009A39DD"/>
    <w:rsid w:val="009B7CB5"/>
    <w:rsid w:val="009C0716"/>
    <w:rsid w:val="009C2E85"/>
    <w:rsid w:val="009D36EA"/>
    <w:rsid w:val="009D739D"/>
    <w:rsid w:val="00A01D49"/>
    <w:rsid w:val="00A02513"/>
    <w:rsid w:val="00A117D8"/>
    <w:rsid w:val="00A33790"/>
    <w:rsid w:val="00A4050B"/>
    <w:rsid w:val="00A83B6C"/>
    <w:rsid w:val="00A842DB"/>
    <w:rsid w:val="00A97D4C"/>
    <w:rsid w:val="00AA006B"/>
    <w:rsid w:val="00AC09F8"/>
    <w:rsid w:val="00B31BFE"/>
    <w:rsid w:val="00B33932"/>
    <w:rsid w:val="00B3491E"/>
    <w:rsid w:val="00B374C7"/>
    <w:rsid w:val="00B41056"/>
    <w:rsid w:val="00B5164C"/>
    <w:rsid w:val="00B61FB0"/>
    <w:rsid w:val="00B76A66"/>
    <w:rsid w:val="00BA1236"/>
    <w:rsid w:val="00BA5570"/>
    <w:rsid w:val="00BB6E51"/>
    <w:rsid w:val="00BC067F"/>
    <w:rsid w:val="00BF5034"/>
    <w:rsid w:val="00C12988"/>
    <w:rsid w:val="00C27583"/>
    <w:rsid w:val="00C36522"/>
    <w:rsid w:val="00C428A1"/>
    <w:rsid w:val="00C6575A"/>
    <w:rsid w:val="00C92819"/>
    <w:rsid w:val="00CA1DDE"/>
    <w:rsid w:val="00CC2EC6"/>
    <w:rsid w:val="00CD7A88"/>
    <w:rsid w:val="00CF6635"/>
    <w:rsid w:val="00D23CCA"/>
    <w:rsid w:val="00D2699B"/>
    <w:rsid w:val="00D32319"/>
    <w:rsid w:val="00D67A14"/>
    <w:rsid w:val="00D748EF"/>
    <w:rsid w:val="00DA162B"/>
    <w:rsid w:val="00DC5AB1"/>
    <w:rsid w:val="00DC6727"/>
    <w:rsid w:val="00DE17A6"/>
    <w:rsid w:val="00DF0563"/>
    <w:rsid w:val="00DF20C4"/>
    <w:rsid w:val="00E0457B"/>
    <w:rsid w:val="00E11D43"/>
    <w:rsid w:val="00E14852"/>
    <w:rsid w:val="00E15763"/>
    <w:rsid w:val="00E21B9C"/>
    <w:rsid w:val="00E23194"/>
    <w:rsid w:val="00E456D5"/>
    <w:rsid w:val="00E75F59"/>
    <w:rsid w:val="00E84E04"/>
    <w:rsid w:val="00E92ECB"/>
    <w:rsid w:val="00EC59FD"/>
    <w:rsid w:val="00F02772"/>
    <w:rsid w:val="00F078D4"/>
    <w:rsid w:val="00F12960"/>
    <w:rsid w:val="00F2107F"/>
    <w:rsid w:val="00F26B14"/>
    <w:rsid w:val="00F51612"/>
    <w:rsid w:val="00F65345"/>
    <w:rsid w:val="00F65A0A"/>
    <w:rsid w:val="00F924BD"/>
    <w:rsid w:val="00FA12B5"/>
    <w:rsid w:val="00FA5F23"/>
    <w:rsid w:val="00FA6824"/>
    <w:rsid w:val="00FB026D"/>
    <w:rsid w:val="00FB3A99"/>
    <w:rsid w:val="00FB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B4AB599-72BF-4120-B732-E0D167F6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  <w:rPr>
      <w:rFonts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21245E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C7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C79"/>
    <w:rPr>
      <w:rFonts w:cs="Times New Roman"/>
    </w:rPr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4E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d-ID" w:eastAsia="id-ID"/>
    </w:rPr>
  </w:style>
  <w:style w:type="paragraph" w:customStyle="1" w:styleId="Default">
    <w:name w:val="Default"/>
    <w:rsid w:val="00B339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32815EABCCD4E2292CD3FC0774CC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B754-B478-4EC0-A619-B995344837C8}"/>
      </w:docPartPr>
      <w:docPartBody>
        <w:p w:rsidR="0059086C" w:rsidRDefault="00DE70F2" w:rsidP="00DE70F2">
          <w:pPr>
            <w:pStyle w:val="732815EABCCD4E2292CD3FC0774CCB8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2"/>
    <w:rsid w:val="0059086C"/>
    <w:rsid w:val="00DE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2815EABCCD4E2292CD3FC0774CCB85">
    <w:name w:val="732815EABCCD4E2292CD3FC0774CCB85"/>
    <w:rsid w:val="00DE70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A20A6-1D59-4D2F-ABC5-A4486A271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1144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Analisis Kinerja Keuangan By: Dr. Dadan Ramdhani,S.E.,M.Si.,Akt.,CA. S2 MM  UEU Tercinta, 2019</Company>
  <LinksUpToDate>false</LinksUpToDate>
  <CharactersWithSpaces>8554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bap</dc:creator>
  <cp:lastModifiedBy>Personal</cp:lastModifiedBy>
  <cp:revision>21</cp:revision>
  <cp:lastPrinted>2016-08-09T02:56:00Z</cp:lastPrinted>
  <dcterms:created xsi:type="dcterms:W3CDTF">2019-04-13T03:55:00Z</dcterms:created>
  <dcterms:modified xsi:type="dcterms:W3CDTF">2019-04-23T09:34:00Z</dcterms:modified>
</cp:coreProperties>
</file>