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378"/>
        <w:gridCol w:w="1748"/>
        <w:gridCol w:w="1985"/>
        <w:gridCol w:w="2551"/>
        <w:gridCol w:w="1251"/>
        <w:gridCol w:w="45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D3BF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0" t="0" r="0" b="2540"/>
                      <wp:wrapNone/>
                      <wp:docPr id="2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26F" w:rsidRDefault="00AD3BFB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4830" cy="54483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" descr="logo UEU kecil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4830" cy="544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">
                      <v:path arrowok="t"/>
                      <v:textbox style="mso-fit-shape-to-text:t">
                        <w:txbxContent>
                          <w:p w:rsidR="00A7226F" w:rsidRDefault="00AD3BFB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4830" cy="54483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logo UEU kecil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830" cy="54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EB6913" w:rsidRDefault="00D0737F" w:rsidP="00EB691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EB6913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EB6913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EB6913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  <w:p w:rsidR="00EB6913" w:rsidRDefault="00EB6913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PROGRAM PASCASARJANA </w:t>
            </w:r>
          </w:p>
          <w:p w:rsidR="00EB6913" w:rsidRPr="00156CDC" w:rsidRDefault="00DC5B1F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PROGRAM STUDI MAGISTER ADMINISTRASI PUBLIK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B50AB1">
        <w:tc>
          <w:tcPr>
            <w:tcW w:w="31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DC5B1F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Organisasi Publik dan Reformasi Administrasi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F35078" w:rsidRDefault="00DC5B1F" w:rsidP="006953F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MAP </w:t>
            </w:r>
            <w:r w:rsidR="006953F6">
              <w:rPr>
                <w:rFonts w:ascii="Segoe UI" w:hAnsi="Segoe UI" w:cs="Segoe UI"/>
                <w:sz w:val="22"/>
                <w:szCs w:val="22"/>
                <w:lang w:val="sv-SE"/>
              </w:rPr>
              <w:t>504</w:t>
            </w:r>
            <w:bookmarkStart w:id="0" w:name="_GoBack"/>
            <w:bookmarkEnd w:id="0"/>
          </w:p>
        </w:tc>
      </w:tr>
      <w:tr w:rsidR="00A618DB" w:rsidRPr="00156CDC" w:rsidTr="00B50AB1">
        <w:tc>
          <w:tcPr>
            <w:tcW w:w="31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CA77DB" w:rsidRDefault="00DC5B1F" w:rsidP="003D4087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>……………………………………………..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896E74" w:rsidRDefault="00F35078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896E74"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896E7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96E74" w:rsidRPr="00896E74">
              <w:rPr>
                <w:rFonts w:ascii="Segoe UI" w:hAnsi="Segoe UI" w:cs="Segoe UI"/>
                <w:sz w:val="22"/>
                <w:szCs w:val="22"/>
                <w:lang w:val="sv-SE"/>
              </w:rPr>
              <w:t>SKS</w:t>
            </w:r>
          </w:p>
        </w:tc>
      </w:tr>
      <w:tr w:rsidR="009E3A82" w:rsidRPr="00156CDC" w:rsidTr="00B50AB1">
        <w:tc>
          <w:tcPr>
            <w:tcW w:w="31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50505F" w:rsidRDefault="00DB7759" w:rsidP="00D61CE3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>Yahya Rachmana Hidayat, MSc, PhD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0608E" w:rsidRDefault="00DB7759" w:rsidP="003D4087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>6131</w:t>
            </w:r>
          </w:p>
        </w:tc>
      </w:tr>
      <w:tr w:rsidR="009E3A82" w:rsidRPr="00156CDC" w:rsidTr="00B50AB1">
        <w:tc>
          <w:tcPr>
            <w:tcW w:w="3119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378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07918" w:rsidRDefault="00896E74" w:rsidP="001574B1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</w:t>
            </w:r>
            <w:r w:rsidR="001574B1">
              <w:rPr>
                <w:rFonts w:ascii="Segoe UI" w:hAnsi="Segoe UI" w:cs="Segoe UI"/>
                <w:sz w:val="22"/>
                <w:szCs w:val="22"/>
              </w:rPr>
              <w:t>16</w:t>
            </w:r>
            <w:r w:rsidR="00B07918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kali</w:t>
            </w:r>
            <w:r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, </w:t>
            </w:r>
            <w:r w:rsidR="00B07918">
              <w:rPr>
                <w:rFonts w:ascii="Segoe UI" w:hAnsi="Segoe UI" w:cs="Segoe UI"/>
                <w:sz w:val="22"/>
                <w:szCs w:val="22"/>
                <w:lang w:val="en-AU"/>
              </w:rPr>
              <w:t>termasuk UTS</w:t>
            </w:r>
            <w:r w:rsidR="001574B1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&amp; UAS</w:t>
            </w:r>
            <w:r w:rsidR="00B07918">
              <w:rPr>
                <w:rFonts w:ascii="Segoe UI" w:hAnsi="Segoe UI" w:cs="Segoe UI"/>
                <w:sz w:val="22"/>
                <w:szCs w:val="22"/>
                <w:lang w:val="en-AU"/>
              </w:rPr>
              <w:t xml:space="preserve"> </w:t>
            </w:r>
          </w:p>
        </w:tc>
      </w:tr>
      <w:tr w:rsidR="009E3A82" w:rsidRPr="00156CDC" w:rsidTr="00B50AB1">
        <w:tc>
          <w:tcPr>
            <w:tcW w:w="3119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37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BC0FC9" w:rsidRDefault="00DC5B1F" w:rsidP="00D00C8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>Mampu memahami konsep dan pra</w:t>
            </w:r>
            <w:r>
              <w:rPr>
                <w:lang w:val="id-ID"/>
              </w:rPr>
              <w:t>k</w:t>
            </w:r>
            <w:r>
              <w:t>tik</w:t>
            </w:r>
            <w:r>
              <w:rPr>
                <w:lang w:val="id-ID"/>
              </w:rPr>
              <w:t>a</w:t>
            </w:r>
            <w:r w:rsidR="002A144D">
              <w:t xml:space="preserve"> </w:t>
            </w:r>
            <w:r>
              <w:t xml:space="preserve"> Organisasi dan Manajemen Publik, serta dapat menganalisis kelemahan </w:t>
            </w:r>
            <w:r w:rsidR="002A144D">
              <w:t xml:space="preserve">dan kekuatan struktur dan kultur </w:t>
            </w:r>
            <w:r>
              <w:t xml:space="preserve">organisasi </w:t>
            </w:r>
            <w:r w:rsidR="002A144D">
              <w:t>publik</w:t>
            </w:r>
            <w:r w:rsidR="00DE63C8">
              <w:t xml:space="preserve"> saat ini.</w:t>
            </w:r>
          </w:p>
          <w:p w:rsidR="009E3A82" w:rsidRPr="00156CDC" w:rsidRDefault="00DC5B1F" w:rsidP="00D00C8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memaha</w:t>
            </w:r>
            <w:r w:rsidR="002A144D">
              <w:rPr>
                <w:rFonts w:ascii="Segoe UI" w:hAnsi="Segoe UI" w:cs="Segoe UI"/>
                <w:sz w:val="22"/>
                <w:szCs w:val="22"/>
                <w:lang w:val="sv-SE"/>
              </w:rPr>
              <w:t>mi dan menganalisis tahapan pengembangan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Organisasi Publik dan Reformasi Birokrasi serta mampu memberikan rekomendasi kebijakan publi</w:t>
            </w:r>
            <w:r w:rsidR="002A144D">
              <w:rPr>
                <w:rFonts w:ascii="Segoe UI" w:hAnsi="Segoe UI" w:cs="Segoe UI"/>
                <w:sz w:val="22"/>
                <w:szCs w:val="22"/>
                <w:lang w:val="sv-SE"/>
              </w:rPr>
              <w:t>k terkait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B50AB1"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691F8A" w:rsidRPr="00156CDC" w:rsidRDefault="00691F8A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3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pengertian </w:t>
            </w:r>
            <w:r w:rsidR="00DE63C8">
              <w:rPr>
                <w:rFonts w:ascii="Segoe UI" w:hAnsi="Segoe UI" w:cs="Segoe UI"/>
                <w:sz w:val="22"/>
                <w:szCs w:val="22"/>
                <w:lang w:val="sv-SE"/>
              </w:rPr>
              <w:t>konsep dan teori organisasi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3C4412" w:rsidRDefault="00DE63C8" w:rsidP="00D61CE3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sv-SE"/>
              </w:rPr>
              <w:t>Defenisi dan konsep Organisasi, struktur dan kultur organisasi</w:t>
            </w:r>
          </w:p>
          <w:p w:rsidR="00276B8C" w:rsidRPr="007752D5" w:rsidRDefault="00276B8C" w:rsidP="00E63F5B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="00FA4EE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DE63C8" w:rsidRDefault="00DE63C8" w:rsidP="00D00C87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 xml:space="preserve">Gareth R. Jones, </w:t>
            </w:r>
            <w:r w:rsidRPr="00DE63C8">
              <w:rPr>
                <w:b/>
                <w:i/>
              </w:rPr>
              <w:t>Organizatiional Theory Chapter 1</w:t>
            </w:r>
          </w:p>
          <w:p w:rsidR="00DE63C8" w:rsidRDefault="00DE63C8" w:rsidP="00D00C87">
            <w:pPr>
              <w:numPr>
                <w:ilvl w:val="0"/>
                <w:numId w:val="5"/>
              </w:numPr>
              <w:jc w:val="both"/>
            </w:pPr>
            <w:r>
              <w:t xml:space="preserve">Miftah Thoha, </w:t>
            </w:r>
            <w:r>
              <w:rPr>
                <w:b/>
                <w:i/>
              </w:rPr>
              <w:t xml:space="preserve">Ilmu Administrasi Publik Kontemporer, </w:t>
            </w:r>
            <w:r>
              <w:t xml:space="preserve">2008,  bab 2 </w:t>
            </w:r>
          </w:p>
          <w:p w:rsidR="00DE63C8" w:rsidRPr="00DE63C8" w:rsidRDefault="00DE63C8" w:rsidP="00DE63C8">
            <w:pPr>
              <w:pStyle w:val="ListParagraph"/>
              <w:tabs>
                <w:tab w:val="left" w:pos="252"/>
              </w:tabs>
              <w:ind w:left="61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2C6B10" w:rsidRDefault="00276B8C" w:rsidP="00D5744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C6B10">
              <w:rPr>
                <w:rFonts w:ascii="Segoe UI" w:hAnsi="Segoe UI" w:cs="Segoe UI"/>
                <w:sz w:val="22"/>
                <w:szCs w:val="22"/>
                <w:lang w:val="sv-SE"/>
              </w:rPr>
              <w:t>Mengura</w:t>
            </w:r>
            <w:r w:rsidR="00DE63C8">
              <w:rPr>
                <w:rFonts w:ascii="Segoe UI" w:hAnsi="Segoe UI" w:cs="Segoe UI"/>
                <w:sz w:val="22"/>
                <w:szCs w:val="22"/>
                <w:lang w:val="sv-SE"/>
              </w:rPr>
              <w:t>ikan defenisi organisasi menurut berbagai referensi dan menjelaskan pentingnya struktur dan kultur organisasi</w:t>
            </w:r>
          </w:p>
        </w:tc>
      </w:tr>
      <w:tr w:rsidR="00500497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00497" w:rsidRDefault="00500497" w:rsidP="0050049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500497" w:rsidRDefault="00500497" w:rsidP="0050049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00497" w:rsidRDefault="00500497" w:rsidP="0050049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00497" w:rsidRDefault="00500497" w:rsidP="0050049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00497" w:rsidRDefault="00500497" w:rsidP="0050049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00497" w:rsidRPr="00EB6913" w:rsidRDefault="00500497" w:rsidP="0050049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00497" w:rsidRPr="00156CDC" w:rsidRDefault="00500497" w:rsidP="0050049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menguraikan tahapan tahapan bentuk dan sistem organisasi publik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497" w:rsidRPr="001D0578" w:rsidRDefault="00500497" w:rsidP="00500497">
            <w:pPr>
              <w:rPr>
                <w:rFonts w:ascii="Segoe UI" w:hAnsi="Segoe UI" w:cs="Segoe UI"/>
                <w:noProof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AU"/>
              </w:rPr>
              <w:t>Tahapan/evolusi Organisasi Publik, Teori Klasik, Neo-Klasik dan Teori Modern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0497" w:rsidRDefault="00500497" w:rsidP="00D00C87">
            <w:pPr>
              <w:pStyle w:val="ListParagraph"/>
              <w:numPr>
                <w:ilvl w:val="0"/>
                <w:numId w:val="6"/>
              </w:numPr>
              <w:ind w:left="207" w:hanging="20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00497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50049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5004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00497" w:rsidRPr="00500497" w:rsidRDefault="00500497" w:rsidP="00D00C87">
            <w:pPr>
              <w:pStyle w:val="ListParagraph"/>
              <w:numPr>
                <w:ilvl w:val="0"/>
                <w:numId w:val="6"/>
              </w:numPr>
              <w:ind w:left="207" w:hanging="20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5004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5004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5004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500497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50049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500497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whiteboard 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0497" w:rsidRDefault="009271C9" w:rsidP="00D00C8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Miftah Thoha, </w:t>
            </w:r>
            <w:r w:rsidRPr="009271C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Teori Teori Organisasi Publik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UGM  2015</w:t>
            </w:r>
          </w:p>
          <w:p w:rsidR="009271C9" w:rsidRDefault="009271C9" w:rsidP="00D00C8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Littlejohn, </w:t>
            </w:r>
            <w:r w:rsidRPr="009271C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Premise Dasar Organisas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i, 1996</w:t>
            </w:r>
          </w:p>
          <w:p w:rsidR="009271C9" w:rsidRPr="009271C9" w:rsidRDefault="009271C9" w:rsidP="00D00C87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Senge, </w:t>
            </w:r>
            <w:r w:rsidRPr="009271C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Learning </w:t>
            </w:r>
            <w:r w:rsidRPr="009271C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lastRenderedPageBreak/>
              <w:t>Organization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1990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0497" w:rsidRPr="009271C9" w:rsidRDefault="009271C9" w:rsidP="00500497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lastRenderedPageBreak/>
              <w:t>Menguraikan evolusi teori organisasi dan menganalisis perbedaan perbedaan pendekatannya</w:t>
            </w:r>
          </w:p>
        </w:tc>
      </w:tr>
      <w:tr w:rsidR="00276B8C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60083B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08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60083B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6008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1637AD" w:rsidRPr="00156CDC" w:rsidTr="002E6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4"/>
        </w:trPr>
        <w:tc>
          <w:tcPr>
            <w:tcW w:w="709" w:type="dxa"/>
            <w:shd w:val="clear" w:color="auto" w:fill="auto"/>
          </w:tcPr>
          <w:p w:rsidR="001637AD" w:rsidRPr="00156CDC" w:rsidRDefault="001637AD" w:rsidP="001637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1637AD" w:rsidRPr="00156CDC" w:rsidRDefault="001637AD" w:rsidP="001637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37AD" w:rsidRPr="00156CDC" w:rsidRDefault="001637AD" w:rsidP="001637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37AD" w:rsidRPr="00156CDC" w:rsidRDefault="001637AD" w:rsidP="001637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37AD" w:rsidRPr="00156CDC" w:rsidRDefault="001637AD" w:rsidP="001637A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37AD" w:rsidRPr="00156CDC" w:rsidRDefault="001637AD" w:rsidP="001637A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637AD" w:rsidRPr="00414E8F" w:rsidRDefault="001637AD" w:rsidP="001637A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637AD" w:rsidRPr="00754C76" w:rsidRDefault="001637AD" w:rsidP="001637AD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dapat memahami dan menguraikan perpektif organisasi publik dan organisasi sebagai sistem, azas dan fungsi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37AD" w:rsidRPr="00690242" w:rsidRDefault="001637AD" w:rsidP="001637AD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>Perpektif, system, azas dan fungsi organisasi publik</w:t>
            </w:r>
          </w:p>
        </w:tc>
        <w:tc>
          <w:tcPr>
            <w:tcW w:w="1985" w:type="dxa"/>
            <w:shd w:val="clear" w:color="auto" w:fill="auto"/>
          </w:tcPr>
          <w:p w:rsidR="001637AD" w:rsidRDefault="001637AD" w:rsidP="00D00C87">
            <w:pPr>
              <w:pStyle w:val="ListParagraph"/>
              <w:numPr>
                <w:ilvl w:val="0"/>
                <w:numId w:val="8"/>
              </w:numPr>
              <w:ind w:left="207" w:hanging="20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637AD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637AD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637A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637AD" w:rsidRPr="001637AD" w:rsidRDefault="001637AD" w:rsidP="00D00C87">
            <w:pPr>
              <w:pStyle w:val="ListParagraph"/>
              <w:numPr>
                <w:ilvl w:val="0"/>
                <w:numId w:val="8"/>
              </w:numPr>
              <w:ind w:left="207" w:hanging="207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637A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637A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637A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637AD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637A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637A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whiteboard 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1637AD" w:rsidRPr="00A02D78" w:rsidRDefault="001637AD" w:rsidP="001637AD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Prof. Gudono, PhD, </w:t>
            </w:r>
            <w:r w:rsidRPr="001637AD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Teori Organisasi, Edisi 4,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2017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1637AD" w:rsidRPr="001637AD" w:rsidRDefault="001637AD" w:rsidP="001637AD">
            <w:pPr>
              <w:rPr>
                <w:rFonts w:ascii="Segoe UI" w:hAnsi="Segoe UI" w:cs="Segoe UI"/>
                <w:sz w:val="22"/>
                <w:szCs w:val="22"/>
                <w:lang w:val="en-ID"/>
              </w:rPr>
            </w:pPr>
            <w:r>
              <w:rPr>
                <w:rFonts w:ascii="Segoe UI" w:hAnsi="Segoe UI" w:cs="Segoe UI"/>
                <w:sz w:val="22"/>
                <w:szCs w:val="22"/>
                <w:lang w:val="en-ID"/>
              </w:rPr>
              <w:t>Dapat menguraikan dan menjelaskan, serta analisis perpektif, system, azas dan fungsi organisasi publik</w:t>
            </w:r>
          </w:p>
        </w:tc>
      </w:tr>
      <w:tr w:rsidR="006062D6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6062D6" w:rsidRPr="00F00341" w:rsidRDefault="006062D6" w:rsidP="006062D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6062D6" w:rsidRPr="0068761D" w:rsidRDefault="006062D6" w:rsidP="006062D6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>Mahasiswa dapat memahami perbedaan antara organisasi public dengan organisasi bisnis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062D6" w:rsidRPr="0068761D" w:rsidRDefault="006062D6" w:rsidP="006062D6">
            <w:pPr>
              <w:rPr>
                <w:rFonts w:ascii="Segoe UI" w:hAnsi="Segoe UI" w:cs="Segoe UI"/>
                <w:sz w:val="22"/>
                <w:szCs w:val="22"/>
                <w:lang w:val="en-AU"/>
              </w:rPr>
            </w:pPr>
            <w:r>
              <w:rPr>
                <w:rFonts w:ascii="Segoe UI" w:hAnsi="Segoe UI" w:cs="Segoe UI"/>
                <w:sz w:val="22"/>
                <w:szCs w:val="22"/>
                <w:lang w:val="en-AU"/>
              </w:rPr>
              <w:t>Perbedaan pendekatan baik karakteristik dan fungsi antara organisasi public dan bisnis</w:t>
            </w:r>
          </w:p>
        </w:tc>
        <w:tc>
          <w:tcPr>
            <w:tcW w:w="1985" w:type="dxa"/>
            <w:shd w:val="clear" w:color="auto" w:fill="auto"/>
          </w:tcPr>
          <w:p w:rsidR="00DB7759" w:rsidRDefault="006062D6" w:rsidP="00D00C87">
            <w:pPr>
              <w:pStyle w:val="ListParagraph"/>
              <w:numPr>
                <w:ilvl w:val="0"/>
                <w:numId w:val="11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062D6" w:rsidRPr="00DB7759" w:rsidRDefault="006062D6" w:rsidP="00D00C87">
            <w:pPr>
              <w:pStyle w:val="ListParagraph"/>
              <w:numPr>
                <w:ilvl w:val="0"/>
                <w:numId w:val="11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whiteboard 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6062D6" w:rsidRPr="00063BCF" w:rsidRDefault="006062D6" w:rsidP="00D00C87">
            <w:pPr>
              <w:numPr>
                <w:ilvl w:val="0"/>
                <w:numId w:val="4"/>
              </w:numPr>
              <w:tabs>
                <w:tab w:val="left" w:pos="175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Sulasmiyati, </w:t>
            </w:r>
            <w:r w:rsidRPr="006062D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Organisasi Publik dan Organisasi Bosnis, Bab 4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2014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6062D6" w:rsidRPr="0060083B" w:rsidRDefault="006062D6" w:rsidP="006062D6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Dapat menguraikan dan menganalisis perbedaan antara organisasi publ;ik dan organisasi bisnis serta karakteristik menejemnnya</w:t>
            </w:r>
          </w:p>
        </w:tc>
      </w:tr>
      <w:tr w:rsidR="0083778C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83778C" w:rsidRPr="00F00341" w:rsidRDefault="0083778C" w:rsidP="0083778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3778C" w:rsidRPr="0068761D" w:rsidRDefault="0083778C" w:rsidP="0083778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menjelaskan konsep menejemen berbasis kinerja dan indikatornya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3778C" w:rsidRPr="0068761D" w:rsidRDefault="0083778C" w:rsidP="0083778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Konsep Menejemen Berbasis Kinerja, Indikator Kinerja dan Manfaatnya</w:t>
            </w:r>
          </w:p>
        </w:tc>
        <w:tc>
          <w:tcPr>
            <w:tcW w:w="1985" w:type="dxa"/>
            <w:shd w:val="clear" w:color="auto" w:fill="auto"/>
          </w:tcPr>
          <w:p w:rsidR="00DB7759" w:rsidRDefault="0083778C" w:rsidP="00D00C87">
            <w:pPr>
              <w:pStyle w:val="ListParagraph"/>
              <w:numPr>
                <w:ilvl w:val="0"/>
                <w:numId w:val="12"/>
              </w:numPr>
              <w:ind w:left="348" w:hanging="41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83778C" w:rsidRPr="00DB7759" w:rsidRDefault="0083778C" w:rsidP="00D00C87">
            <w:pPr>
              <w:pStyle w:val="ListParagraph"/>
              <w:numPr>
                <w:ilvl w:val="0"/>
                <w:numId w:val="12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whiteboard 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83778C" w:rsidRPr="00A02D78" w:rsidRDefault="0083778C" w:rsidP="00D00C87">
            <w:pPr>
              <w:numPr>
                <w:ilvl w:val="0"/>
                <w:numId w:val="3"/>
              </w:numPr>
              <w:tabs>
                <w:tab w:val="left" w:pos="175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Prof. Dr. Wibowo</w:t>
            </w:r>
            <w:r w:rsidRPr="0083778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, Menejemen Kinerja, edisi kelima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2018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83778C" w:rsidRPr="0060083B" w:rsidRDefault="0083778C" w:rsidP="0083778C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Dapat menganalisis penerapan menejemen berbasis kinerja, manfaat dan keterkaitan dengan perencanaan pembangunan</w:t>
            </w:r>
          </w:p>
        </w:tc>
      </w:tr>
      <w:tr w:rsidR="00AF6209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AF6209" w:rsidRDefault="00AF6209" w:rsidP="00AF620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AF6209" w:rsidRDefault="00AF6209" w:rsidP="00AF620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dapat menjelaskan dan menyusun Kerangka Kinerja dan indikator kinerja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6209" w:rsidRDefault="00AF6209" w:rsidP="00AF620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Penyusunan kerangka kinerja serta penentuan indikator output, outcome dan impact</w:t>
            </w:r>
          </w:p>
        </w:tc>
        <w:tc>
          <w:tcPr>
            <w:tcW w:w="1985" w:type="dxa"/>
            <w:shd w:val="clear" w:color="auto" w:fill="auto"/>
          </w:tcPr>
          <w:p w:rsidR="00DB7759" w:rsidRDefault="00AF6209" w:rsidP="00D00C87">
            <w:pPr>
              <w:pStyle w:val="ListParagraph"/>
              <w:numPr>
                <w:ilvl w:val="0"/>
                <w:numId w:val="13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F6209" w:rsidRPr="00DB7759" w:rsidRDefault="00AF6209" w:rsidP="00D00C87">
            <w:pPr>
              <w:pStyle w:val="ListParagraph"/>
              <w:numPr>
                <w:ilvl w:val="0"/>
                <w:numId w:val="13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whiteboard 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AF6209" w:rsidRPr="00A02D78" w:rsidRDefault="00AF6209" w:rsidP="00D00C87">
            <w:pPr>
              <w:numPr>
                <w:ilvl w:val="0"/>
                <w:numId w:val="13"/>
              </w:numPr>
              <w:tabs>
                <w:tab w:val="left" w:pos="175"/>
              </w:tabs>
              <w:ind w:left="317" w:hanging="28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Prof. Dr. Wibowo</w:t>
            </w:r>
            <w:r w:rsidRPr="0083778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, Menejemen Kinerja, edisi kelima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2018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AF6209" w:rsidRDefault="00AF6209" w:rsidP="00AF6209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Dapat menyusun kerangka kinerja dan menetapkan indikatornya</w:t>
            </w:r>
          </w:p>
        </w:tc>
      </w:tr>
      <w:tr w:rsidR="00AF6209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AF6209" w:rsidRDefault="00AF6209" w:rsidP="00AF620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AF6209" w:rsidRDefault="00AF6209" w:rsidP="00AF620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dapat menguraikan konsep dan membuat kerangka dasar Bala</w:t>
            </w:r>
            <w:r w:rsidR="002A144D">
              <w:rPr>
                <w:rFonts w:ascii="Segoe UI" w:hAnsi="Segoe UI" w:cs="Segoe UI"/>
                <w:sz w:val="22"/>
                <w:szCs w:val="22"/>
                <w:lang w:val="fi-FI"/>
              </w:rPr>
              <w:t>n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ce Scored Card (BSC)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6209" w:rsidRDefault="00AF6209" w:rsidP="00AF620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Konsep dasar Balance Scored Card dan dasar penerapannya</w:t>
            </w:r>
          </w:p>
        </w:tc>
        <w:tc>
          <w:tcPr>
            <w:tcW w:w="1985" w:type="dxa"/>
            <w:shd w:val="clear" w:color="auto" w:fill="auto"/>
          </w:tcPr>
          <w:p w:rsidR="00AF6209" w:rsidRDefault="00AF6209" w:rsidP="00D00C87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620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AF620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AF620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n</w:t>
            </w:r>
          </w:p>
          <w:p w:rsidR="00AF6209" w:rsidRPr="00AF6209" w:rsidRDefault="00AF6209" w:rsidP="00D00C87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F620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AF6209" w:rsidRDefault="00AF6209" w:rsidP="00AF6209">
            <w:pPr>
              <w:tabs>
                <w:tab w:val="left" w:pos="175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Suci RM. Kusumawidjojo, </w:t>
            </w:r>
            <w:r w:rsidRPr="00124D8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Balance Scored Card</w:t>
            </w:r>
            <w:r w:rsidR="00124D85" w:rsidRPr="00124D8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, Model Pengukuran Kinerja Organisasi</w:t>
            </w:r>
            <w:r w:rsidR="00124D85">
              <w:rPr>
                <w:rFonts w:ascii="Segoe UI" w:hAnsi="Segoe UI" w:cs="Segoe UI"/>
                <w:sz w:val="22"/>
                <w:szCs w:val="22"/>
                <w:lang w:val="sv-SE"/>
              </w:rPr>
              <w:t>, 2018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AF6209" w:rsidRDefault="00124D85" w:rsidP="00AF6209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Dapat menguraikan dan menganalisis penerapan teori Balance Scored Card pada Organisasi Publik</w:t>
            </w:r>
          </w:p>
        </w:tc>
      </w:tr>
      <w:tr w:rsidR="00486089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486089" w:rsidRDefault="00486089" w:rsidP="0048608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486089" w:rsidRDefault="00486089" w:rsidP="0048608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dapat menguraikan dan memahami konsep pengembangan organisasi khususnya ”Learning Organization”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86089" w:rsidRDefault="00486089" w:rsidP="0048608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Konsep Fifth Elements dari Learning Organization</w:t>
            </w:r>
          </w:p>
        </w:tc>
        <w:tc>
          <w:tcPr>
            <w:tcW w:w="1985" w:type="dxa"/>
            <w:shd w:val="clear" w:color="auto" w:fill="auto"/>
          </w:tcPr>
          <w:p w:rsidR="00486089" w:rsidRPr="00DB7759" w:rsidRDefault="00486089" w:rsidP="00D00C87">
            <w:pPr>
              <w:pStyle w:val="ListParagraph"/>
              <w:numPr>
                <w:ilvl w:val="0"/>
                <w:numId w:val="14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86089" w:rsidRPr="00AF6209" w:rsidRDefault="00486089" w:rsidP="00D00C87">
            <w:pPr>
              <w:pStyle w:val="ListParagraph"/>
              <w:numPr>
                <w:ilvl w:val="0"/>
                <w:numId w:val="14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F620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C824E0" w:rsidRPr="0084433A" w:rsidRDefault="00C824E0" w:rsidP="00C824E0">
            <w:pPr>
              <w:jc w:val="both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Peter Senge,</w:t>
            </w:r>
            <w:r>
              <w:rPr>
                <w:b/>
                <w:i/>
              </w:rPr>
              <w:t xml:space="preserve"> The Fifth Dicipline,the art and the practice of learning organization, </w:t>
            </w:r>
            <w:r>
              <w:t>1990</w:t>
            </w:r>
          </w:p>
          <w:p w:rsidR="00486089" w:rsidRDefault="00486089" w:rsidP="00486089">
            <w:pPr>
              <w:tabs>
                <w:tab w:val="left" w:pos="175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486089" w:rsidRDefault="00486089" w:rsidP="00486089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dan memahami pengembangan organization dengan 5 (lima) elemen learning organizatiom</w:t>
            </w:r>
          </w:p>
        </w:tc>
      </w:tr>
      <w:tr w:rsidR="004937F1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4937F1" w:rsidRDefault="004937F1" w:rsidP="004937F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4937F1" w:rsidRDefault="004937F1" w:rsidP="004937F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 menguraikan dan mengelaborasi konsep fifth elements pengembangan organisasi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937F1" w:rsidRDefault="004937F1" w:rsidP="004937F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Elaborasi konsep fifth elements dan peran kepemimpinan organisasi</w:t>
            </w:r>
          </w:p>
        </w:tc>
        <w:tc>
          <w:tcPr>
            <w:tcW w:w="1985" w:type="dxa"/>
            <w:shd w:val="clear" w:color="auto" w:fill="auto"/>
          </w:tcPr>
          <w:p w:rsidR="004937F1" w:rsidRPr="00DB7759" w:rsidRDefault="004937F1" w:rsidP="00D00C87">
            <w:pPr>
              <w:pStyle w:val="ListParagraph"/>
              <w:numPr>
                <w:ilvl w:val="0"/>
                <w:numId w:val="15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937F1" w:rsidRPr="00AF6209" w:rsidRDefault="004937F1" w:rsidP="00D00C87">
            <w:pPr>
              <w:pStyle w:val="ListParagraph"/>
              <w:numPr>
                <w:ilvl w:val="0"/>
                <w:numId w:val="15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F620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4937F1" w:rsidRPr="00C824E0" w:rsidRDefault="004937F1" w:rsidP="00C824E0">
            <w:pPr>
              <w:jc w:val="both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Peter S</w:t>
            </w:r>
            <w:r w:rsidR="00C824E0">
              <w:rPr>
                <w:rFonts w:ascii="Segoe UI" w:hAnsi="Segoe UI" w:cs="Segoe UI"/>
                <w:sz w:val="22"/>
                <w:szCs w:val="22"/>
                <w:lang w:val="sv-SE"/>
              </w:rPr>
              <w:t>enge,</w:t>
            </w:r>
            <w:r w:rsidR="00C824E0">
              <w:rPr>
                <w:b/>
                <w:i/>
              </w:rPr>
              <w:t xml:space="preserve"> The Fifth Dicipline,the art and the practice of learning organization, </w:t>
            </w:r>
            <w:r w:rsidR="00C824E0">
              <w:t>1990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4937F1" w:rsidRDefault="004937F1" w:rsidP="004937F1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Penerapan fifth element pada konsep kepemimpinan pada organisasi modern</w:t>
            </w:r>
          </w:p>
        </w:tc>
      </w:tr>
      <w:tr w:rsidR="00C824E0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C824E0" w:rsidRDefault="00C824E0" w:rsidP="00C824E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C824E0" w:rsidRDefault="00C824E0" w:rsidP="00C824E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Mahasiswam mampu menguraikan dan menganalisis konsep dan teori reformasi administrasi/birokrasi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C824E0" w:rsidRDefault="00C824E0" w:rsidP="00C824E0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Konsep dan teori reformasi birokrasi, serta area perubahan reformasi birokrasi</w:t>
            </w:r>
          </w:p>
        </w:tc>
        <w:tc>
          <w:tcPr>
            <w:tcW w:w="1985" w:type="dxa"/>
            <w:shd w:val="clear" w:color="auto" w:fill="auto"/>
          </w:tcPr>
          <w:p w:rsidR="00C824E0" w:rsidRPr="00DB7759" w:rsidRDefault="00C824E0" w:rsidP="00D00C87">
            <w:pPr>
              <w:pStyle w:val="ListParagraph"/>
              <w:numPr>
                <w:ilvl w:val="0"/>
                <w:numId w:val="16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824E0" w:rsidRPr="00AF6209" w:rsidRDefault="00C824E0" w:rsidP="00D00C87">
            <w:pPr>
              <w:pStyle w:val="ListParagraph"/>
              <w:numPr>
                <w:ilvl w:val="0"/>
                <w:numId w:val="16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F620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C824E0" w:rsidRDefault="00C824E0" w:rsidP="00C824E0">
            <w:pPr>
              <w:tabs>
                <w:tab w:val="left" w:pos="175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 xml:space="preserve">Miftah Thoha, </w:t>
            </w:r>
            <w:r>
              <w:rPr>
                <w:b/>
                <w:i/>
              </w:rPr>
              <w:t>Ilmu Administrasi Publik Kontenporer, 2008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C824E0" w:rsidRDefault="0069067C" w:rsidP="00C824E0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menguraikan dan memahami konsep dan teori reformasi administrasi dan birokrasi</w:t>
            </w:r>
          </w:p>
        </w:tc>
      </w:tr>
      <w:tr w:rsidR="0069067C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69067C" w:rsidRDefault="0069067C" w:rsidP="0069067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9067C" w:rsidRDefault="0069067C" w:rsidP="0069067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menguraikan dan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>menganalisis evolusi OPA, NPM dan NPS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9067C" w:rsidRDefault="0069067C" w:rsidP="0069067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Konsep dan perbedaan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pendekatan teori reformasi administrasi antara OPA, NPM dan NPS</w:t>
            </w:r>
          </w:p>
        </w:tc>
        <w:tc>
          <w:tcPr>
            <w:tcW w:w="1985" w:type="dxa"/>
            <w:shd w:val="clear" w:color="auto" w:fill="auto"/>
          </w:tcPr>
          <w:p w:rsidR="0069067C" w:rsidRPr="00DB7759" w:rsidRDefault="0069067C" w:rsidP="00D00C87">
            <w:pPr>
              <w:pStyle w:val="ListParagraph"/>
              <w:numPr>
                <w:ilvl w:val="0"/>
                <w:numId w:val="17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</w:p>
          <w:p w:rsidR="0069067C" w:rsidRPr="00AF6209" w:rsidRDefault="0069067C" w:rsidP="00D00C87">
            <w:pPr>
              <w:pStyle w:val="ListParagraph"/>
              <w:numPr>
                <w:ilvl w:val="0"/>
                <w:numId w:val="17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F620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F620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69067C" w:rsidRDefault="0069067C" w:rsidP="00D00C87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lastRenderedPageBreak/>
              <w:t xml:space="preserve">Denhardt dan Denhardt, </w:t>
            </w:r>
            <w:r w:rsidRPr="0069067C">
              <w:rPr>
                <w:b/>
                <w:i/>
              </w:rPr>
              <w:t xml:space="preserve">New Public Services, </w:t>
            </w:r>
            <w:r>
              <w:t>2003</w:t>
            </w:r>
          </w:p>
          <w:p w:rsidR="0069067C" w:rsidRDefault="0069067C" w:rsidP="00D00C87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David Osborne dan Ted </w:t>
            </w:r>
            <w:r>
              <w:lastRenderedPageBreak/>
              <w:t xml:space="preserve">Gaebler, </w:t>
            </w:r>
            <w:r>
              <w:rPr>
                <w:b/>
                <w:i/>
              </w:rPr>
              <w:t>Reinventing Government</w:t>
            </w:r>
            <w:r w:rsidR="00A14461">
              <w:t>, 1996</w:t>
            </w:r>
          </w:p>
          <w:p w:rsidR="0069067C" w:rsidRDefault="0069067C" w:rsidP="0069067C">
            <w:pPr>
              <w:ind w:left="63"/>
              <w:jc w:val="both"/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69067C" w:rsidRDefault="00A14461" w:rsidP="0069067C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 Mampu menganalisis perbedaan Old Public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Adm, New Public Management, dan New Public Services dan penerapannya</w:t>
            </w:r>
          </w:p>
        </w:tc>
      </w:tr>
      <w:tr w:rsidR="00A14461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A14461" w:rsidRDefault="00A14461" w:rsidP="00A14461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10" w:type="dxa"/>
            <w:shd w:val="clear" w:color="auto" w:fill="auto"/>
          </w:tcPr>
          <w:p w:rsidR="00A14461" w:rsidRDefault="00A14461" w:rsidP="00A14461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t>Mahasiswa mampu memahami antara pratika manejer dan leader, pemahaman Managing behavior in Organisation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14461" w:rsidRDefault="00A14461" w:rsidP="00A1446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t>Peranan, pengaruh, kekuasaan, otoritas, responsibiltas, akuntabilitas dalam kepemimpinan manajemen administrasi publik</w:t>
            </w:r>
          </w:p>
        </w:tc>
        <w:tc>
          <w:tcPr>
            <w:tcW w:w="1985" w:type="dxa"/>
            <w:shd w:val="clear" w:color="auto" w:fill="auto"/>
          </w:tcPr>
          <w:p w:rsidR="00DB7759" w:rsidRDefault="00A14461" w:rsidP="00D00C87">
            <w:pPr>
              <w:pStyle w:val="ListParagraph"/>
              <w:numPr>
                <w:ilvl w:val="0"/>
                <w:numId w:val="18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14461" w:rsidRPr="00DB7759" w:rsidRDefault="00A14461" w:rsidP="00D00C87">
            <w:pPr>
              <w:pStyle w:val="ListParagraph"/>
              <w:numPr>
                <w:ilvl w:val="0"/>
                <w:numId w:val="18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A14461" w:rsidRDefault="00A14461" w:rsidP="00A14461">
            <w:pPr>
              <w:jc w:val="both"/>
            </w:pPr>
            <w:r>
              <w:t xml:space="preserve">Miftah Thoha, </w:t>
            </w:r>
            <w:r w:rsidRPr="00A14461">
              <w:rPr>
                <w:b/>
                <w:i/>
              </w:rPr>
              <w:t>Kepemimpinan dalam Manajemen,</w:t>
            </w:r>
            <w:r>
              <w:t xml:space="preserve"> 2006; Djoko Santoso Moelyono,</w:t>
            </w:r>
            <w:r w:rsidRPr="00A14461">
              <w:rPr>
                <w:b/>
                <w:i/>
              </w:rPr>
              <w:t xml:space="preserve"> More About Beyond Leadership,</w:t>
            </w:r>
            <w:r>
              <w:t>2008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A14461" w:rsidRDefault="00A14461" w:rsidP="00A14461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menguraikan dan memahami managing behaviour pada organisasi publik</w:t>
            </w:r>
            <w:r w:rsidR="00E059D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serta memahami perbedaan menejer dan leader</w:t>
            </w:r>
          </w:p>
        </w:tc>
      </w:tr>
      <w:tr w:rsidR="00E059DB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E059DB" w:rsidRDefault="00E059DB" w:rsidP="00E059D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059DB" w:rsidRDefault="00E059DB" w:rsidP="00E059D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t xml:space="preserve">Mahasiswa mampu memahami  konsep </w:t>
            </w:r>
            <w:r w:rsidRPr="006A0C2B">
              <w:rPr>
                <w:i/>
              </w:rPr>
              <w:t>entepreneurship</w:t>
            </w:r>
            <w:r>
              <w:t xml:space="preserve">, </w:t>
            </w:r>
            <w:r w:rsidRPr="006A0C2B">
              <w:rPr>
                <w:i/>
              </w:rPr>
              <w:t>reinventing government</w:t>
            </w:r>
            <w:r>
              <w:t>, pendekatan konsep government dan governance dalam management public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059DB" w:rsidRPr="00E059DB" w:rsidRDefault="00E059DB" w:rsidP="00E059D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6A0C2B">
              <w:rPr>
                <w:i/>
              </w:rPr>
              <w:t>Entepreneurship Management</w:t>
            </w:r>
            <w:r>
              <w:rPr>
                <w:i/>
              </w:rPr>
              <w:t xml:space="preserve"> </w:t>
            </w:r>
            <w:r>
              <w:t xml:space="preserve">dan </w:t>
            </w:r>
            <w:r w:rsidRPr="00E059DB">
              <w:rPr>
                <w:i/>
              </w:rPr>
              <w:t>Reinventing Government</w:t>
            </w:r>
          </w:p>
        </w:tc>
        <w:tc>
          <w:tcPr>
            <w:tcW w:w="1985" w:type="dxa"/>
            <w:shd w:val="clear" w:color="auto" w:fill="auto"/>
          </w:tcPr>
          <w:p w:rsidR="00DB7759" w:rsidRDefault="00E059DB" w:rsidP="00D00C87">
            <w:pPr>
              <w:pStyle w:val="ListParagraph"/>
              <w:numPr>
                <w:ilvl w:val="0"/>
                <w:numId w:val="19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059DB" w:rsidRPr="00DB7759" w:rsidRDefault="00E059DB" w:rsidP="00D00C87">
            <w:pPr>
              <w:pStyle w:val="ListParagraph"/>
              <w:numPr>
                <w:ilvl w:val="0"/>
                <w:numId w:val="19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E059DB" w:rsidRDefault="00E059DB" w:rsidP="00E059DB">
            <w:pPr>
              <w:jc w:val="both"/>
            </w:pPr>
            <w:r>
              <w:t xml:space="preserve">David Osborne dan Ted Gaebler, </w:t>
            </w:r>
            <w:r>
              <w:rPr>
                <w:b/>
                <w:i/>
              </w:rPr>
              <w:t xml:space="preserve">Reinventing Government, </w:t>
            </w:r>
            <w:r>
              <w:t>1993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E059DB" w:rsidRDefault="00E059DB" w:rsidP="00E059DB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 xml:space="preserve"> Mampu menguraikan dan menganalisis penerapan konsep re  inventinggovernment dan good governance dalam management public </w:t>
            </w:r>
          </w:p>
        </w:tc>
      </w:tr>
      <w:tr w:rsidR="00DB7759" w:rsidRPr="00156CDC" w:rsidTr="00B50A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shd w:val="clear" w:color="auto" w:fill="auto"/>
          </w:tcPr>
          <w:p w:rsidR="00DB7759" w:rsidRDefault="00DB7759" w:rsidP="00DB775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DB7759" w:rsidRDefault="00DB7759" w:rsidP="00DB775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Mahasiswa mampu menguraikan dan menganalisis reformasi pengelolaan proses kebijakan publik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B7759" w:rsidRDefault="00DB7759" w:rsidP="00DB775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Reformasi pengelolaan proses kebijakan publik dan hubungan antar lembaga pemerintah pusat dan daerah</w:t>
            </w:r>
          </w:p>
        </w:tc>
        <w:tc>
          <w:tcPr>
            <w:tcW w:w="1985" w:type="dxa"/>
            <w:shd w:val="clear" w:color="auto" w:fill="auto"/>
          </w:tcPr>
          <w:p w:rsidR="00DB7759" w:rsidRDefault="00DB7759" w:rsidP="00D00C87">
            <w:pPr>
              <w:pStyle w:val="ListParagraph"/>
              <w:numPr>
                <w:ilvl w:val="0"/>
                <w:numId w:val="20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DB775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DB7759" w:rsidRPr="00DB7759" w:rsidRDefault="00DB7759" w:rsidP="00D00C87">
            <w:pPr>
              <w:pStyle w:val="ListParagraph"/>
              <w:numPr>
                <w:ilvl w:val="0"/>
                <w:numId w:val="20"/>
              </w:numPr>
              <w:ind w:left="348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DB7759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DB7759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DB7759" w:rsidRDefault="00DB7759" w:rsidP="00DB7759">
            <w:pPr>
              <w:jc w:val="both"/>
            </w:pPr>
            <w:r>
              <w:t xml:space="preserve">Miftah Thoha, </w:t>
            </w:r>
            <w:r w:rsidRPr="00E579F8">
              <w:rPr>
                <w:b/>
                <w:i/>
              </w:rPr>
              <w:t>Birokrasi dan Politik di Indonesia</w:t>
            </w:r>
            <w:r>
              <w:rPr>
                <w:b/>
                <w:i/>
              </w:rPr>
              <w:t xml:space="preserve">, 2004; </w:t>
            </w:r>
            <w:r>
              <w:t xml:space="preserve">Warren Bennis, </w:t>
            </w:r>
            <w:r>
              <w:rPr>
                <w:b/>
                <w:i/>
              </w:rPr>
              <w:t xml:space="preserve">Beyond Bureaucracy, </w:t>
            </w:r>
            <w:r>
              <w:t>1966</w:t>
            </w:r>
          </w:p>
          <w:p w:rsidR="00DB7759" w:rsidRDefault="00DB7759" w:rsidP="00DB7759">
            <w:pPr>
              <w:jc w:val="both"/>
            </w:pPr>
          </w:p>
        </w:tc>
        <w:tc>
          <w:tcPr>
            <w:tcW w:w="2293" w:type="dxa"/>
            <w:gridSpan w:val="3"/>
            <w:shd w:val="clear" w:color="auto" w:fill="auto"/>
          </w:tcPr>
          <w:p w:rsidR="00DB7759" w:rsidRDefault="00DB7759" w:rsidP="00DB7759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mamahami dan menganalisa reformasi pengelolaan proses kebijakan publik dan hubungan antar lembaga</w:t>
            </w:r>
          </w:p>
        </w:tc>
      </w:tr>
    </w:tbl>
    <w:p w:rsidR="00504B12" w:rsidRPr="00102469" w:rsidRDefault="00504B12" w:rsidP="00FE1345">
      <w:pPr>
        <w:rPr>
          <w:rFonts w:ascii="Segoe UI" w:hAnsi="Segoe UI" w:cs="Segoe UI"/>
          <w:sz w:val="22"/>
          <w:szCs w:val="22"/>
          <w:lang w:val="en-AU"/>
        </w:rPr>
      </w:pPr>
    </w:p>
    <w:p w:rsidR="00DB7759" w:rsidRDefault="00DB7759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DB7759" w:rsidRDefault="00DB7759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en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Jakarta,</w:t>
      </w:r>
      <w:r>
        <w:rPr>
          <w:rFonts w:ascii="Segoe UI" w:hAnsi="Segoe UI" w:cs="Segoe UI"/>
          <w:b/>
          <w:sz w:val="22"/>
          <w:szCs w:val="22"/>
          <w:lang w:val="en-ID"/>
        </w:rPr>
        <w:t xml:space="preserve"> 30 April  2019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D45360" w:rsidRDefault="0016254A" w:rsidP="00D45360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AU"/>
        </w:rPr>
      </w:pPr>
    </w:p>
    <w:p w:rsidR="00063BCF" w:rsidRPr="00063BCF" w:rsidRDefault="00063BCF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en-AU"/>
        </w:rPr>
      </w:pPr>
    </w:p>
    <w:p w:rsidR="0016254A" w:rsidRPr="001574B1" w:rsidRDefault="00214BC0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</w:t>
      </w:r>
      <w:r w:rsidR="00124D85">
        <w:rPr>
          <w:rFonts w:ascii="Segoe UI" w:hAnsi="Segoe UI" w:cs="Segoe UI"/>
          <w:b/>
          <w:sz w:val="22"/>
          <w:szCs w:val="22"/>
          <w:lang w:val="en-AU"/>
        </w:rPr>
        <w:t>. Deddy Supriadi, MRP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DB7759">
        <w:rPr>
          <w:rFonts w:ascii="Segoe UI" w:hAnsi="Segoe UI" w:cs="Segoe UI"/>
          <w:b/>
          <w:sz w:val="22"/>
          <w:szCs w:val="22"/>
        </w:rPr>
        <w:tab/>
      </w:r>
      <w:r w:rsidR="00DB7759">
        <w:rPr>
          <w:rFonts w:ascii="Segoe UI" w:hAnsi="Segoe UI" w:cs="Segoe UI"/>
          <w:b/>
          <w:sz w:val="22"/>
          <w:szCs w:val="22"/>
        </w:rPr>
        <w:tab/>
        <w:t>Yahya Rachmana Hidayat, MSc, PhD</w:t>
      </w:r>
    </w:p>
    <w:sectPr w:rsidR="0016254A" w:rsidRPr="001574B1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8C" w:rsidRDefault="00230C8C" w:rsidP="00EA4970">
      <w:r>
        <w:separator/>
      </w:r>
    </w:p>
  </w:endnote>
  <w:endnote w:type="continuationSeparator" w:id="0">
    <w:p w:rsidR="00230C8C" w:rsidRDefault="00230C8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8C" w:rsidRDefault="00230C8C" w:rsidP="00EA4970">
      <w:r>
        <w:separator/>
      </w:r>
    </w:p>
  </w:footnote>
  <w:footnote w:type="continuationSeparator" w:id="0">
    <w:p w:rsidR="00230C8C" w:rsidRDefault="00230C8C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074"/>
    <w:multiLevelType w:val="hybridMultilevel"/>
    <w:tmpl w:val="5088D84C"/>
    <w:lvl w:ilvl="0" w:tplc="DAC696E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18D130D5"/>
    <w:multiLevelType w:val="hybridMultilevel"/>
    <w:tmpl w:val="BA88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585D"/>
    <w:multiLevelType w:val="hybridMultilevel"/>
    <w:tmpl w:val="50AC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5C0"/>
    <w:multiLevelType w:val="hybridMultilevel"/>
    <w:tmpl w:val="8162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14FE1"/>
    <w:multiLevelType w:val="hybridMultilevel"/>
    <w:tmpl w:val="129C6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037E"/>
    <w:multiLevelType w:val="hybridMultilevel"/>
    <w:tmpl w:val="FDA8B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A580A"/>
    <w:multiLevelType w:val="hybridMultilevel"/>
    <w:tmpl w:val="AF8E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6045D"/>
    <w:multiLevelType w:val="hybridMultilevel"/>
    <w:tmpl w:val="EB583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185F"/>
    <w:multiLevelType w:val="hybridMultilevel"/>
    <w:tmpl w:val="6E0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271BD"/>
    <w:multiLevelType w:val="hybridMultilevel"/>
    <w:tmpl w:val="123A906C"/>
    <w:lvl w:ilvl="0" w:tplc="BEFEB3FA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EFC0FF9"/>
    <w:multiLevelType w:val="hybridMultilevel"/>
    <w:tmpl w:val="33A2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61C5E"/>
    <w:multiLevelType w:val="hybridMultilevel"/>
    <w:tmpl w:val="A402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F63A8"/>
    <w:multiLevelType w:val="hybridMultilevel"/>
    <w:tmpl w:val="42925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35ED6"/>
    <w:multiLevelType w:val="hybridMultilevel"/>
    <w:tmpl w:val="CEFA0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EB11E1"/>
    <w:multiLevelType w:val="hybridMultilevel"/>
    <w:tmpl w:val="AE489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9219E"/>
    <w:multiLevelType w:val="hybridMultilevel"/>
    <w:tmpl w:val="DC868D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E2309"/>
    <w:multiLevelType w:val="hybridMultilevel"/>
    <w:tmpl w:val="76F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D250E"/>
    <w:multiLevelType w:val="hybridMultilevel"/>
    <w:tmpl w:val="3D9A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2E03DC"/>
    <w:multiLevelType w:val="hybridMultilevel"/>
    <w:tmpl w:val="F7A4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5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9"/>
  </w:num>
  <w:num w:numId="11">
    <w:abstractNumId w:val="3"/>
  </w:num>
  <w:num w:numId="12">
    <w:abstractNumId w:val="1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2"/>
  </w:num>
  <w:num w:numId="18">
    <w:abstractNumId w:val="10"/>
  </w:num>
  <w:num w:numId="19">
    <w:abstractNumId w:val="6"/>
  </w:num>
  <w:num w:numId="20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14DB4"/>
    <w:rsid w:val="0001716B"/>
    <w:rsid w:val="000201B7"/>
    <w:rsid w:val="00022EBA"/>
    <w:rsid w:val="000233FD"/>
    <w:rsid w:val="000250D1"/>
    <w:rsid w:val="00031E62"/>
    <w:rsid w:val="000357D0"/>
    <w:rsid w:val="00042877"/>
    <w:rsid w:val="00052C40"/>
    <w:rsid w:val="00063BCF"/>
    <w:rsid w:val="000654A1"/>
    <w:rsid w:val="00074F72"/>
    <w:rsid w:val="00085B8A"/>
    <w:rsid w:val="00097F93"/>
    <w:rsid w:val="000A1CD7"/>
    <w:rsid w:val="000B24CE"/>
    <w:rsid w:val="000D440F"/>
    <w:rsid w:val="000F0A44"/>
    <w:rsid w:val="00102469"/>
    <w:rsid w:val="001169DF"/>
    <w:rsid w:val="00124D85"/>
    <w:rsid w:val="001318C6"/>
    <w:rsid w:val="0013722D"/>
    <w:rsid w:val="00145C2F"/>
    <w:rsid w:val="00146D17"/>
    <w:rsid w:val="00154359"/>
    <w:rsid w:val="00155016"/>
    <w:rsid w:val="00156CDC"/>
    <w:rsid w:val="001574B1"/>
    <w:rsid w:val="00161A5D"/>
    <w:rsid w:val="00161FEB"/>
    <w:rsid w:val="0016254A"/>
    <w:rsid w:val="001637AD"/>
    <w:rsid w:val="001642EB"/>
    <w:rsid w:val="00170340"/>
    <w:rsid w:val="001711FB"/>
    <w:rsid w:val="00172AB2"/>
    <w:rsid w:val="0017436F"/>
    <w:rsid w:val="00174982"/>
    <w:rsid w:val="001817C7"/>
    <w:rsid w:val="00181DD8"/>
    <w:rsid w:val="0018217C"/>
    <w:rsid w:val="00196144"/>
    <w:rsid w:val="001C19E3"/>
    <w:rsid w:val="001D0578"/>
    <w:rsid w:val="001D1186"/>
    <w:rsid w:val="001D1C6D"/>
    <w:rsid w:val="001E5DB7"/>
    <w:rsid w:val="001F3744"/>
    <w:rsid w:val="001F5171"/>
    <w:rsid w:val="001F520C"/>
    <w:rsid w:val="0020246E"/>
    <w:rsid w:val="0020797E"/>
    <w:rsid w:val="00214BC0"/>
    <w:rsid w:val="00221C88"/>
    <w:rsid w:val="00222205"/>
    <w:rsid w:val="00223428"/>
    <w:rsid w:val="00223BF7"/>
    <w:rsid w:val="00224CA1"/>
    <w:rsid w:val="00226DEA"/>
    <w:rsid w:val="00230C8C"/>
    <w:rsid w:val="0023535D"/>
    <w:rsid w:val="00236389"/>
    <w:rsid w:val="00241E6A"/>
    <w:rsid w:val="00244FD9"/>
    <w:rsid w:val="0024578F"/>
    <w:rsid w:val="00250106"/>
    <w:rsid w:val="00252420"/>
    <w:rsid w:val="0025572C"/>
    <w:rsid w:val="00255829"/>
    <w:rsid w:val="00260470"/>
    <w:rsid w:val="00261305"/>
    <w:rsid w:val="00263A59"/>
    <w:rsid w:val="00276B8C"/>
    <w:rsid w:val="00292035"/>
    <w:rsid w:val="00294FD4"/>
    <w:rsid w:val="002962CD"/>
    <w:rsid w:val="002A144D"/>
    <w:rsid w:val="002A3531"/>
    <w:rsid w:val="002A7AEB"/>
    <w:rsid w:val="002C14A2"/>
    <w:rsid w:val="002C6B10"/>
    <w:rsid w:val="002C7A8E"/>
    <w:rsid w:val="002D0BE3"/>
    <w:rsid w:val="002D4A90"/>
    <w:rsid w:val="002E3DD2"/>
    <w:rsid w:val="002E461D"/>
    <w:rsid w:val="002E5B55"/>
    <w:rsid w:val="002E64A4"/>
    <w:rsid w:val="002E7FAF"/>
    <w:rsid w:val="002F0BE0"/>
    <w:rsid w:val="002F11FC"/>
    <w:rsid w:val="002F1F9F"/>
    <w:rsid w:val="002F2D02"/>
    <w:rsid w:val="002F4C13"/>
    <w:rsid w:val="002F72CB"/>
    <w:rsid w:val="00306896"/>
    <w:rsid w:val="003103C4"/>
    <w:rsid w:val="0031374C"/>
    <w:rsid w:val="00315F24"/>
    <w:rsid w:val="00326588"/>
    <w:rsid w:val="00326CD9"/>
    <w:rsid w:val="003423F9"/>
    <w:rsid w:val="00344675"/>
    <w:rsid w:val="003451CC"/>
    <w:rsid w:val="00345F9F"/>
    <w:rsid w:val="00346A81"/>
    <w:rsid w:val="00353A5B"/>
    <w:rsid w:val="003543F3"/>
    <w:rsid w:val="0035679C"/>
    <w:rsid w:val="00357B94"/>
    <w:rsid w:val="00361ABF"/>
    <w:rsid w:val="00361EC2"/>
    <w:rsid w:val="00365807"/>
    <w:rsid w:val="00366968"/>
    <w:rsid w:val="0037140E"/>
    <w:rsid w:val="0037489B"/>
    <w:rsid w:val="003777AF"/>
    <w:rsid w:val="0038342E"/>
    <w:rsid w:val="00384038"/>
    <w:rsid w:val="00390BFC"/>
    <w:rsid w:val="00397A84"/>
    <w:rsid w:val="003A63D7"/>
    <w:rsid w:val="003C3614"/>
    <w:rsid w:val="003C4412"/>
    <w:rsid w:val="003D4087"/>
    <w:rsid w:val="003E734E"/>
    <w:rsid w:val="00410BD6"/>
    <w:rsid w:val="00410BDF"/>
    <w:rsid w:val="0041137E"/>
    <w:rsid w:val="0041436A"/>
    <w:rsid w:val="00414E8F"/>
    <w:rsid w:val="00420D2D"/>
    <w:rsid w:val="00421436"/>
    <w:rsid w:val="00435142"/>
    <w:rsid w:val="004355A1"/>
    <w:rsid w:val="0043703F"/>
    <w:rsid w:val="00437261"/>
    <w:rsid w:val="00440A72"/>
    <w:rsid w:val="00440FA7"/>
    <w:rsid w:val="00453D5B"/>
    <w:rsid w:val="00453FE6"/>
    <w:rsid w:val="00454AC3"/>
    <w:rsid w:val="00454F42"/>
    <w:rsid w:val="004604CD"/>
    <w:rsid w:val="00461545"/>
    <w:rsid w:val="004652E7"/>
    <w:rsid w:val="00467A99"/>
    <w:rsid w:val="004758EA"/>
    <w:rsid w:val="00475B1C"/>
    <w:rsid w:val="004761E6"/>
    <w:rsid w:val="00476DA6"/>
    <w:rsid w:val="00476F12"/>
    <w:rsid w:val="0047770F"/>
    <w:rsid w:val="00484122"/>
    <w:rsid w:val="00486089"/>
    <w:rsid w:val="004937F1"/>
    <w:rsid w:val="004979F0"/>
    <w:rsid w:val="004A196B"/>
    <w:rsid w:val="004A67F4"/>
    <w:rsid w:val="004B0BFB"/>
    <w:rsid w:val="004B6939"/>
    <w:rsid w:val="004C509F"/>
    <w:rsid w:val="004C5F58"/>
    <w:rsid w:val="004E4D68"/>
    <w:rsid w:val="004E5B3C"/>
    <w:rsid w:val="004E6990"/>
    <w:rsid w:val="004F122E"/>
    <w:rsid w:val="004F12E3"/>
    <w:rsid w:val="004F21D0"/>
    <w:rsid w:val="004F7E19"/>
    <w:rsid w:val="00500497"/>
    <w:rsid w:val="00503F14"/>
    <w:rsid w:val="00504B12"/>
    <w:rsid w:val="0050505F"/>
    <w:rsid w:val="005148A9"/>
    <w:rsid w:val="005155ED"/>
    <w:rsid w:val="005232A3"/>
    <w:rsid w:val="005308D9"/>
    <w:rsid w:val="005316F0"/>
    <w:rsid w:val="00531838"/>
    <w:rsid w:val="005333AD"/>
    <w:rsid w:val="005352F2"/>
    <w:rsid w:val="00540054"/>
    <w:rsid w:val="00540A7C"/>
    <w:rsid w:val="005429D1"/>
    <w:rsid w:val="00550A3A"/>
    <w:rsid w:val="00556248"/>
    <w:rsid w:val="00556B19"/>
    <w:rsid w:val="0056300A"/>
    <w:rsid w:val="00566F68"/>
    <w:rsid w:val="00567B5D"/>
    <w:rsid w:val="00573616"/>
    <w:rsid w:val="00582EA6"/>
    <w:rsid w:val="00583802"/>
    <w:rsid w:val="0058687D"/>
    <w:rsid w:val="00590526"/>
    <w:rsid w:val="00592E29"/>
    <w:rsid w:val="005975F7"/>
    <w:rsid w:val="005A7265"/>
    <w:rsid w:val="005B03D8"/>
    <w:rsid w:val="005B0B14"/>
    <w:rsid w:val="005B0FEF"/>
    <w:rsid w:val="005B276B"/>
    <w:rsid w:val="005B299A"/>
    <w:rsid w:val="005B3D02"/>
    <w:rsid w:val="005B4664"/>
    <w:rsid w:val="005B7533"/>
    <w:rsid w:val="005B7A51"/>
    <w:rsid w:val="005C3E54"/>
    <w:rsid w:val="005D3EA7"/>
    <w:rsid w:val="005D72EC"/>
    <w:rsid w:val="005D7A0E"/>
    <w:rsid w:val="005E51A4"/>
    <w:rsid w:val="005F0C2C"/>
    <w:rsid w:val="005F1CC7"/>
    <w:rsid w:val="005F5738"/>
    <w:rsid w:val="005F6519"/>
    <w:rsid w:val="0060083B"/>
    <w:rsid w:val="006028E2"/>
    <w:rsid w:val="00604810"/>
    <w:rsid w:val="006062D6"/>
    <w:rsid w:val="006128C8"/>
    <w:rsid w:val="006161E2"/>
    <w:rsid w:val="00631E79"/>
    <w:rsid w:val="0063301F"/>
    <w:rsid w:val="00652164"/>
    <w:rsid w:val="006527A7"/>
    <w:rsid w:val="00660A6B"/>
    <w:rsid w:val="006614CF"/>
    <w:rsid w:val="006645AD"/>
    <w:rsid w:val="006675EA"/>
    <w:rsid w:val="00667DA2"/>
    <w:rsid w:val="0067102A"/>
    <w:rsid w:val="00673675"/>
    <w:rsid w:val="0068761D"/>
    <w:rsid w:val="00690242"/>
    <w:rsid w:val="0069067C"/>
    <w:rsid w:val="00691F8A"/>
    <w:rsid w:val="00693128"/>
    <w:rsid w:val="0069513F"/>
    <w:rsid w:val="006953F6"/>
    <w:rsid w:val="00696807"/>
    <w:rsid w:val="006A31ED"/>
    <w:rsid w:val="006A32A3"/>
    <w:rsid w:val="006A7537"/>
    <w:rsid w:val="006B237C"/>
    <w:rsid w:val="006C625C"/>
    <w:rsid w:val="006D28DD"/>
    <w:rsid w:val="006D67FC"/>
    <w:rsid w:val="006D72DC"/>
    <w:rsid w:val="006D7D8F"/>
    <w:rsid w:val="006E24AA"/>
    <w:rsid w:val="006E29AB"/>
    <w:rsid w:val="006F1CB7"/>
    <w:rsid w:val="00703F37"/>
    <w:rsid w:val="00707239"/>
    <w:rsid w:val="007118DD"/>
    <w:rsid w:val="00722B95"/>
    <w:rsid w:val="0073393C"/>
    <w:rsid w:val="007367F0"/>
    <w:rsid w:val="00736EFD"/>
    <w:rsid w:val="00737C85"/>
    <w:rsid w:val="00741304"/>
    <w:rsid w:val="00742CD3"/>
    <w:rsid w:val="00754C76"/>
    <w:rsid w:val="007562D5"/>
    <w:rsid w:val="00771ED4"/>
    <w:rsid w:val="007752D5"/>
    <w:rsid w:val="007776D7"/>
    <w:rsid w:val="00790AC1"/>
    <w:rsid w:val="00794046"/>
    <w:rsid w:val="007973F9"/>
    <w:rsid w:val="007B1634"/>
    <w:rsid w:val="007B5DCE"/>
    <w:rsid w:val="007C1696"/>
    <w:rsid w:val="007D125D"/>
    <w:rsid w:val="007D1EDB"/>
    <w:rsid w:val="007D5FDC"/>
    <w:rsid w:val="007E0109"/>
    <w:rsid w:val="007E2EF8"/>
    <w:rsid w:val="007F3658"/>
    <w:rsid w:val="0080147E"/>
    <w:rsid w:val="008026D4"/>
    <w:rsid w:val="008061B6"/>
    <w:rsid w:val="008219A7"/>
    <w:rsid w:val="00823440"/>
    <w:rsid w:val="00830282"/>
    <w:rsid w:val="00830E7E"/>
    <w:rsid w:val="00836425"/>
    <w:rsid w:val="00837143"/>
    <w:rsid w:val="0083778C"/>
    <w:rsid w:val="008445EF"/>
    <w:rsid w:val="00852224"/>
    <w:rsid w:val="00854E13"/>
    <w:rsid w:val="00862902"/>
    <w:rsid w:val="008654D6"/>
    <w:rsid w:val="00866583"/>
    <w:rsid w:val="00867A46"/>
    <w:rsid w:val="008717AD"/>
    <w:rsid w:val="00883B20"/>
    <w:rsid w:val="00896470"/>
    <w:rsid w:val="00896E74"/>
    <w:rsid w:val="008A4BE2"/>
    <w:rsid w:val="008A669A"/>
    <w:rsid w:val="008B2BC7"/>
    <w:rsid w:val="008C1268"/>
    <w:rsid w:val="008D1B35"/>
    <w:rsid w:val="008F0B44"/>
    <w:rsid w:val="008F5B25"/>
    <w:rsid w:val="00904116"/>
    <w:rsid w:val="009100FA"/>
    <w:rsid w:val="00910BA4"/>
    <w:rsid w:val="0091726E"/>
    <w:rsid w:val="00917567"/>
    <w:rsid w:val="00921E9F"/>
    <w:rsid w:val="009271C9"/>
    <w:rsid w:val="00930050"/>
    <w:rsid w:val="00930A26"/>
    <w:rsid w:val="00930F6E"/>
    <w:rsid w:val="00945C68"/>
    <w:rsid w:val="00954ACF"/>
    <w:rsid w:val="009579B4"/>
    <w:rsid w:val="00960B77"/>
    <w:rsid w:val="00970DC9"/>
    <w:rsid w:val="00976A31"/>
    <w:rsid w:val="00981EEA"/>
    <w:rsid w:val="00986C7C"/>
    <w:rsid w:val="009904E8"/>
    <w:rsid w:val="009A3645"/>
    <w:rsid w:val="009B2A43"/>
    <w:rsid w:val="009B5B3E"/>
    <w:rsid w:val="009B6999"/>
    <w:rsid w:val="009C1BEA"/>
    <w:rsid w:val="009C5CFC"/>
    <w:rsid w:val="009D3D22"/>
    <w:rsid w:val="009D549F"/>
    <w:rsid w:val="009D6515"/>
    <w:rsid w:val="009E1771"/>
    <w:rsid w:val="009E32C1"/>
    <w:rsid w:val="009E3A82"/>
    <w:rsid w:val="009E61E0"/>
    <w:rsid w:val="009F637F"/>
    <w:rsid w:val="00A02D78"/>
    <w:rsid w:val="00A10270"/>
    <w:rsid w:val="00A128A3"/>
    <w:rsid w:val="00A14461"/>
    <w:rsid w:val="00A17DA6"/>
    <w:rsid w:val="00A21758"/>
    <w:rsid w:val="00A270D3"/>
    <w:rsid w:val="00A316C5"/>
    <w:rsid w:val="00A568D5"/>
    <w:rsid w:val="00A618DB"/>
    <w:rsid w:val="00A6375A"/>
    <w:rsid w:val="00A643F1"/>
    <w:rsid w:val="00A65D8E"/>
    <w:rsid w:val="00A7226F"/>
    <w:rsid w:val="00A876D8"/>
    <w:rsid w:val="00A933AE"/>
    <w:rsid w:val="00A93C90"/>
    <w:rsid w:val="00AA0D59"/>
    <w:rsid w:val="00AA13A9"/>
    <w:rsid w:val="00AA2057"/>
    <w:rsid w:val="00AA79A6"/>
    <w:rsid w:val="00AC148F"/>
    <w:rsid w:val="00AC30CA"/>
    <w:rsid w:val="00AD0E36"/>
    <w:rsid w:val="00AD3BFB"/>
    <w:rsid w:val="00AD7DE3"/>
    <w:rsid w:val="00AE118E"/>
    <w:rsid w:val="00AE685F"/>
    <w:rsid w:val="00AE7C6D"/>
    <w:rsid w:val="00AF6209"/>
    <w:rsid w:val="00AF7D9D"/>
    <w:rsid w:val="00B027FC"/>
    <w:rsid w:val="00B0608E"/>
    <w:rsid w:val="00B07918"/>
    <w:rsid w:val="00B14779"/>
    <w:rsid w:val="00B1490E"/>
    <w:rsid w:val="00B16C34"/>
    <w:rsid w:val="00B21752"/>
    <w:rsid w:val="00B21DD5"/>
    <w:rsid w:val="00B2418B"/>
    <w:rsid w:val="00B33478"/>
    <w:rsid w:val="00B3379D"/>
    <w:rsid w:val="00B43FEB"/>
    <w:rsid w:val="00B50AB1"/>
    <w:rsid w:val="00B50D9F"/>
    <w:rsid w:val="00B54C46"/>
    <w:rsid w:val="00B57FC4"/>
    <w:rsid w:val="00B66EB7"/>
    <w:rsid w:val="00B7605E"/>
    <w:rsid w:val="00B768F0"/>
    <w:rsid w:val="00B845A2"/>
    <w:rsid w:val="00B850B6"/>
    <w:rsid w:val="00B85D6C"/>
    <w:rsid w:val="00B90F59"/>
    <w:rsid w:val="00B96EB8"/>
    <w:rsid w:val="00B97739"/>
    <w:rsid w:val="00BA05B1"/>
    <w:rsid w:val="00BA3895"/>
    <w:rsid w:val="00BB0911"/>
    <w:rsid w:val="00BB6948"/>
    <w:rsid w:val="00BC0FC9"/>
    <w:rsid w:val="00BC4B0C"/>
    <w:rsid w:val="00BC638D"/>
    <w:rsid w:val="00BC77AB"/>
    <w:rsid w:val="00BE7EB2"/>
    <w:rsid w:val="00BF7856"/>
    <w:rsid w:val="00C008BD"/>
    <w:rsid w:val="00C07491"/>
    <w:rsid w:val="00C0768D"/>
    <w:rsid w:val="00C11027"/>
    <w:rsid w:val="00C11AA2"/>
    <w:rsid w:val="00C11AF7"/>
    <w:rsid w:val="00C20CF2"/>
    <w:rsid w:val="00C261AD"/>
    <w:rsid w:val="00C27181"/>
    <w:rsid w:val="00C44407"/>
    <w:rsid w:val="00C45516"/>
    <w:rsid w:val="00C463D9"/>
    <w:rsid w:val="00C47C63"/>
    <w:rsid w:val="00C52CA9"/>
    <w:rsid w:val="00C657F1"/>
    <w:rsid w:val="00C76C7F"/>
    <w:rsid w:val="00C77C44"/>
    <w:rsid w:val="00C824E0"/>
    <w:rsid w:val="00C86B7A"/>
    <w:rsid w:val="00C93987"/>
    <w:rsid w:val="00CA1106"/>
    <w:rsid w:val="00CA1EDB"/>
    <w:rsid w:val="00CA77DB"/>
    <w:rsid w:val="00CB029F"/>
    <w:rsid w:val="00CC1A57"/>
    <w:rsid w:val="00CD014F"/>
    <w:rsid w:val="00CE3CFE"/>
    <w:rsid w:val="00CE4904"/>
    <w:rsid w:val="00D00670"/>
    <w:rsid w:val="00D00C87"/>
    <w:rsid w:val="00D02635"/>
    <w:rsid w:val="00D0737F"/>
    <w:rsid w:val="00D07F30"/>
    <w:rsid w:val="00D128D1"/>
    <w:rsid w:val="00D27FB1"/>
    <w:rsid w:val="00D36B1E"/>
    <w:rsid w:val="00D45360"/>
    <w:rsid w:val="00D46C47"/>
    <w:rsid w:val="00D50A12"/>
    <w:rsid w:val="00D5401F"/>
    <w:rsid w:val="00D55A74"/>
    <w:rsid w:val="00D57442"/>
    <w:rsid w:val="00D6191B"/>
    <w:rsid w:val="00D61CE3"/>
    <w:rsid w:val="00D621EE"/>
    <w:rsid w:val="00D63DB3"/>
    <w:rsid w:val="00D718D4"/>
    <w:rsid w:val="00D77870"/>
    <w:rsid w:val="00D77D38"/>
    <w:rsid w:val="00D91E8C"/>
    <w:rsid w:val="00DA1D5A"/>
    <w:rsid w:val="00DA3261"/>
    <w:rsid w:val="00DA3E29"/>
    <w:rsid w:val="00DB30D1"/>
    <w:rsid w:val="00DB7759"/>
    <w:rsid w:val="00DC3453"/>
    <w:rsid w:val="00DC5B1F"/>
    <w:rsid w:val="00DD0EA4"/>
    <w:rsid w:val="00DD0FCF"/>
    <w:rsid w:val="00DE3CB5"/>
    <w:rsid w:val="00DE5736"/>
    <w:rsid w:val="00DE5D82"/>
    <w:rsid w:val="00DE63C8"/>
    <w:rsid w:val="00DE6908"/>
    <w:rsid w:val="00DE79E8"/>
    <w:rsid w:val="00DF2AA2"/>
    <w:rsid w:val="00DF57A5"/>
    <w:rsid w:val="00DF7FEA"/>
    <w:rsid w:val="00E059DB"/>
    <w:rsid w:val="00E05FC6"/>
    <w:rsid w:val="00E074C7"/>
    <w:rsid w:val="00E158CD"/>
    <w:rsid w:val="00E2561D"/>
    <w:rsid w:val="00E35178"/>
    <w:rsid w:val="00E43F65"/>
    <w:rsid w:val="00E44DB6"/>
    <w:rsid w:val="00E60B01"/>
    <w:rsid w:val="00E61041"/>
    <w:rsid w:val="00E63F5B"/>
    <w:rsid w:val="00E64695"/>
    <w:rsid w:val="00E655A3"/>
    <w:rsid w:val="00E73CB8"/>
    <w:rsid w:val="00E759E5"/>
    <w:rsid w:val="00E80FB4"/>
    <w:rsid w:val="00E95E77"/>
    <w:rsid w:val="00EA0F89"/>
    <w:rsid w:val="00EA4970"/>
    <w:rsid w:val="00EB22C6"/>
    <w:rsid w:val="00EB687D"/>
    <w:rsid w:val="00EB6913"/>
    <w:rsid w:val="00EC1118"/>
    <w:rsid w:val="00EC2CB5"/>
    <w:rsid w:val="00ED078C"/>
    <w:rsid w:val="00ED1CD4"/>
    <w:rsid w:val="00ED4FB2"/>
    <w:rsid w:val="00ED6378"/>
    <w:rsid w:val="00EE3B26"/>
    <w:rsid w:val="00EF1118"/>
    <w:rsid w:val="00EF3A37"/>
    <w:rsid w:val="00F00341"/>
    <w:rsid w:val="00F01986"/>
    <w:rsid w:val="00F0448D"/>
    <w:rsid w:val="00F20112"/>
    <w:rsid w:val="00F24B89"/>
    <w:rsid w:val="00F25198"/>
    <w:rsid w:val="00F343D3"/>
    <w:rsid w:val="00F35078"/>
    <w:rsid w:val="00F4201E"/>
    <w:rsid w:val="00F4392C"/>
    <w:rsid w:val="00F50748"/>
    <w:rsid w:val="00F5139D"/>
    <w:rsid w:val="00F526C0"/>
    <w:rsid w:val="00F52C8F"/>
    <w:rsid w:val="00F55ABF"/>
    <w:rsid w:val="00F62847"/>
    <w:rsid w:val="00F67FCF"/>
    <w:rsid w:val="00F8064E"/>
    <w:rsid w:val="00F80E7F"/>
    <w:rsid w:val="00F83B09"/>
    <w:rsid w:val="00F92362"/>
    <w:rsid w:val="00F955FE"/>
    <w:rsid w:val="00F97C61"/>
    <w:rsid w:val="00FA373D"/>
    <w:rsid w:val="00FA4EE7"/>
    <w:rsid w:val="00FA7626"/>
    <w:rsid w:val="00FB5621"/>
    <w:rsid w:val="00FC188C"/>
    <w:rsid w:val="00FC6464"/>
    <w:rsid w:val="00FD35B3"/>
    <w:rsid w:val="00FD41FD"/>
    <w:rsid w:val="00FD7683"/>
    <w:rsid w:val="00FE0423"/>
    <w:rsid w:val="00FE1345"/>
    <w:rsid w:val="00FE15D2"/>
    <w:rsid w:val="00FF25A7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63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63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5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C5A2-0E17-445F-99CA-A88E671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BPISTI2008</cp:lastModifiedBy>
  <cp:revision>9</cp:revision>
  <cp:lastPrinted>2015-09-04T04:50:00Z</cp:lastPrinted>
  <dcterms:created xsi:type="dcterms:W3CDTF">2019-05-01T01:36:00Z</dcterms:created>
  <dcterms:modified xsi:type="dcterms:W3CDTF">2019-05-02T03:40:00Z</dcterms:modified>
</cp:coreProperties>
</file>