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54" w:rsidRPr="007F5C2C" w:rsidRDefault="00E22912">
      <w:pP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page1"/>
      <w:bookmarkEnd w:id="0"/>
      <w:r w:rsidRPr="007F5C2C">
        <w:rPr>
          <w:rFonts w:ascii="Baskerville Old Face" w:eastAsia="Times New Roman" w:hAnsi="Baskerville Old Face"/>
          <w:b/>
          <w:sz w:val="28"/>
          <w:szCs w:val="28"/>
        </w:rPr>
        <w:t>SILABUS</w:t>
      </w:r>
    </w:p>
    <w:p w:rsidR="00700B54" w:rsidRPr="007F5C2C" w:rsidRDefault="00700B54">
      <w:pPr>
        <w:spacing w:line="248" w:lineRule="exact"/>
        <w:rPr>
          <w:rFonts w:ascii="Baskerville Old Face" w:hAnsi="Baskerville Old Face"/>
          <w:b/>
          <w:sz w:val="28"/>
          <w:szCs w:val="28"/>
        </w:rPr>
      </w:pPr>
    </w:p>
    <w:p w:rsidR="00700B54" w:rsidRPr="007F5C2C" w:rsidRDefault="00E22912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F5C2C">
        <w:rPr>
          <w:rFonts w:ascii="Baskerville Old Face" w:eastAsia="Times New Roman" w:hAnsi="Baskerville Old Face"/>
          <w:b/>
          <w:sz w:val="28"/>
          <w:szCs w:val="28"/>
        </w:rPr>
        <w:t>DAN</w:t>
      </w:r>
    </w:p>
    <w:p w:rsidR="00700B54" w:rsidRPr="007F5C2C" w:rsidRDefault="00700B54">
      <w:pPr>
        <w:spacing w:line="248" w:lineRule="exact"/>
        <w:rPr>
          <w:rFonts w:ascii="Baskerville Old Face" w:hAnsi="Baskerville Old Face"/>
          <w:b/>
          <w:sz w:val="28"/>
          <w:szCs w:val="28"/>
        </w:rPr>
      </w:pPr>
    </w:p>
    <w:p w:rsidR="00700B54" w:rsidRPr="007F5C2C" w:rsidRDefault="00E22912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F5C2C">
        <w:rPr>
          <w:rFonts w:ascii="Baskerville Old Face" w:eastAsia="Times New Roman" w:hAnsi="Baskerville Old Face"/>
          <w:b/>
          <w:sz w:val="28"/>
          <w:szCs w:val="28"/>
        </w:rPr>
        <w:t>SATUAN ACARA PERKULIAHAN</w:t>
      </w:r>
    </w:p>
    <w:p w:rsidR="00700B54" w:rsidRPr="007F5C2C" w:rsidRDefault="00700B54">
      <w:pPr>
        <w:spacing w:line="200" w:lineRule="exact"/>
        <w:rPr>
          <w:rFonts w:ascii="Baskerville Old Face" w:hAnsi="Baskerville Old Face"/>
          <w:sz w:val="28"/>
          <w:szCs w:val="28"/>
        </w:rPr>
      </w:pPr>
    </w:p>
    <w:p w:rsidR="00700B54" w:rsidRPr="007F5C2C" w:rsidRDefault="00700B54">
      <w:pPr>
        <w:spacing w:line="200" w:lineRule="exact"/>
        <w:rPr>
          <w:rFonts w:ascii="Baskerville Old Face" w:hAnsi="Baskerville Old Face"/>
          <w:sz w:val="28"/>
          <w:szCs w:val="28"/>
        </w:rPr>
      </w:pPr>
    </w:p>
    <w:p w:rsidR="00700B54" w:rsidRPr="007F5C2C" w:rsidRDefault="00700B54">
      <w:pPr>
        <w:spacing w:line="200" w:lineRule="exact"/>
        <w:rPr>
          <w:rFonts w:ascii="Baskerville Old Face" w:hAnsi="Baskerville Old Face"/>
          <w:sz w:val="28"/>
          <w:szCs w:val="28"/>
        </w:rPr>
      </w:pPr>
    </w:p>
    <w:p w:rsidR="00700B54" w:rsidRPr="007F5C2C" w:rsidRDefault="00700B54">
      <w:pPr>
        <w:spacing w:line="219" w:lineRule="exact"/>
        <w:rPr>
          <w:rFonts w:ascii="Baskerville Old Face" w:hAnsi="Baskerville Old Face"/>
          <w:sz w:val="28"/>
          <w:szCs w:val="28"/>
        </w:rPr>
      </w:pPr>
    </w:p>
    <w:p w:rsidR="00700B54" w:rsidRPr="007F5C2C" w:rsidRDefault="00E22912">
      <w:pPr>
        <w:tabs>
          <w:tab w:val="left" w:pos="3580"/>
        </w:tabs>
        <w:rPr>
          <w:rFonts w:ascii="Baskerville Old Face" w:hAnsi="Baskerville Old Face"/>
          <w:sz w:val="28"/>
          <w:szCs w:val="28"/>
        </w:rPr>
      </w:pPr>
      <w:r w:rsidRPr="007F5C2C">
        <w:rPr>
          <w:rFonts w:ascii="Baskerville Old Face" w:eastAsia="Times New Roman" w:hAnsi="Baskerville Old Face"/>
          <w:sz w:val="28"/>
          <w:szCs w:val="28"/>
        </w:rPr>
        <w:t>NAMA MATA KULIAH</w:t>
      </w:r>
      <w:r w:rsidRPr="007F5C2C">
        <w:rPr>
          <w:rFonts w:ascii="Baskerville Old Face" w:hAnsi="Baskerville Old Face"/>
          <w:sz w:val="28"/>
          <w:szCs w:val="28"/>
        </w:rPr>
        <w:tab/>
      </w:r>
      <w:r w:rsidRPr="007F5C2C">
        <w:rPr>
          <w:rFonts w:ascii="Baskerville Old Face" w:eastAsia="Times New Roman" w:hAnsi="Baskerville Old Face"/>
          <w:sz w:val="28"/>
          <w:szCs w:val="28"/>
        </w:rPr>
        <w:t>: PERBANDINGAN HUKUM TATA NEGARA</w:t>
      </w:r>
    </w:p>
    <w:p w:rsidR="00700B54" w:rsidRPr="007F5C2C" w:rsidRDefault="00700B54">
      <w:pPr>
        <w:spacing w:line="245" w:lineRule="exact"/>
        <w:rPr>
          <w:rFonts w:ascii="Baskerville Old Face" w:hAnsi="Baskerville Old Face"/>
          <w:sz w:val="28"/>
          <w:szCs w:val="28"/>
        </w:rPr>
      </w:pPr>
    </w:p>
    <w:p w:rsidR="00700B54" w:rsidRPr="007F5C2C" w:rsidRDefault="00E22912">
      <w:pPr>
        <w:tabs>
          <w:tab w:val="left" w:pos="3580"/>
        </w:tabs>
        <w:rPr>
          <w:rFonts w:ascii="Baskerville Old Face" w:hAnsi="Baskerville Old Face"/>
          <w:sz w:val="28"/>
          <w:szCs w:val="28"/>
        </w:rPr>
      </w:pPr>
      <w:r w:rsidRPr="007F5C2C">
        <w:rPr>
          <w:rFonts w:ascii="Baskerville Old Face" w:eastAsia="Times New Roman" w:hAnsi="Baskerville Old Face"/>
          <w:sz w:val="28"/>
          <w:szCs w:val="28"/>
        </w:rPr>
        <w:t>PENGAJAR</w:t>
      </w:r>
      <w:r w:rsidRPr="007F5C2C">
        <w:rPr>
          <w:rFonts w:ascii="Baskerville Old Face" w:hAnsi="Baskerville Old Face"/>
          <w:sz w:val="28"/>
          <w:szCs w:val="28"/>
        </w:rPr>
        <w:tab/>
      </w:r>
      <w:r w:rsidRPr="007F5C2C">
        <w:rPr>
          <w:rFonts w:ascii="Baskerville Old Face" w:eastAsia="Times New Roman" w:hAnsi="Baskerville Old Face"/>
          <w:sz w:val="28"/>
          <w:szCs w:val="28"/>
        </w:rPr>
        <w:t xml:space="preserve">: </w:t>
      </w:r>
      <w:r w:rsidR="0047208B" w:rsidRPr="007F5C2C">
        <w:rPr>
          <w:rFonts w:ascii="Baskerville Old Face" w:eastAsia="Times New Roman" w:hAnsi="Baskerville Old Face"/>
          <w:b/>
          <w:sz w:val="28"/>
          <w:szCs w:val="28"/>
        </w:rPr>
        <w:t>Dr. HERMAN KADIR</w:t>
      </w:r>
      <w:r w:rsidRPr="007F5C2C">
        <w:rPr>
          <w:rFonts w:ascii="Baskerville Old Face" w:eastAsia="Times New Roman" w:hAnsi="Baskerville Old Face"/>
          <w:b/>
          <w:sz w:val="28"/>
          <w:szCs w:val="28"/>
        </w:rPr>
        <w:t>, S</w:t>
      </w:r>
      <w:r w:rsidR="0047208B" w:rsidRPr="007F5C2C">
        <w:rPr>
          <w:rFonts w:ascii="Baskerville Old Face" w:eastAsia="Times New Roman" w:hAnsi="Baskerville Old Face"/>
          <w:b/>
          <w:sz w:val="28"/>
          <w:szCs w:val="28"/>
        </w:rPr>
        <w:t>.</w:t>
      </w:r>
      <w:r w:rsidRPr="007F5C2C">
        <w:rPr>
          <w:rFonts w:ascii="Baskerville Old Face" w:eastAsia="Times New Roman" w:hAnsi="Baskerville Old Face"/>
          <w:b/>
          <w:sz w:val="28"/>
          <w:szCs w:val="28"/>
        </w:rPr>
        <w:t>H., M</w:t>
      </w:r>
      <w:r w:rsidR="0047208B" w:rsidRPr="007F5C2C">
        <w:rPr>
          <w:rFonts w:ascii="Baskerville Old Face" w:eastAsia="Times New Roman" w:hAnsi="Baskerville Old Face"/>
          <w:b/>
          <w:sz w:val="28"/>
          <w:szCs w:val="28"/>
        </w:rPr>
        <w:t>.</w:t>
      </w:r>
      <w:r w:rsidRPr="007F5C2C">
        <w:rPr>
          <w:rFonts w:ascii="Baskerville Old Face" w:eastAsia="Times New Roman" w:hAnsi="Baskerville Old Face"/>
          <w:b/>
          <w:sz w:val="28"/>
          <w:szCs w:val="28"/>
        </w:rPr>
        <w:t>H</w:t>
      </w:r>
      <w:r w:rsidR="0047208B" w:rsidRPr="007F5C2C">
        <w:rPr>
          <w:rFonts w:ascii="Baskerville Old Face" w:eastAsia="Times New Roman" w:hAnsi="Baskerville Old Face"/>
          <w:b/>
          <w:sz w:val="28"/>
          <w:szCs w:val="28"/>
        </w:rPr>
        <w:t>um</w:t>
      </w:r>
      <w:r w:rsidRPr="007F5C2C">
        <w:rPr>
          <w:rFonts w:ascii="Baskerville Old Face" w:eastAsia="Times New Roman" w:hAnsi="Baskerville Old Face"/>
          <w:b/>
          <w:sz w:val="28"/>
          <w:szCs w:val="28"/>
        </w:rPr>
        <w:t>.</w:t>
      </w:r>
    </w:p>
    <w:p w:rsidR="00700B54" w:rsidRPr="007F5C2C" w:rsidRDefault="00700B54">
      <w:pPr>
        <w:spacing w:line="20" w:lineRule="exact"/>
        <w:rPr>
          <w:rFonts w:ascii="Baskerville Old Face" w:hAnsi="Baskerville Old Face"/>
          <w:sz w:val="28"/>
          <w:szCs w:val="28"/>
        </w:rPr>
      </w:pPr>
    </w:p>
    <w:p w:rsidR="00700B54" w:rsidRPr="007F5C2C" w:rsidRDefault="00700B54">
      <w:pPr>
        <w:spacing w:line="200" w:lineRule="exact"/>
        <w:rPr>
          <w:rFonts w:ascii="Baskerville Old Face" w:hAnsi="Baskerville Old Face"/>
          <w:sz w:val="28"/>
          <w:szCs w:val="28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noProof/>
          <w:sz w:val="24"/>
          <w:szCs w:val="24"/>
        </w:rPr>
        <w:drawing>
          <wp:inline distT="0" distB="0" distL="0" distR="0">
            <wp:extent cx="2200275" cy="20193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987" t="15100" r="45994" b="2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47208B" w:rsidRDefault="0047208B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700B54" w:rsidRPr="007F5C2C" w:rsidRDefault="00E22912" w:rsidP="0047208B">
      <w:pPr>
        <w:spacing w:line="360" w:lineRule="auto"/>
        <w:jc w:val="center"/>
        <w:rPr>
          <w:rFonts w:ascii="Baskerville Old Face" w:eastAsia="Times New Roman" w:hAnsi="Baskerville Old Face"/>
          <w:b/>
          <w:sz w:val="28"/>
          <w:szCs w:val="28"/>
        </w:rPr>
      </w:pPr>
      <w:r w:rsidRPr="007F5C2C">
        <w:rPr>
          <w:rFonts w:ascii="Baskerville Old Face" w:eastAsia="Times New Roman" w:hAnsi="Baskerville Old Face"/>
          <w:b/>
          <w:sz w:val="28"/>
          <w:szCs w:val="28"/>
        </w:rPr>
        <w:t>FAKULTAS HUKUM</w:t>
      </w:r>
    </w:p>
    <w:p w:rsidR="00700B54" w:rsidRPr="007F5C2C" w:rsidRDefault="0047208B" w:rsidP="0047208B">
      <w:pPr>
        <w:spacing w:line="36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7F5C2C">
        <w:rPr>
          <w:rFonts w:ascii="Baskerville Old Face" w:eastAsia="Times New Roman" w:hAnsi="Baskerville Old Face"/>
          <w:b/>
          <w:sz w:val="28"/>
          <w:szCs w:val="28"/>
        </w:rPr>
        <w:t>PASCA SARJANA</w:t>
      </w:r>
    </w:p>
    <w:p w:rsidR="003B5E8B" w:rsidRDefault="0047208B" w:rsidP="0047208B">
      <w:pPr>
        <w:spacing w:line="360" w:lineRule="auto"/>
        <w:jc w:val="center"/>
        <w:rPr>
          <w:rFonts w:ascii="Baskerville Old Face" w:eastAsia="Times New Roman" w:hAnsi="Baskerville Old Face"/>
          <w:b/>
          <w:sz w:val="28"/>
          <w:szCs w:val="28"/>
        </w:rPr>
      </w:pPr>
      <w:r w:rsidRPr="007F5C2C">
        <w:rPr>
          <w:rFonts w:ascii="Baskerville Old Face" w:eastAsia="Times New Roman" w:hAnsi="Baskerville Old Face"/>
          <w:b/>
          <w:sz w:val="28"/>
          <w:szCs w:val="28"/>
        </w:rPr>
        <w:t>UNIVERSITAS ESA UNGGUL</w:t>
      </w:r>
      <w:r w:rsidR="003B5E8B">
        <w:rPr>
          <w:rFonts w:ascii="Baskerville Old Face" w:eastAsia="Times New Roman" w:hAnsi="Baskerville Old Face"/>
          <w:b/>
          <w:sz w:val="28"/>
          <w:szCs w:val="28"/>
        </w:rPr>
        <w:t xml:space="preserve"> </w:t>
      </w:r>
    </w:p>
    <w:p w:rsidR="00700B54" w:rsidRPr="007F5C2C" w:rsidRDefault="003B5E8B" w:rsidP="0047208B">
      <w:pPr>
        <w:spacing w:line="360" w:lineRule="auto"/>
        <w:jc w:val="center"/>
        <w:rPr>
          <w:rFonts w:ascii="Baskerville Old Face" w:eastAsia="Times New Roman" w:hAnsi="Baskerville Old Face"/>
          <w:b/>
          <w:sz w:val="28"/>
          <w:szCs w:val="28"/>
        </w:rPr>
      </w:pPr>
      <w:r>
        <w:rPr>
          <w:rFonts w:ascii="Baskerville Old Face" w:eastAsia="Times New Roman" w:hAnsi="Baskerville Old Face"/>
          <w:b/>
          <w:sz w:val="28"/>
          <w:szCs w:val="28"/>
        </w:rPr>
        <w:t>2019</w:t>
      </w:r>
    </w:p>
    <w:p w:rsidR="0047208B" w:rsidRPr="007F5C2C" w:rsidRDefault="0047208B" w:rsidP="0047208B">
      <w:pPr>
        <w:spacing w:line="360" w:lineRule="auto"/>
        <w:jc w:val="center"/>
        <w:rPr>
          <w:rFonts w:ascii="Baskerville Old Face" w:eastAsia="Times New Roman" w:hAnsi="Baskerville Old Face"/>
          <w:b/>
          <w:sz w:val="28"/>
          <w:szCs w:val="28"/>
        </w:rPr>
      </w:pPr>
    </w:p>
    <w:p w:rsidR="0047208B" w:rsidRPr="0047208B" w:rsidRDefault="0047208B" w:rsidP="0047208B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</w:p>
    <w:p w:rsidR="00700B54" w:rsidRPr="0047208B" w:rsidRDefault="00700B54" w:rsidP="0047208B">
      <w:pPr>
        <w:spacing w:line="360" w:lineRule="auto"/>
        <w:rPr>
          <w:rFonts w:ascii="Baskerville Old Face" w:hAnsi="Baskerville Old Face"/>
          <w:sz w:val="24"/>
          <w:szCs w:val="24"/>
        </w:rPr>
        <w:sectPr w:rsidR="00700B54" w:rsidRPr="0047208B">
          <w:footerReference w:type="default" r:id="rId8"/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700B54" w:rsidRPr="0047208B" w:rsidRDefault="00700B54">
      <w:pPr>
        <w:rPr>
          <w:rFonts w:ascii="Baskerville Old Face" w:hAnsi="Baskerville Old Face"/>
          <w:sz w:val="24"/>
          <w:szCs w:val="24"/>
        </w:rPr>
        <w:sectPr w:rsidR="00700B54" w:rsidRPr="0047208B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560"/>
        <w:gridCol w:w="1120"/>
        <w:gridCol w:w="3300"/>
      </w:tblGrid>
      <w:tr w:rsidR="00700B54" w:rsidRPr="0047208B" w:rsidTr="00F2017B">
        <w:trPr>
          <w:trHeight w:val="281"/>
        </w:trPr>
        <w:tc>
          <w:tcPr>
            <w:tcW w:w="3560" w:type="dxa"/>
            <w:vAlign w:val="bottom"/>
          </w:tcPr>
          <w:p w:rsidR="00700B54" w:rsidRPr="0047208B" w:rsidRDefault="00700B54">
            <w:pPr>
              <w:rPr>
                <w:rFonts w:ascii="Baskerville Old Face" w:hAnsi="Baskerville Old Face"/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560" w:type="dxa"/>
            <w:vAlign w:val="bottom"/>
          </w:tcPr>
          <w:p w:rsidR="00700B54" w:rsidRPr="0047208B" w:rsidRDefault="00700B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700B54" w:rsidRPr="0047208B" w:rsidRDefault="00E2291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>S I L A B</w:t>
            </w:r>
            <w:r w:rsidR="00A57153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>US</w:t>
            </w: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0B54" w:rsidRPr="0047208B" w:rsidTr="00F2017B">
        <w:trPr>
          <w:trHeight w:val="635"/>
        </w:trPr>
        <w:tc>
          <w:tcPr>
            <w:tcW w:w="3560" w:type="dxa"/>
            <w:vAlign w:val="bottom"/>
          </w:tcPr>
          <w:p w:rsidR="00700B54" w:rsidRPr="0047208B" w:rsidRDefault="00E2291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>A. IDENTITAS MATA KULIAH</w:t>
            </w:r>
          </w:p>
        </w:tc>
        <w:tc>
          <w:tcPr>
            <w:tcW w:w="560" w:type="dxa"/>
            <w:vAlign w:val="bottom"/>
          </w:tcPr>
          <w:p w:rsidR="00700B54" w:rsidRPr="0047208B" w:rsidRDefault="00700B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00B54" w:rsidRPr="0047208B" w:rsidRDefault="00700B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700B54" w:rsidRPr="0047208B" w:rsidRDefault="00700B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00B54" w:rsidRPr="0047208B" w:rsidTr="00F2017B">
        <w:trPr>
          <w:trHeight w:val="315"/>
        </w:trPr>
        <w:tc>
          <w:tcPr>
            <w:tcW w:w="3560" w:type="dxa"/>
            <w:vAlign w:val="bottom"/>
          </w:tcPr>
          <w:p w:rsidR="00700B54" w:rsidRPr="0047208B" w:rsidRDefault="00E22912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>NAMA MATA KULIAH</w:t>
            </w:r>
          </w:p>
        </w:tc>
        <w:tc>
          <w:tcPr>
            <w:tcW w:w="4980" w:type="dxa"/>
            <w:gridSpan w:val="3"/>
            <w:vAlign w:val="bottom"/>
          </w:tcPr>
          <w:p w:rsidR="00700B54" w:rsidRPr="0047208B" w:rsidRDefault="00E22912">
            <w:pPr>
              <w:ind w:left="40"/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w w:val="99"/>
                <w:sz w:val="24"/>
                <w:szCs w:val="24"/>
              </w:rPr>
              <w:t>: PERBANDINGAN HUKUM TATA NEGARA</w:t>
            </w:r>
          </w:p>
        </w:tc>
      </w:tr>
      <w:tr w:rsidR="00700B54" w:rsidRPr="0047208B" w:rsidTr="00F2017B">
        <w:trPr>
          <w:trHeight w:val="320"/>
        </w:trPr>
        <w:tc>
          <w:tcPr>
            <w:tcW w:w="3560" w:type="dxa"/>
            <w:vAlign w:val="bottom"/>
          </w:tcPr>
          <w:p w:rsidR="00700B54" w:rsidRPr="0047208B" w:rsidRDefault="00E22912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>STATUS MATA KULIAH</w:t>
            </w:r>
          </w:p>
        </w:tc>
        <w:tc>
          <w:tcPr>
            <w:tcW w:w="4980" w:type="dxa"/>
            <w:gridSpan w:val="3"/>
            <w:vAlign w:val="bottom"/>
          </w:tcPr>
          <w:p w:rsidR="00700B54" w:rsidRPr="0047208B" w:rsidRDefault="00E22912">
            <w:pPr>
              <w:ind w:left="40"/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>: WAJIB KONSENTRASI</w:t>
            </w:r>
          </w:p>
        </w:tc>
      </w:tr>
      <w:tr w:rsidR="00700B54" w:rsidRPr="0047208B" w:rsidTr="00F2017B">
        <w:trPr>
          <w:trHeight w:val="635"/>
        </w:trPr>
        <w:tc>
          <w:tcPr>
            <w:tcW w:w="3560" w:type="dxa"/>
            <w:vAlign w:val="bottom"/>
          </w:tcPr>
          <w:p w:rsidR="00700B54" w:rsidRPr="0047208B" w:rsidRDefault="00E22912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>KODE MATA KULIAH</w:t>
            </w:r>
          </w:p>
        </w:tc>
        <w:tc>
          <w:tcPr>
            <w:tcW w:w="560" w:type="dxa"/>
            <w:vAlign w:val="bottom"/>
          </w:tcPr>
          <w:p w:rsidR="00700B54" w:rsidRPr="0047208B" w:rsidRDefault="00E22912">
            <w:pPr>
              <w:ind w:left="40"/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>:</w:t>
            </w:r>
            <w:r w:rsidR="00D97F28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120" w:type="dxa"/>
            <w:vAlign w:val="bottom"/>
          </w:tcPr>
          <w:p w:rsidR="00700B54" w:rsidRPr="0047208B" w:rsidRDefault="00700B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700B54" w:rsidRPr="0047208B" w:rsidRDefault="00700B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00B54" w:rsidRPr="0047208B" w:rsidTr="00F2017B">
        <w:trPr>
          <w:trHeight w:val="315"/>
        </w:trPr>
        <w:tc>
          <w:tcPr>
            <w:tcW w:w="3560" w:type="dxa"/>
            <w:vAlign w:val="bottom"/>
          </w:tcPr>
          <w:p w:rsidR="00700B54" w:rsidRPr="0047208B" w:rsidRDefault="00E22912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>JUMLAH SKS</w:t>
            </w:r>
          </w:p>
        </w:tc>
        <w:tc>
          <w:tcPr>
            <w:tcW w:w="560" w:type="dxa"/>
            <w:vAlign w:val="bottom"/>
          </w:tcPr>
          <w:p w:rsidR="00700B54" w:rsidRPr="0047208B" w:rsidRDefault="00E22912">
            <w:pPr>
              <w:ind w:left="40"/>
              <w:rPr>
                <w:rFonts w:ascii="Baskerville Old Face" w:hAnsi="Baskerville Old Face"/>
                <w:sz w:val="24"/>
                <w:szCs w:val="24"/>
              </w:rPr>
            </w:pPr>
            <w:r w:rsidRPr="0047208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 xml:space="preserve">: </w:t>
            </w:r>
            <w:r w:rsidR="00F2017B">
              <w:rPr>
                <w:rFonts w:ascii="Baskerville Old Face" w:eastAsia="Times New Roman" w:hAnsi="Baskerville Old Face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120" w:type="dxa"/>
            <w:vAlign w:val="bottom"/>
          </w:tcPr>
          <w:p w:rsidR="00700B54" w:rsidRPr="0047208B" w:rsidRDefault="00700B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700B54" w:rsidRPr="0047208B" w:rsidRDefault="00700B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700B54" w:rsidRPr="0047208B" w:rsidRDefault="00700B54">
      <w:pPr>
        <w:spacing w:line="360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tabs>
          <w:tab w:val="left" w:pos="400"/>
        </w:tabs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B.</w:t>
      </w:r>
      <w:r w:rsidRPr="0047208B">
        <w:rPr>
          <w:rFonts w:ascii="Baskerville Old Face" w:hAnsi="Baskerville Old Face"/>
          <w:sz w:val="24"/>
          <w:szCs w:val="24"/>
        </w:rPr>
        <w:tab/>
      </w: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DESKRIPSI MATA KULIAH</w:t>
      </w:r>
    </w:p>
    <w:p w:rsidR="00700B54" w:rsidRPr="0047208B" w:rsidRDefault="00700B54">
      <w:pPr>
        <w:spacing w:line="56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spacing w:line="270" w:lineRule="auto"/>
        <w:ind w:left="360"/>
        <w:jc w:val="both"/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Perbandingan Hukum Tata Negara adalah mata kuliah lanjutan yang bersifat analitis, melakukan kajian perbandingan terhadap berbagai dimensi yang ada dalam hukum tata negara suatu negara dengan negara lainnya.</w:t>
      </w:r>
    </w:p>
    <w:p w:rsidR="00700B54" w:rsidRPr="0047208B" w:rsidRDefault="00700B54">
      <w:pPr>
        <w:spacing w:line="327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Baskerville Old Face" w:eastAsia="Times New Roman" w:hAnsi="Baskerville Old Face"/>
          <w:b/>
          <w:bCs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KOMPETENSI MATA KULIAH</w:t>
      </w:r>
    </w:p>
    <w:p w:rsidR="00700B54" w:rsidRPr="0047208B" w:rsidRDefault="00700B54">
      <w:pPr>
        <w:spacing w:line="51" w:lineRule="exact"/>
        <w:rPr>
          <w:rFonts w:ascii="Baskerville Old Face" w:eastAsia="Times New Roman" w:hAnsi="Baskerville Old Face"/>
          <w:b/>
          <w:bCs/>
          <w:sz w:val="24"/>
          <w:szCs w:val="24"/>
        </w:rPr>
      </w:pPr>
    </w:p>
    <w:p w:rsidR="00700B54" w:rsidRPr="0047208B" w:rsidRDefault="00E22912">
      <w:pPr>
        <w:spacing w:line="270" w:lineRule="auto"/>
        <w:ind w:left="360"/>
        <w:jc w:val="both"/>
        <w:rPr>
          <w:rFonts w:ascii="Baskerville Old Face" w:eastAsia="Times New Roman" w:hAnsi="Baskerville Old Face"/>
          <w:b/>
          <w:bCs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Mahasiswa mampu memahami perbedaan antara hukum tata negara suatu negara dibandingkan dengan hukum tata negara suatu negara lainnya, dengan melihat sudut kelembagaan, kewenangan, serta asal kewenangan diperoleh.</w:t>
      </w:r>
    </w:p>
    <w:p w:rsidR="00700B54" w:rsidRPr="0047208B" w:rsidRDefault="00700B54">
      <w:pPr>
        <w:spacing w:line="326" w:lineRule="exact"/>
        <w:rPr>
          <w:rFonts w:ascii="Baskerville Old Face" w:eastAsia="Times New Roman" w:hAnsi="Baskerville Old Face"/>
          <w:b/>
          <w:bCs/>
          <w:sz w:val="24"/>
          <w:szCs w:val="24"/>
        </w:rPr>
      </w:pPr>
    </w:p>
    <w:p w:rsidR="00700B54" w:rsidRPr="0047208B" w:rsidRDefault="00E22912">
      <w:pPr>
        <w:numPr>
          <w:ilvl w:val="0"/>
          <w:numId w:val="1"/>
        </w:numPr>
        <w:tabs>
          <w:tab w:val="left" w:pos="360"/>
        </w:tabs>
        <w:ind w:left="360" w:hanging="359"/>
        <w:rPr>
          <w:rFonts w:ascii="Baskerville Old Face" w:eastAsia="Times New Roman" w:hAnsi="Baskerville Old Face"/>
          <w:b/>
          <w:bCs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LEVEL KOMPETENSI</w:t>
      </w:r>
    </w:p>
    <w:p w:rsidR="00700B54" w:rsidRPr="0047208B" w:rsidRDefault="00700B54">
      <w:pPr>
        <w:spacing w:line="359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F2017B">
      <w:pPr>
        <w:tabs>
          <w:tab w:val="left" w:pos="286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b/>
          <w:bCs/>
          <w:sz w:val="24"/>
          <w:szCs w:val="24"/>
        </w:rPr>
        <w:t>LEVEL KOMPETENSI I</w:t>
      </w:r>
      <w:r w:rsidR="00E22912" w:rsidRPr="0047208B">
        <w:rPr>
          <w:rFonts w:ascii="Baskerville Old Face" w:eastAsia="Times New Roman" w:hAnsi="Baskerville Old Face"/>
          <w:b/>
          <w:bCs/>
          <w:sz w:val="24"/>
          <w:szCs w:val="24"/>
        </w:rPr>
        <w:t>:</w:t>
      </w:r>
    </w:p>
    <w:p w:rsidR="00700B54" w:rsidRPr="0047208B" w:rsidRDefault="00700B54">
      <w:pPr>
        <w:spacing w:line="39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PENDAHULUAN DAN KONTRAK BELAJAR</w:t>
      </w:r>
    </w:p>
    <w:p w:rsidR="00700B54" w:rsidRPr="0047208B" w:rsidRDefault="00700B54">
      <w:pPr>
        <w:spacing w:line="45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2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Urgensi Perbandingan Hukum Tata Negara;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2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Penjelasan Silabi dan SAP;</w:t>
      </w:r>
    </w:p>
    <w:p w:rsidR="00700B54" w:rsidRPr="0047208B" w:rsidRDefault="00700B54">
      <w:pPr>
        <w:spacing w:line="44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2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Kontrak Belajar.</w:t>
      </w:r>
    </w:p>
    <w:p w:rsidR="00700B54" w:rsidRPr="0047208B" w:rsidRDefault="00700B54">
      <w:pPr>
        <w:spacing w:line="359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LEVEL KOMPETENSI II  :</w:t>
      </w:r>
    </w:p>
    <w:p w:rsidR="00700B54" w:rsidRPr="0047208B" w:rsidRDefault="00700B54">
      <w:pPr>
        <w:spacing w:line="39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METODE PENYELIDIKAN</w:t>
      </w:r>
    </w:p>
    <w:p w:rsidR="00700B54" w:rsidRPr="0047208B" w:rsidRDefault="00700B54">
      <w:pPr>
        <w:spacing w:line="44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3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Hakikatnya non-komparatif 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3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HAkikatnya diskriptif ;</w:t>
      </w:r>
    </w:p>
    <w:p w:rsidR="00700B54" w:rsidRPr="0047208B" w:rsidRDefault="00700B54">
      <w:pPr>
        <w:spacing w:line="44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3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Hakikatnya Parokial 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3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Hakikatnya Statis ;</w:t>
      </w:r>
    </w:p>
    <w:p w:rsidR="00700B54" w:rsidRPr="0047208B" w:rsidRDefault="00700B54">
      <w:pPr>
        <w:spacing w:line="44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3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Hakikatnya Monograpik.</w:t>
      </w:r>
    </w:p>
    <w:p w:rsidR="00700B54" w:rsidRPr="0047208B" w:rsidRDefault="00700B54">
      <w:pPr>
        <w:spacing w:line="359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LEVEL KOMPETENSI III :</w:t>
      </w:r>
    </w:p>
    <w:p w:rsidR="00700B54" w:rsidRPr="0047208B" w:rsidRDefault="00700B54">
      <w:pPr>
        <w:spacing w:line="39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NEGARA YANG DIPERBANDINGKAN</w:t>
      </w:r>
    </w:p>
    <w:p w:rsidR="00700B54" w:rsidRPr="0047208B" w:rsidRDefault="00700B54">
      <w:pPr>
        <w:spacing w:line="44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4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Inggris;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4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Amerika Serikat (USA);</w:t>
      </w:r>
    </w:p>
    <w:p w:rsidR="00700B54" w:rsidRPr="0047208B" w:rsidRDefault="00700B54">
      <w:pPr>
        <w:spacing w:line="43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4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Perancis;</w:t>
      </w:r>
    </w:p>
    <w:p w:rsidR="00700B54" w:rsidRPr="0047208B" w:rsidRDefault="00700B54">
      <w:pPr>
        <w:rPr>
          <w:rFonts w:ascii="Baskerville Old Face" w:hAnsi="Baskerville Old Face"/>
          <w:sz w:val="24"/>
          <w:szCs w:val="24"/>
        </w:rPr>
        <w:sectPr w:rsidR="00700B54" w:rsidRPr="0047208B">
          <w:pgSz w:w="12240" w:h="15840"/>
          <w:pgMar w:top="1414" w:right="1440" w:bottom="1440" w:left="1440" w:header="0" w:footer="0" w:gutter="0"/>
          <w:cols w:space="720" w:equalWidth="0">
            <w:col w:w="9360"/>
          </w:cols>
        </w:sectPr>
      </w:pPr>
    </w:p>
    <w:p w:rsidR="00700B54" w:rsidRPr="0047208B" w:rsidRDefault="00E22912">
      <w:pPr>
        <w:numPr>
          <w:ilvl w:val="0"/>
          <w:numId w:val="5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bookmarkStart w:id="3" w:name="page4"/>
      <w:bookmarkEnd w:id="3"/>
      <w:r w:rsidRPr="0047208B">
        <w:rPr>
          <w:rFonts w:ascii="Baskerville Old Face" w:eastAsia="Times New Roman" w:hAnsi="Baskerville Old Face"/>
          <w:sz w:val="24"/>
          <w:szCs w:val="24"/>
        </w:rPr>
        <w:lastRenderedPageBreak/>
        <w:t>Rusia;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5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Brasil;</w:t>
      </w:r>
    </w:p>
    <w:p w:rsidR="00700B54" w:rsidRPr="0047208B" w:rsidRDefault="00700B54">
      <w:pPr>
        <w:spacing w:line="44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5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Indonesia;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F2017B">
      <w:pPr>
        <w:numPr>
          <w:ilvl w:val="0"/>
          <w:numId w:val="5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Negara-negara  ASEAN;</w:t>
      </w:r>
    </w:p>
    <w:p w:rsidR="00700B54" w:rsidRPr="0047208B" w:rsidRDefault="00700B54">
      <w:pPr>
        <w:spacing w:line="359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LEVEL KOMPETENSI IV :</w:t>
      </w:r>
    </w:p>
    <w:p w:rsidR="00700B54" w:rsidRPr="0047208B" w:rsidRDefault="00700B54">
      <w:pPr>
        <w:spacing w:line="44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b/>
          <w:bCs/>
          <w:sz w:val="24"/>
          <w:szCs w:val="24"/>
        </w:rPr>
        <w:t>BEBERAPA DIMENSI HUKUM TATA NEGARA YANG DIPERBANDINGKAN</w:t>
      </w:r>
    </w:p>
    <w:p w:rsidR="00700B54" w:rsidRPr="0047208B" w:rsidRDefault="00700B54">
      <w:pPr>
        <w:spacing w:line="39" w:lineRule="exact"/>
        <w:rPr>
          <w:rFonts w:ascii="Baskerville Old Face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Konstitusi;</w:t>
      </w:r>
    </w:p>
    <w:p w:rsidR="00700B54" w:rsidRPr="0047208B" w:rsidRDefault="00700B54">
      <w:pPr>
        <w:spacing w:line="44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Bentuk Negara;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Kedudukan Per-UU-an;</w:t>
      </w:r>
    </w:p>
    <w:p w:rsidR="00700B54" w:rsidRPr="0047208B" w:rsidRDefault="00700B54">
      <w:pPr>
        <w:spacing w:line="44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Lembaga Perwakilan Rakyat;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Hub. Lembaga Eksekutif-Legislatif;</w:t>
      </w:r>
    </w:p>
    <w:p w:rsidR="00700B54" w:rsidRPr="0047208B" w:rsidRDefault="00700B54">
      <w:pPr>
        <w:spacing w:line="43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Hub. Lembaga Eksekutif-Yudikatif 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Hub. Lembaga Legislatif-Yudikatif;</w:t>
      </w:r>
    </w:p>
    <w:p w:rsidR="00700B54" w:rsidRPr="0047208B" w:rsidRDefault="00700B54">
      <w:pPr>
        <w:spacing w:line="44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Lembaga Yudikatif ;</w:t>
      </w:r>
    </w:p>
    <w:p w:rsidR="00700B54" w:rsidRPr="0047208B" w:rsidRDefault="00700B54">
      <w:pPr>
        <w:spacing w:line="39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Hub. Warga Negara dg Penguasa;</w:t>
      </w:r>
    </w:p>
    <w:p w:rsidR="00700B54" w:rsidRPr="0047208B" w:rsidRDefault="00700B54">
      <w:pPr>
        <w:spacing w:line="44" w:lineRule="exact"/>
        <w:rPr>
          <w:rFonts w:ascii="Baskerville Old Face" w:eastAsia="Times New Roman" w:hAnsi="Baskerville Old Face"/>
          <w:sz w:val="24"/>
          <w:szCs w:val="24"/>
        </w:rPr>
      </w:pPr>
    </w:p>
    <w:p w:rsidR="00700B54" w:rsidRDefault="00E22912">
      <w:pPr>
        <w:numPr>
          <w:ilvl w:val="0"/>
          <w:numId w:val="6"/>
        </w:numPr>
        <w:tabs>
          <w:tab w:val="left" w:pos="1420"/>
        </w:tabs>
        <w:ind w:left="1420" w:hanging="359"/>
        <w:rPr>
          <w:rFonts w:ascii="Baskerville Old Face" w:eastAsia="Times New Roman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Peran Warga Negara;</w:t>
      </w:r>
    </w:p>
    <w:p w:rsidR="00F2017B" w:rsidRDefault="00F2017B" w:rsidP="00F2017B">
      <w:pPr>
        <w:pStyle w:val="ListParagraph"/>
        <w:rPr>
          <w:rFonts w:ascii="Baskerville Old Face" w:eastAsia="Times New Roman" w:hAnsi="Baskerville Old Face"/>
          <w:sz w:val="24"/>
          <w:szCs w:val="24"/>
        </w:rPr>
      </w:pPr>
    </w:p>
    <w:tbl>
      <w:tblPr>
        <w:tblStyle w:val="TableGrid"/>
        <w:tblW w:w="9453" w:type="dxa"/>
        <w:tblInd w:w="720" w:type="dxa"/>
        <w:tblLook w:val="04A0"/>
      </w:tblPr>
      <w:tblGrid>
        <w:gridCol w:w="664"/>
        <w:gridCol w:w="2977"/>
        <w:gridCol w:w="2977"/>
        <w:gridCol w:w="2835"/>
      </w:tblGrid>
      <w:tr w:rsidR="004D1279" w:rsidTr="004D1279">
        <w:trPr>
          <w:trHeight w:val="340"/>
        </w:trPr>
        <w:tc>
          <w:tcPr>
            <w:tcW w:w="664" w:type="dxa"/>
          </w:tcPr>
          <w:p w:rsidR="004D1279" w:rsidRPr="00B56B34" w:rsidRDefault="004D1279" w:rsidP="00F2017B">
            <w:pPr>
              <w:pStyle w:val="ListParagraph"/>
              <w:ind w:left="0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E.1</w:t>
            </w:r>
          </w:p>
        </w:tc>
        <w:tc>
          <w:tcPr>
            <w:tcW w:w="2977" w:type="dxa"/>
          </w:tcPr>
          <w:p w:rsidR="004D1279" w:rsidRPr="00B56B34" w:rsidRDefault="004D1279" w:rsidP="004D1279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MATA KULIAH</w:t>
            </w:r>
          </w:p>
          <w:p w:rsidR="004D1279" w:rsidRPr="00B56B34" w:rsidRDefault="004D1279" w:rsidP="004D1279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PERBANDINGAN HTN</w:t>
            </w:r>
          </w:p>
        </w:tc>
        <w:tc>
          <w:tcPr>
            <w:tcW w:w="2977" w:type="dxa"/>
          </w:tcPr>
          <w:p w:rsidR="004D1279" w:rsidRPr="00B56B34" w:rsidRDefault="004D1279" w:rsidP="004D1279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LEVEL KOMPETENSI I</w:t>
            </w:r>
          </w:p>
          <w:p w:rsidR="004D1279" w:rsidRPr="00B56B34" w:rsidRDefault="004D1279" w:rsidP="004D1279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PENDAHULUAN DAN KONTRAK BELAJAR</w:t>
            </w:r>
          </w:p>
        </w:tc>
        <w:tc>
          <w:tcPr>
            <w:tcW w:w="2835" w:type="dxa"/>
          </w:tcPr>
          <w:p w:rsidR="004D1279" w:rsidRPr="00B56B34" w:rsidRDefault="004D1279" w:rsidP="004D1279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WAKTU:</w:t>
            </w:r>
          </w:p>
          <w:p w:rsidR="004D1279" w:rsidRPr="00B56B34" w:rsidRDefault="004D1279" w:rsidP="004D1279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 xml:space="preserve">MINGGU I/PERTEMUAN </w:t>
            </w:r>
            <w:r w:rsidR="00D3438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 xml:space="preserve">KE </w:t>
            </w: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1</w:t>
            </w: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br/>
            </w:r>
          </w:p>
        </w:tc>
      </w:tr>
      <w:tr w:rsidR="004D1279" w:rsidTr="004706CF">
        <w:trPr>
          <w:trHeight w:val="340"/>
        </w:trPr>
        <w:tc>
          <w:tcPr>
            <w:tcW w:w="9453" w:type="dxa"/>
            <w:gridSpan w:val="4"/>
          </w:tcPr>
          <w:p w:rsidR="004D1279" w:rsidRDefault="004D1279" w:rsidP="004D1279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4D1279" w:rsidTr="00B07C96">
        <w:trPr>
          <w:trHeight w:val="340"/>
        </w:trPr>
        <w:tc>
          <w:tcPr>
            <w:tcW w:w="9453" w:type="dxa"/>
            <w:gridSpan w:val="4"/>
          </w:tcPr>
          <w:p w:rsidR="004D1279" w:rsidRDefault="004D1279" w:rsidP="004D1279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SUB-SUB KOMPETENSI:</w:t>
            </w:r>
          </w:p>
          <w:p w:rsidR="004D1279" w:rsidRDefault="004D1279" w:rsidP="004D1279">
            <w:pPr>
              <w:pStyle w:val="ListParagraph"/>
              <w:numPr>
                <w:ilvl w:val="0"/>
                <w:numId w:val="30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Urgensi Hukum Perbandingan Konstitusi;</w:t>
            </w:r>
          </w:p>
          <w:p w:rsidR="004D1279" w:rsidRDefault="004D1279" w:rsidP="004D1279">
            <w:pPr>
              <w:pStyle w:val="ListParagraph"/>
              <w:numPr>
                <w:ilvl w:val="0"/>
                <w:numId w:val="30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Penjelasan Silabi dan Sap;</w:t>
            </w:r>
          </w:p>
          <w:p w:rsidR="004D1279" w:rsidRDefault="004D1279" w:rsidP="004D1279">
            <w:pPr>
              <w:pStyle w:val="ListParagraph"/>
              <w:numPr>
                <w:ilvl w:val="0"/>
                <w:numId w:val="30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Kontrak Belajar;</w:t>
            </w:r>
          </w:p>
        </w:tc>
      </w:tr>
      <w:tr w:rsidR="004D1279" w:rsidTr="005237FD">
        <w:trPr>
          <w:trHeight w:val="340"/>
        </w:trPr>
        <w:tc>
          <w:tcPr>
            <w:tcW w:w="9453" w:type="dxa"/>
            <w:gridSpan w:val="4"/>
          </w:tcPr>
          <w:p w:rsidR="004D1279" w:rsidRDefault="004D1279" w:rsidP="004D1279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4D1279" w:rsidTr="009A1113">
        <w:trPr>
          <w:trHeight w:val="340"/>
        </w:trPr>
        <w:tc>
          <w:tcPr>
            <w:tcW w:w="9453" w:type="dxa"/>
            <w:gridSpan w:val="4"/>
          </w:tcPr>
          <w:p w:rsidR="004D1279" w:rsidRDefault="004D1279" w:rsidP="004D1279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TUJUAN PEMBELAJARAN:</w:t>
            </w:r>
          </w:p>
          <w:p w:rsidR="004D1279" w:rsidRDefault="004D1279" w:rsidP="004D1279">
            <w:pPr>
              <w:pStyle w:val="ListParagraph"/>
              <w:numPr>
                <w:ilvl w:val="0"/>
                <w:numId w:val="31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Pengenalan tujuan, maksud dan metode perkuliahan;</w:t>
            </w:r>
          </w:p>
          <w:p w:rsidR="004D1279" w:rsidRDefault="004D1279" w:rsidP="004D1279">
            <w:pPr>
              <w:pStyle w:val="ListParagraph"/>
              <w:numPr>
                <w:ilvl w:val="0"/>
                <w:numId w:val="31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ruang lingkup perkuliahan;</w:t>
            </w:r>
          </w:p>
        </w:tc>
      </w:tr>
      <w:tr w:rsidR="004D1279" w:rsidTr="009A1113">
        <w:trPr>
          <w:trHeight w:val="340"/>
        </w:trPr>
        <w:tc>
          <w:tcPr>
            <w:tcW w:w="9453" w:type="dxa"/>
            <w:gridSpan w:val="4"/>
          </w:tcPr>
          <w:p w:rsidR="004D1279" w:rsidRDefault="004D1279" w:rsidP="004D1279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4D1279" w:rsidTr="009A1113">
        <w:trPr>
          <w:trHeight w:val="340"/>
        </w:trPr>
        <w:tc>
          <w:tcPr>
            <w:tcW w:w="9453" w:type="dxa"/>
            <w:gridSpan w:val="4"/>
          </w:tcPr>
          <w:p w:rsidR="004D1279" w:rsidRDefault="006B5C2A" w:rsidP="004D1279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INDIKATOR HASIL BELAJAR:</w:t>
            </w:r>
          </w:p>
          <w:p w:rsidR="006B5C2A" w:rsidRDefault="006B5C2A" w:rsidP="006B5C2A">
            <w:pPr>
              <w:pStyle w:val="ListParagraph"/>
              <w:numPr>
                <w:ilvl w:val="0"/>
                <w:numId w:val="32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Mahasiswa dapat menjelaskan pentingnya mempelajari Perbandingan Hukum Tata Negara;</w:t>
            </w:r>
          </w:p>
          <w:p w:rsidR="006B5C2A" w:rsidRDefault="006B5C2A" w:rsidP="006B5C2A">
            <w:pPr>
              <w:pStyle w:val="ListParagraph"/>
              <w:numPr>
                <w:ilvl w:val="0"/>
                <w:numId w:val="32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Mahasiswa dapat menyesuaikan diri dengan pola pembelajaran Perbandingan Hukum Tata Negara;</w:t>
            </w:r>
          </w:p>
        </w:tc>
      </w:tr>
      <w:tr w:rsidR="006B5C2A" w:rsidTr="009A1113">
        <w:trPr>
          <w:trHeight w:val="340"/>
        </w:trPr>
        <w:tc>
          <w:tcPr>
            <w:tcW w:w="9453" w:type="dxa"/>
            <w:gridSpan w:val="4"/>
          </w:tcPr>
          <w:p w:rsidR="006B5C2A" w:rsidRDefault="006B5C2A" w:rsidP="004D1279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6B5C2A" w:rsidTr="009A1113">
        <w:trPr>
          <w:trHeight w:val="340"/>
        </w:trPr>
        <w:tc>
          <w:tcPr>
            <w:tcW w:w="9453" w:type="dxa"/>
            <w:gridSpan w:val="4"/>
          </w:tcPr>
          <w:p w:rsidR="006B5C2A" w:rsidRDefault="006B5C2A" w:rsidP="004D1279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METODE PEMBELAJARAN:</w:t>
            </w:r>
          </w:p>
          <w:p w:rsidR="006B5C2A" w:rsidRDefault="00BE378F" w:rsidP="00BE378F">
            <w:pPr>
              <w:pStyle w:val="ListParagraph"/>
              <w:numPr>
                <w:ilvl w:val="0"/>
                <w:numId w:val="33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Ceramah;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3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Diskusi;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3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 xml:space="preserve">Penugasan pengumpulan bahan/materi sebagai referensi kuliah Perbandingan Hukum Tata Negara; </w:t>
            </w:r>
          </w:p>
        </w:tc>
      </w:tr>
    </w:tbl>
    <w:p w:rsidR="004D1279" w:rsidRDefault="004D1279" w:rsidP="00F2017B">
      <w:pPr>
        <w:pStyle w:val="ListParagraph"/>
        <w:rPr>
          <w:rFonts w:ascii="Baskerville Old Face" w:eastAsia="Times New Roman" w:hAnsi="Baskerville Old Face"/>
          <w:sz w:val="24"/>
          <w:szCs w:val="24"/>
        </w:rPr>
      </w:pPr>
    </w:p>
    <w:p w:rsidR="00D97F28" w:rsidRDefault="00D97F28" w:rsidP="00F2017B">
      <w:pPr>
        <w:pStyle w:val="ListParagraph"/>
        <w:rPr>
          <w:rFonts w:ascii="Baskerville Old Face" w:eastAsia="Times New Roman" w:hAnsi="Baskerville Old Face"/>
          <w:sz w:val="24"/>
          <w:szCs w:val="24"/>
        </w:rPr>
      </w:pPr>
    </w:p>
    <w:p w:rsidR="00700B54" w:rsidRPr="0047208B" w:rsidRDefault="00E22912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lastRenderedPageBreak/>
        <w:t>BAHAN PUSTAKA:</w:t>
      </w:r>
    </w:p>
    <w:p w:rsidR="00700B54" w:rsidRPr="0047208B" w:rsidRDefault="00700B54">
      <w:pPr>
        <w:spacing w:line="49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6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Arend Lijphart,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Sistem Pemerintahan Parlementer dan Presidensiil,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Press, Jakarta, 1995.</w:t>
      </w:r>
    </w:p>
    <w:p w:rsidR="00700B54" w:rsidRPr="0047208B" w:rsidRDefault="00700B54">
      <w:pPr>
        <w:spacing w:line="19" w:lineRule="exact"/>
        <w:rPr>
          <w:rFonts w:ascii="Baskerville Old Face" w:hAnsi="Baskerville Old Face"/>
          <w:sz w:val="24"/>
          <w:szCs w:val="24"/>
        </w:rPr>
      </w:pPr>
    </w:p>
    <w:p w:rsidR="006431FF" w:rsidRPr="006431FF" w:rsidRDefault="00E22912" w:rsidP="006431FF">
      <w:pPr>
        <w:pStyle w:val="ListParagraph"/>
        <w:numPr>
          <w:ilvl w:val="0"/>
          <w:numId w:val="43"/>
        </w:numPr>
        <w:spacing w:line="263" w:lineRule="auto"/>
        <w:ind w:right="120"/>
        <w:rPr>
          <w:rFonts w:ascii="Baskerville Old Face" w:eastAsia="Times New Roman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A.S.S. Tambunan,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Tata Negara Perbandingan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, Puporis Publisher, Jakarta, 2001. </w:t>
      </w: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63" w:lineRule="auto"/>
        <w:ind w:right="120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Bagir Manan,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Teori dan politik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FH. UII-Press, Yogyakarta, 2003.</w:t>
      </w:r>
    </w:p>
    <w:p w:rsidR="00700B54" w:rsidRPr="0047208B" w:rsidRDefault="00700B54">
      <w:pPr>
        <w:spacing w:line="42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Bagir Manan,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Positif Indonesia (Suatu Kajian Teoretik),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FH. UII Press, Yogyakarta, 2004.</w:t>
      </w:r>
    </w:p>
    <w:p w:rsidR="00700B54" w:rsidRPr="0047208B" w:rsidRDefault="00700B54">
      <w:pPr>
        <w:spacing w:line="39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70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Bintan R. Saragih,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Peranan DPRGR 1965-1971 Dalam Menegakkan Kehidupan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Ketatanegaraan Yang konstitusional Berdasarkan UUD 1945,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1991.</w:t>
      </w:r>
    </w:p>
    <w:p w:rsidR="00700B54" w:rsidRPr="0047208B" w:rsidRDefault="00700B54">
      <w:pPr>
        <w:spacing w:line="6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Dahlan Thaib, dkk.,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Teori dan hukum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Press, Jakarta, 2005.</w:t>
      </w:r>
    </w:p>
    <w:p w:rsidR="00700B54" w:rsidRPr="0047208B" w:rsidRDefault="00700B54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55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Donald A. Rumokoy,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Arti dan Fungsi Konvensi Ketatanegaraan Dalam Mengembangkan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Hukum Tata Negara Indonesia,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 1998.</w:t>
      </w:r>
    </w:p>
    <w:p w:rsidR="00700B54" w:rsidRPr="0047208B" w:rsidRDefault="00700B54">
      <w:pPr>
        <w:spacing w:line="37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70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Faisal A. Rani,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Fungsi dan Kedudukan Mahkamah Agung Sebagai Penyelenggara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Kekuasaan Kehakiman Yang Merdeka Sesuai Dengan Paham Negara Hukum,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Unpad, Bandung, 2002.</w:t>
      </w:r>
    </w:p>
    <w:p w:rsidR="00700B54" w:rsidRPr="0047208B" w:rsidRDefault="00700B54">
      <w:pPr>
        <w:spacing w:line="18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6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Hendarmin Ranadireksa,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Visi Politik Amandemen UUD 1945 Menuju Konstitusi yang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Berkedaulatan Rakyat, </w:t>
      </w:r>
      <w:r w:rsidRPr="006431FF">
        <w:rPr>
          <w:rFonts w:ascii="Baskerville Old Face" w:eastAsia="Times New Roman" w:hAnsi="Baskerville Old Face"/>
          <w:sz w:val="24"/>
          <w:szCs w:val="24"/>
        </w:rPr>
        <w:t>Millenium Publisher, Jakarta, 2002.</w:t>
      </w:r>
    </w:p>
    <w:p w:rsidR="00700B54" w:rsidRPr="0047208B" w:rsidRDefault="00700B54">
      <w:pPr>
        <w:spacing w:line="10" w:lineRule="exact"/>
        <w:rPr>
          <w:rFonts w:ascii="Baskerville Old Face" w:hAnsi="Baskerville Old Face"/>
          <w:sz w:val="24"/>
          <w:szCs w:val="24"/>
        </w:rPr>
      </w:pPr>
      <w:bookmarkStart w:id="4" w:name="page6"/>
      <w:bookmarkEnd w:id="4"/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I Gde Pantja Astawa,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Hak Angket Dalam Sistem Ketatanegaraan Indonesia Menurut UUD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1945,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 2000.</w:t>
      </w:r>
    </w:p>
    <w:p w:rsidR="00700B54" w:rsidRPr="0047208B" w:rsidRDefault="00700B54">
      <w:pPr>
        <w:spacing w:line="30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Jazim Hamidi dan Budiman NPDS,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Pembentukan Peraturan Perundang-undangan Dalam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Sorotan, </w:t>
      </w:r>
      <w:r w:rsidRPr="006431FF">
        <w:rPr>
          <w:rFonts w:ascii="Baskerville Old Face" w:eastAsia="Times New Roman" w:hAnsi="Baskerville Old Face"/>
          <w:sz w:val="24"/>
          <w:szCs w:val="24"/>
        </w:rPr>
        <w:t>Tatanusa, Jakarta, 2005.</w:t>
      </w:r>
    </w:p>
    <w:p w:rsidR="00700B54" w:rsidRPr="0047208B" w:rsidRDefault="00700B54">
      <w:pPr>
        <w:spacing w:line="18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------,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Perbandingan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Prestasi Pustaka Publisher, Jakarta, 2009.</w:t>
      </w:r>
    </w:p>
    <w:p w:rsidR="00700B54" w:rsidRPr="0047208B" w:rsidRDefault="00700B54">
      <w:pPr>
        <w:spacing w:line="63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5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Jimly Asshiddiqie,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Konstitusi dan Konstitusionalisme Indonesia,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MKRI Kerjasama dengan PS. HTN UI, Jakarta, 2004.</w:t>
      </w:r>
    </w:p>
    <w:p w:rsidR="00700B54" w:rsidRPr="0047208B" w:rsidRDefault="00700B54">
      <w:pPr>
        <w:spacing w:line="17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K.C. Wheare,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Konstitusi-konstitusi Modern,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Pustaka Eureka, Surabaya, 2003.</w:t>
      </w:r>
    </w:p>
    <w:p w:rsidR="00700B54" w:rsidRPr="0047208B" w:rsidRDefault="00700B54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Maarseveen, Henc van and Ger van der Tang,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Written Constitutions: A Computerized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Comparative Study, </w:t>
      </w:r>
      <w:r w:rsidRPr="006431FF">
        <w:rPr>
          <w:rFonts w:ascii="Baskerville Old Face" w:eastAsia="Times New Roman" w:hAnsi="Baskerville Old Face"/>
          <w:sz w:val="24"/>
          <w:szCs w:val="24"/>
        </w:rPr>
        <w:t>Ocena Publications, Inc., Dobbs Ferry, New York., 1978.</w:t>
      </w:r>
    </w:p>
    <w:p w:rsidR="00700B54" w:rsidRPr="0047208B" w:rsidRDefault="00700B54">
      <w:pPr>
        <w:spacing w:line="38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Philips A. Kana,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Kedudukan UUD 1945 Sebagai Hukum Dasar Tertulis Dalam Teori dan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Praktik,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Program Pascasarjana Unpad, Bandung, 1999.</w:t>
      </w:r>
    </w:p>
    <w:p w:rsidR="00700B54" w:rsidRPr="0047208B" w:rsidRDefault="00700B54">
      <w:pPr>
        <w:spacing w:line="29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71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Satya Arinanto,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HAM Dalam Transisi Politik: Upaya Pencarian Konsepsi Keadilan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Transisional di Indonesia Dalam Era Reformasi,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UI. Fakultas Hukum,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Pascasarjana, Jakarta, 2003.</w:t>
      </w:r>
    </w:p>
    <w:p w:rsidR="00700B54" w:rsidRPr="0047208B" w:rsidRDefault="00700B54">
      <w:pPr>
        <w:spacing w:line="3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Sjahran Basah,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Tata Negara Perbandingan,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Alumni, Bandung, 1989.</w:t>
      </w:r>
    </w:p>
    <w:p w:rsidR="00700B54" w:rsidRPr="0047208B" w:rsidRDefault="00700B54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Sri Soemantri M.,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Pengantar Perbandingan Antar Hukum Tata Negara,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Pers, Jakarta, 1981</w:t>
      </w:r>
    </w:p>
    <w:p w:rsidR="00700B54" w:rsidRPr="0047208B" w:rsidRDefault="00700B54">
      <w:pPr>
        <w:spacing w:line="27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Sri Soemantri,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Prosedur dan Sistem Perubahan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Alumni, Bandung, 1987.</w:t>
      </w:r>
    </w:p>
    <w:p w:rsidR="00700B54" w:rsidRPr="0047208B" w:rsidRDefault="00700B54">
      <w:pPr>
        <w:spacing w:line="63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Stong, C.F.,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Modern Political Constitution,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English Language Book Society and Sidwick &amp; Jackson Ltd., London, 1966.</w:t>
      </w:r>
    </w:p>
    <w:p w:rsidR="00700B54" w:rsidRPr="0047208B" w:rsidRDefault="00700B54">
      <w:pPr>
        <w:spacing w:line="38" w:lineRule="exact"/>
        <w:rPr>
          <w:rFonts w:ascii="Baskerville Old Face" w:hAnsi="Baskerville Old Face"/>
          <w:sz w:val="24"/>
          <w:szCs w:val="24"/>
        </w:rPr>
      </w:pPr>
    </w:p>
    <w:p w:rsidR="00700B54" w:rsidRPr="006431FF" w:rsidRDefault="00E22912" w:rsidP="006431FF">
      <w:pPr>
        <w:pStyle w:val="ListParagraph"/>
        <w:numPr>
          <w:ilvl w:val="0"/>
          <w:numId w:val="43"/>
        </w:numPr>
        <w:spacing w:line="263" w:lineRule="auto"/>
        <w:rPr>
          <w:rFonts w:ascii="Baskerville Old Face" w:eastAsia="Times New Roman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Taufiqurrohman,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Prosedur Perubahan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Disertasi, Pascasarjana Fak. Hukum UI, Jakarta, 2003.</w:t>
      </w:r>
    </w:p>
    <w:p w:rsidR="00BE378F" w:rsidRPr="006431FF" w:rsidRDefault="00BE378F" w:rsidP="006431FF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Wheare, K.C.,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Modern Constitution,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 Oxford University Press, London, 1975.</w:t>
      </w:r>
    </w:p>
    <w:tbl>
      <w:tblPr>
        <w:tblStyle w:val="TableGrid"/>
        <w:tblW w:w="9594" w:type="dxa"/>
        <w:tblInd w:w="720" w:type="dxa"/>
        <w:tblLook w:val="04A0"/>
      </w:tblPr>
      <w:tblGrid>
        <w:gridCol w:w="664"/>
        <w:gridCol w:w="2977"/>
        <w:gridCol w:w="2693"/>
        <w:gridCol w:w="3260"/>
      </w:tblGrid>
      <w:tr w:rsidR="00BE378F" w:rsidTr="00BE378F">
        <w:trPr>
          <w:trHeight w:val="340"/>
        </w:trPr>
        <w:tc>
          <w:tcPr>
            <w:tcW w:w="664" w:type="dxa"/>
          </w:tcPr>
          <w:p w:rsidR="00BE378F" w:rsidRPr="00B56B34" w:rsidRDefault="00BE378F" w:rsidP="000439DC">
            <w:pPr>
              <w:pStyle w:val="ListParagraph"/>
              <w:ind w:left="0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lastRenderedPageBreak/>
              <w:t>E.2</w:t>
            </w:r>
          </w:p>
        </w:tc>
        <w:tc>
          <w:tcPr>
            <w:tcW w:w="2977" w:type="dxa"/>
          </w:tcPr>
          <w:p w:rsidR="00BE378F" w:rsidRPr="00B56B34" w:rsidRDefault="00BE378F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MATA KULIAH</w:t>
            </w:r>
          </w:p>
          <w:p w:rsidR="00BE378F" w:rsidRPr="00B56B34" w:rsidRDefault="00BE378F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PERBANDINGAN HTN</w:t>
            </w:r>
          </w:p>
        </w:tc>
        <w:tc>
          <w:tcPr>
            <w:tcW w:w="2693" w:type="dxa"/>
          </w:tcPr>
          <w:p w:rsidR="00BE378F" w:rsidRPr="00B56B34" w:rsidRDefault="00BE378F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METODE PENYELIDIKAN</w:t>
            </w:r>
          </w:p>
        </w:tc>
        <w:tc>
          <w:tcPr>
            <w:tcW w:w="3260" w:type="dxa"/>
          </w:tcPr>
          <w:p w:rsidR="00BE378F" w:rsidRPr="00B56B34" w:rsidRDefault="00BE378F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WAKTU:</w:t>
            </w:r>
          </w:p>
          <w:p w:rsidR="00BE378F" w:rsidRPr="00B56B34" w:rsidRDefault="00BE378F" w:rsidP="00BE378F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 xml:space="preserve">MINGGU II - III/PERTEMUAN </w:t>
            </w:r>
            <w:r w:rsidR="00D3438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 xml:space="preserve">KE </w:t>
            </w: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2-3</w:t>
            </w: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br/>
            </w:r>
          </w:p>
        </w:tc>
      </w:tr>
      <w:tr w:rsidR="00BE378F" w:rsidTr="00BE378F">
        <w:trPr>
          <w:trHeight w:val="340"/>
        </w:trPr>
        <w:tc>
          <w:tcPr>
            <w:tcW w:w="9594" w:type="dxa"/>
            <w:gridSpan w:val="4"/>
          </w:tcPr>
          <w:p w:rsidR="00BE378F" w:rsidRDefault="00BE378F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E378F" w:rsidTr="00BE378F">
        <w:trPr>
          <w:trHeight w:val="340"/>
        </w:trPr>
        <w:tc>
          <w:tcPr>
            <w:tcW w:w="9594" w:type="dxa"/>
            <w:gridSpan w:val="4"/>
          </w:tcPr>
          <w:p w:rsidR="00BE378F" w:rsidRDefault="00BE378F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SUB-SUB KOMPETENSI: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Hakikatnya non-kooparatif;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Hakikat diskriptif;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Hakikatnya Parokial;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Hakikatnya statis;</w:t>
            </w:r>
          </w:p>
          <w:p w:rsidR="00BE378F" w:rsidRDefault="00AB5582" w:rsidP="00BE378F">
            <w:pPr>
              <w:pStyle w:val="ListParagraph"/>
              <w:numPr>
                <w:ilvl w:val="0"/>
                <w:numId w:val="3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Hakikatnya Monograpik</w:t>
            </w:r>
            <w:r w:rsidR="00BE378F">
              <w:rPr>
                <w:rFonts w:ascii="Baskerville Old Face" w:eastAsia="Times New Roman" w:hAnsi="Baskerville Old Face"/>
                <w:sz w:val="24"/>
                <w:szCs w:val="24"/>
              </w:rPr>
              <w:t>;</w:t>
            </w:r>
          </w:p>
        </w:tc>
      </w:tr>
      <w:tr w:rsidR="00BE378F" w:rsidTr="00BE378F">
        <w:trPr>
          <w:trHeight w:val="340"/>
        </w:trPr>
        <w:tc>
          <w:tcPr>
            <w:tcW w:w="9594" w:type="dxa"/>
            <w:gridSpan w:val="4"/>
          </w:tcPr>
          <w:p w:rsidR="00BE378F" w:rsidRDefault="00BE378F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E378F" w:rsidTr="00BE378F">
        <w:trPr>
          <w:trHeight w:val="340"/>
        </w:trPr>
        <w:tc>
          <w:tcPr>
            <w:tcW w:w="9594" w:type="dxa"/>
            <w:gridSpan w:val="4"/>
          </w:tcPr>
          <w:p w:rsidR="00BE378F" w:rsidRDefault="00BE378F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TUJUAN PEMBELAJARAN: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5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Mempelajari beberapa hakikat yang ada dalam perbandingan hukum tata negara;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5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Mendalami satu persatu jenis hakikat yang ada;</w:t>
            </w:r>
          </w:p>
        </w:tc>
      </w:tr>
      <w:tr w:rsidR="00BE378F" w:rsidTr="00BE378F">
        <w:trPr>
          <w:trHeight w:val="340"/>
        </w:trPr>
        <w:tc>
          <w:tcPr>
            <w:tcW w:w="9594" w:type="dxa"/>
            <w:gridSpan w:val="4"/>
          </w:tcPr>
          <w:p w:rsidR="00BE378F" w:rsidRDefault="00BE378F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E378F" w:rsidTr="00BE378F">
        <w:trPr>
          <w:trHeight w:val="340"/>
        </w:trPr>
        <w:tc>
          <w:tcPr>
            <w:tcW w:w="9594" w:type="dxa"/>
            <w:gridSpan w:val="4"/>
          </w:tcPr>
          <w:p w:rsidR="00BE378F" w:rsidRDefault="00BE378F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INDIKATOR HASIL BELAJAR: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6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 xml:space="preserve">Mahasiswa dapat menjelaskan hakikat pembanding </w:t>
            </w:r>
            <w:r w:rsidR="00B22A1D">
              <w:rPr>
                <w:rFonts w:ascii="Baskerville Old Face" w:eastAsia="Times New Roman" w:hAnsi="Baskerville Old Face"/>
                <w:sz w:val="24"/>
                <w:szCs w:val="24"/>
              </w:rPr>
              <w:t xml:space="preserve">dalam proses 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mempelajari Perbandingan Hukum Tata Negara;</w:t>
            </w:r>
          </w:p>
          <w:p w:rsidR="00BE378F" w:rsidRDefault="00BE378F" w:rsidP="00B22A1D">
            <w:pPr>
              <w:pStyle w:val="ListParagraph"/>
              <w:numPr>
                <w:ilvl w:val="0"/>
                <w:numId w:val="36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 xml:space="preserve">Mahasiswa dapat </w:t>
            </w:r>
            <w:r w:rsidR="00B22A1D">
              <w:rPr>
                <w:rFonts w:ascii="Baskerville Old Face" w:eastAsia="Times New Roman" w:hAnsi="Baskerville Old Face"/>
                <w:sz w:val="24"/>
                <w:szCs w:val="24"/>
              </w:rPr>
              <w:t>membedakan satu persatu jenis hakikat pembanding yang dipergunakan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;</w:t>
            </w:r>
          </w:p>
        </w:tc>
      </w:tr>
      <w:tr w:rsidR="00BE378F" w:rsidTr="00BE378F">
        <w:trPr>
          <w:trHeight w:val="340"/>
        </w:trPr>
        <w:tc>
          <w:tcPr>
            <w:tcW w:w="9594" w:type="dxa"/>
            <w:gridSpan w:val="4"/>
          </w:tcPr>
          <w:p w:rsidR="00BE378F" w:rsidRDefault="00BE378F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E378F" w:rsidTr="00BE378F">
        <w:trPr>
          <w:trHeight w:val="340"/>
        </w:trPr>
        <w:tc>
          <w:tcPr>
            <w:tcW w:w="9594" w:type="dxa"/>
            <w:gridSpan w:val="4"/>
          </w:tcPr>
          <w:p w:rsidR="00BE378F" w:rsidRDefault="00BE378F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METODE PEMBELAJARAN:</w:t>
            </w:r>
          </w:p>
          <w:p w:rsidR="00BE378F" w:rsidRDefault="00BE378F" w:rsidP="00B22A1D">
            <w:pPr>
              <w:pStyle w:val="ListParagraph"/>
              <w:numPr>
                <w:ilvl w:val="0"/>
                <w:numId w:val="37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Ceramah;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7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Diskusi;</w:t>
            </w:r>
          </w:p>
          <w:p w:rsidR="00BE378F" w:rsidRDefault="00BE378F" w:rsidP="00BE378F">
            <w:pPr>
              <w:pStyle w:val="ListParagraph"/>
              <w:numPr>
                <w:ilvl w:val="0"/>
                <w:numId w:val="37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 xml:space="preserve">Penugasan pengumpulan bahan/materi sebagai referensi kuliah Perbandingan Hukum Tata Negara; </w:t>
            </w:r>
          </w:p>
        </w:tc>
      </w:tr>
      <w:tr w:rsidR="00B22A1D" w:rsidTr="00BE378F">
        <w:trPr>
          <w:trHeight w:val="340"/>
        </w:trPr>
        <w:tc>
          <w:tcPr>
            <w:tcW w:w="9594" w:type="dxa"/>
            <w:gridSpan w:val="4"/>
          </w:tcPr>
          <w:p w:rsidR="00B22A1D" w:rsidRDefault="00B22A1D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22A1D" w:rsidTr="00BE378F">
        <w:trPr>
          <w:trHeight w:val="340"/>
        </w:trPr>
        <w:tc>
          <w:tcPr>
            <w:tcW w:w="9594" w:type="dxa"/>
            <w:gridSpan w:val="4"/>
          </w:tcPr>
          <w:p w:rsidR="00B22A1D" w:rsidRDefault="00B22A1D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EVALUASI:</w:t>
            </w:r>
          </w:p>
          <w:p w:rsidR="00B22A1D" w:rsidRDefault="00B22A1D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Keaktifan mahasiswa dalam berdiskusi dijadikan salah satu komponen penilaian Tugas Terstruktur I (</w:t>
            </w:r>
            <w:r w:rsidR="006431FF">
              <w:rPr>
                <w:rFonts w:ascii="Baskerville Old Face" w:eastAsia="Times New Roman" w:hAnsi="Baskerville Old Face"/>
                <w:sz w:val="24"/>
                <w:szCs w:val="24"/>
              </w:rPr>
              <w:t>T1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);</w:t>
            </w:r>
          </w:p>
        </w:tc>
      </w:tr>
    </w:tbl>
    <w:p w:rsidR="00BE378F" w:rsidRDefault="00BE378F" w:rsidP="00BE378F">
      <w:pPr>
        <w:spacing w:line="263" w:lineRule="auto"/>
        <w:ind w:left="720"/>
        <w:rPr>
          <w:rFonts w:ascii="Baskerville Old Face" w:hAnsi="Baskerville Old Face"/>
          <w:sz w:val="24"/>
          <w:szCs w:val="24"/>
        </w:rPr>
      </w:pPr>
    </w:p>
    <w:p w:rsidR="00BE378F" w:rsidRDefault="00BE378F" w:rsidP="00BE378F">
      <w:pPr>
        <w:spacing w:line="263" w:lineRule="auto"/>
        <w:ind w:left="720"/>
        <w:rPr>
          <w:rFonts w:ascii="Baskerville Old Face" w:hAnsi="Baskerville Old Face"/>
          <w:sz w:val="24"/>
          <w:szCs w:val="24"/>
        </w:rPr>
      </w:pPr>
    </w:p>
    <w:p w:rsidR="00517D3D" w:rsidRPr="0047208B" w:rsidRDefault="00517D3D" w:rsidP="00517D3D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BAHAN PUSTAKA:</w:t>
      </w:r>
    </w:p>
    <w:p w:rsidR="00517D3D" w:rsidRPr="0047208B" w:rsidRDefault="00517D3D" w:rsidP="00517D3D">
      <w:pPr>
        <w:spacing w:line="49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Arend Lijphart,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Sistem Pemerintahan Parlementer dan Presidensiil,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Press, Jakarta, 1995.</w:t>
      </w:r>
    </w:p>
    <w:p w:rsidR="00517D3D" w:rsidRPr="0047208B" w:rsidRDefault="00517D3D" w:rsidP="00517D3D">
      <w:pPr>
        <w:spacing w:line="19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ind w:right="120"/>
        <w:rPr>
          <w:rFonts w:ascii="Baskerville Old Face" w:eastAsia="Times New Roman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A.S.S. Tambunan,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Tata Negara Perbandingan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, Puporis Publisher, Jakarta, 2001. </w:t>
      </w: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ind w:right="120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Bagir Manan,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Teori dan politik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FH. UII-Press, Yogyakarta, 2003.</w:t>
      </w:r>
    </w:p>
    <w:p w:rsidR="00517D3D" w:rsidRPr="0047208B" w:rsidRDefault="00517D3D" w:rsidP="00517D3D">
      <w:pPr>
        <w:spacing w:line="42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Bagir Manan,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Positif Indonesia (Suatu Kajian Teoretik),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FH. UII Press, Yogyakarta, 2004.</w:t>
      </w:r>
    </w:p>
    <w:p w:rsidR="00517D3D" w:rsidRPr="0047208B" w:rsidRDefault="00517D3D" w:rsidP="00517D3D">
      <w:pPr>
        <w:spacing w:line="39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70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Bintan R. Saragih,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Peranan DPRGR 1965-1971 Dalam Menegakkan Kehidupan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Ketatanegaraan Yang konstitusional Berdasarkan UUD 1945,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1991.</w:t>
      </w:r>
    </w:p>
    <w:p w:rsidR="00517D3D" w:rsidRPr="0047208B" w:rsidRDefault="00517D3D" w:rsidP="00517D3D">
      <w:pPr>
        <w:spacing w:line="6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Dahlan Thaib, dkk.,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Teori dan hukum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Press, Jakarta, 2005.</w:t>
      </w:r>
    </w:p>
    <w:p w:rsidR="00517D3D" w:rsidRPr="0047208B" w:rsidRDefault="00517D3D" w:rsidP="00517D3D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5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lastRenderedPageBreak/>
        <w:t xml:space="preserve">Donald A. Rumokoy,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Arti dan Fungsi Konvensi Ketatanegaraan Dalam Mengembangkan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Hukum Tata Negara Indonesia,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 1998.</w:t>
      </w:r>
    </w:p>
    <w:p w:rsidR="00517D3D" w:rsidRPr="0047208B" w:rsidRDefault="00517D3D" w:rsidP="00517D3D">
      <w:pPr>
        <w:spacing w:line="37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70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Faisal A. Rani,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Fungsi dan Kedudukan Mahkamah Agung Sebagai Penyelenggara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Kekuasaan Kehakiman Yang Merdeka Sesuai Dengan Paham Negara Hukum,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Unpad, Bandung, 2002.</w:t>
      </w:r>
    </w:p>
    <w:p w:rsidR="00517D3D" w:rsidRPr="0047208B" w:rsidRDefault="00517D3D" w:rsidP="00517D3D">
      <w:pPr>
        <w:spacing w:line="1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Hendarmin Ranadireksa,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Visi Politik Amandemen UUD 1945 Menuju Konstitusi yang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Berkedaulatan Rakyat, </w:t>
      </w:r>
      <w:r w:rsidRPr="006431FF">
        <w:rPr>
          <w:rFonts w:ascii="Baskerville Old Face" w:eastAsia="Times New Roman" w:hAnsi="Baskerville Old Face"/>
          <w:sz w:val="24"/>
          <w:szCs w:val="24"/>
        </w:rPr>
        <w:t>Millenium Publisher, Jakarta, 2002.</w:t>
      </w:r>
    </w:p>
    <w:p w:rsidR="00517D3D" w:rsidRPr="0047208B" w:rsidRDefault="00517D3D" w:rsidP="00517D3D">
      <w:pPr>
        <w:spacing w:line="10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I Gde Pantja Astawa,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Hak Angket Dalam Sistem Ketatanegaraan Indonesia Menurut UUD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1945,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 2000.</w:t>
      </w:r>
    </w:p>
    <w:p w:rsidR="00517D3D" w:rsidRPr="0047208B" w:rsidRDefault="00517D3D" w:rsidP="00517D3D">
      <w:pPr>
        <w:spacing w:line="30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Jazim Hamidi dan Budiman NPDS,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Pembentukan Peraturan Perundang-undangan Dalam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Sorotan, </w:t>
      </w:r>
      <w:r w:rsidRPr="006431FF">
        <w:rPr>
          <w:rFonts w:ascii="Baskerville Old Face" w:eastAsia="Times New Roman" w:hAnsi="Baskerville Old Face"/>
          <w:sz w:val="24"/>
          <w:szCs w:val="24"/>
        </w:rPr>
        <w:t>Tatanusa, Jakarta, 2005.</w:t>
      </w:r>
    </w:p>
    <w:p w:rsidR="00517D3D" w:rsidRPr="0047208B" w:rsidRDefault="00517D3D" w:rsidP="00517D3D">
      <w:pPr>
        <w:spacing w:line="1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------,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Perbandingan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Prestasi Pustaka Publisher, Jakarta, 2009.</w:t>
      </w:r>
    </w:p>
    <w:p w:rsidR="00517D3D" w:rsidRPr="0047208B" w:rsidRDefault="00517D3D" w:rsidP="00517D3D">
      <w:pPr>
        <w:spacing w:line="63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Jimly Asshiddiqie,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Konstitusi dan Konstitusionalisme Indonesia,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MKRI Kerjasama dengan PS. HTN UI, Jakarta, 2004.</w:t>
      </w:r>
    </w:p>
    <w:p w:rsidR="00517D3D" w:rsidRPr="0047208B" w:rsidRDefault="00517D3D" w:rsidP="00517D3D">
      <w:pPr>
        <w:spacing w:line="17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K.C. Wheare,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Konstitusi-konstitusi Modern,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Pustaka Eureka, Surabaya, 2003.</w:t>
      </w:r>
    </w:p>
    <w:p w:rsidR="00517D3D" w:rsidRPr="0047208B" w:rsidRDefault="00517D3D" w:rsidP="00517D3D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Maarseveen, Henc van and Ger van der Tang,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Written Constitutions: A Computerized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Comparative Study, </w:t>
      </w:r>
      <w:r w:rsidRPr="006431FF">
        <w:rPr>
          <w:rFonts w:ascii="Baskerville Old Face" w:eastAsia="Times New Roman" w:hAnsi="Baskerville Old Face"/>
          <w:sz w:val="24"/>
          <w:szCs w:val="24"/>
        </w:rPr>
        <w:t>Ocena Publications, Inc., Dobbs Ferry, New York., 1978.</w:t>
      </w:r>
    </w:p>
    <w:p w:rsidR="00517D3D" w:rsidRPr="0047208B" w:rsidRDefault="00517D3D" w:rsidP="00517D3D">
      <w:pPr>
        <w:spacing w:line="3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Philips A. Kana,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Kedudukan UUD 1945 Sebagai Hukum Dasar Tertulis Dalam Teori dan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Praktik,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Program Pascasarjana Unpad, Bandung, 1999.</w:t>
      </w:r>
    </w:p>
    <w:p w:rsidR="00517D3D" w:rsidRPr="0047208B" w:rsidRDefault="00517D3D" w:rsidP="00517D3D">
      <w:pPr>
        <w:spacing w:line="29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71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Satya Arinanto,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HAM Dalam Transisi Politik: Upaya Pencarian Konsepsi Keadilan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Transisional di Indonesia Dalam Era Reformasi,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UI. Fakultas Hukum,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Pascasarjana, Jakarta, 2003.</w:t>
      </w:r>
    </w:p>
    <w:p w:rsidR="00517D3D" w:rsidRPr="0047208B" w:rsidRDefault="00517D3D" w:rsidP="00517D3D">
      <w:pPr>
        <w:spacing w:line="3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Sjahran Basah,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Tata Negara Perbandingan,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Alumni, Bandung, 1989.</w:t>
      </w:r>
    </w:p>
    <w:p w:rsidR="00517D3D" w:rsidRPr="0047208B" w:rsidRDefault="00517D3D" w:rsidP="00517D3D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Sri Soemantri M.,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Pengantar Perbandingan Antar Hukum Tata Negara,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Pers, Jakarta, 1981</w:t>
      </w:r>
    </w:p>
    <w:p w:rsidR="00517D3D" w:rsidRPr="0047208B" w:rsidRDefault="00517D3D" w:rsidP="00517D3D">
      <w:pPr>
        <w:spacing w:line="27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Sri Soemantri,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Prosedur dan Sistem Perubahan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Alumni, Bandung, 1987.</w:t>
      </w:r>
    </w:p>
    <w:p w:rsidR="00517D3D" w:rsidRPr="0047208B" w:rsidRDefault="00517D3D" w:rsidP="00517D3D">
      <w:pPr>
        <w:spacing w:line="63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Stong, C.F.,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Modern Political Constitution,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English Language Book Society and Sidwick &amp; Jackson Ltd., London, 1966.</w:t>
      </w:r>
    </w:p>
    <w:p w:rsidR="00517D3D" w:rsidRPr="0047208B" w:rsidRDefault="00517D3D" w:rsidP="00517D3D">
      <w:pPr>
        <w:spacing w:line="3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rPr>
          <w:rFonts w:ascii="Baskerville Old Face" w:eastAsia="Times New Roman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Taufiqurrohman,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Prosedur Perubahan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Disertasi, Pascasarjana Fak. Hukum UI, Jakarta, 2003.</w:t>
      </w: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Wheare, K.C.,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Modern Constitution,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 Oxford University Press, London, 1975.</w:t>
      </w:r>
    </w:p>
    <w:p w:rsidR="00700B54" w:rsidRDefault="00700B54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9594" w:type="dxa"/>
        <w:tblInd w:w="720" w:type="dxa"/>
        <w:tblLook w:val="04A0"/>
      </w:tblPr>
      <w:tblGrid>
        <w:gridCol w:w="664"/>
        <w:gridCol w:w="2977"/>
        <w:gridCol w:w="2693"/>
        <w:gridCol w:w="3260"/>
      </w:tblGrid>
      <w:tr w:rsidR="00B56B34" w:rsidTr="000439DC">
        <w:trPr>
          <w:trHeight w:val="340"/>
        </w:trPr>
        <w:tc>
          <w:tcPr>
            <w:tcW w:w="664" w:type="dxa"/>
          </w:tcPr>
          <w:p w:rsidR="00B56B34" w:rsidRPr="00B56B34" w:rsidRDefault="00B56B34" w:rsidP="000439DC">
            <w:pPr>
              <w:pStyle w:val="ListParagraph"/>
              <w:ind w:left="0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E.3</w:t>
            </w:r>
          </w:p>
        </w:tc>
        <w:tc>
          <w:tcPr>
            <w:tcW w:w="2977" w:type="dxa"/>
          </w:tcPr>
          <w:p w:rsidR="00B56B34" w:rsidRPr="00B56B34" w:rsidRDefault="00B56B3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MATA KULIAH</w:t>
            </w:r>
          </w:p>
          <w:p w:rsidR="00B56B34" w:rsidRPr="00B56B34" w:rsidRDefault="00B56B3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PERBANDINGAN HTN</w:t>
            </w:r>
          </w:p>
        </w:tc>
        <w:tc>
          <w:tcPr>
            <w:tcW w:w="2693" w:type="dxa"/>
          </w:tcPr>
          <w:p w:rsidR="00B56B34" w:rsidRPr="00B56B34" w:rsidRDefault="00B56B3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LEVEL KOMPETENSI I NEGARA YANG DIPERBANDINGKAN</w:t>
            </w:r>
          </w:p>
        </w:tc>
        <w:tc>
          <w:tcPr>
            <w:tcW w:w="3260" w:type="dxa"/>
          </w:tcPr>
          <w:p w:rsidR="00B56B34" w:rsidRPr="00B56B34" w:rsidRDefault="00B56B3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WAKTU:</w:t>
            </w:r>
          </w:p>
          <w:p w:rsidR="00B56B34" w:rsidRPr="00B56B34" w:rsidRDefault="00B56B34" w:rsidP="00BB607B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MINGGU I</w:t>
            </w:r>
            <w:r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V</w:t>
            </w: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 xml:space="preserve"> - </w:t>
            </w:r>
            <w:r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VIII</w:t>
            </w: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 xml:space="preserve">/PERTEMUAN </w:t>
            </w:r>
            <w:r w:rsidR="00BB607B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KE 4-8</w:t>
            </w: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br/>
            </w: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SUB-SUB KOMPETENSI:</w:t>
            </w:r>
          </w:p>
          <w:p w:rsidR="00B56B34" w:rsidRDefault="006431FF" w:rsidP="006431FF">
            <w:pPr>
              <w:pStyle w:val="ListParagraph"/>
              <w:numPr>
                <w:ilvl w:val="0"/>
                <w:numId w:val="38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Inggris;</w:t>
            </w:r>
          </w:p>
          <w:p w:rsidR="006431FF" w:rsidRDefault="006431FF" w:rsidP="006431FF">
            <w:pPr>
              <w:pStyle w:val="ListParagraph"/>
              <w:numPr>
                <w:ilvl w:val="0"/>
                <w:numId w:val="38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Amerika Serikat (USA);</w:t>
            </w:r>
          </w:p>
          <w:p w:rsidR="006431FF" w:rsidRDefault="006431FF" w:rsidP="006431FF">
            <w:pPr>
              <w:pStyle w:val="ListParagraph"/>
              <w:numPr>
                <w:ilvl w:val="0"/>
                <w:numId w:val="38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Perancis;</w:t>
            </w:r>
          </w:p>
          <w:p w:rsidR="006431FF" w:rsidRDefault="006431FF" w:rsidP="006431FF">
            <w:pPr>
              <w:pStyle w:val="ListParagraph"/>
              <w:numPr>
                <w:ilvl w:val="0"/>
                <w:numId w:val="38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Rusia;</w:t>
            </w:r>
          </w:p>
          <w:p w:rsidR="006431FF" w:rsidRDefault="006431FF" w:rsidP="006431FF">
            <w:pPr>
              <w:pStyle w:val="ListParagraph"/>
              <w:numPr>
                <w:ilvl w:val="0"/>
                <w:numId w:val="38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lastRenderedPageBreak/>
              <w:t>Brasil;</w:t>
            </w:r>
          </w:p>
          <w:p w:rsidR="006431FF" w:rsidRDefault="006431FF" w:rsidP="006431FF">
            <w:pPr>
              <w:pStyle w:val="ListParagraph"/>
              <w:numPr>
                <w:ilvl w:val="0"/>
                <w:numId w:val="38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Indonesia;</w:t>
            </w:r>
          </w:p>
          <w:p w:rsidR="00B56B34" w:rsidRDefault="006431FF" w:rsidP="006431FF">
            <w:pPr>
              <w:pStyle w:val="ListParagraph"/>
              <w:numPr>
                <w:ilvl w:val="0"/>
                <w:numId w:val="38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Negara-Negara Asean;</w:t>
            </w: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TUJUAN PEMBELAJARAN:</w:t>
            </w:r>
          </w:p>
          <w:p w:rsidR="00B56B34" w:rsidRDefault="006431FF" w:rsidP="006431FF">
            <w:pPr>
              <w:pStyle w:val="ListParagraph"/>
              <w:numPr>
                <w:ilvl w:val="0"/>
                <w:numId w:val="39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Pembandingan hukum tata negara dari berbagai negara bagaimana disebutkan, sebagai perwakilan dari beberapa sistem kontinen dan sistem hukum yang ada didunia;</w:t>
            </w:r>
          </w:p>
          <w:p w:rsidR="006431FF" w:rsidRDefault="006431FF" w:rsidP="006431FF">
            <w:pPr>
              <w:pStyle w:val="ListParagraph"/>
              <w:numPr>
                <w:ilvl w:val="0"/>
                <w:numId w:val="39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Membedakan hukum tata negara dalam masing-masing negara tersebut;</w:t>
            </w: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INDIKATOR HASIL BELAJAR:</w:t>
            </w:r>
          </w:p>
          <w:p w:rsidR="00B56B34" w:rsidRDefault="006431FF" w:rsidP="006431FF">
            <w:pPr>
              <w:pStyle w:val="ListParagraph"/>
              <w:numPr>
                <w:ilvl w:val="0"/>
                <w:numId w:val="40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Mahasiswa dapat menjelaskan perbedaan hukum tata negara dari berbagai negara sebagaimana disebutkan, sebagai perwakilan dari beberapa sistem kontinen dan sistem hukum yang ada didunia</w:t>
            </w:r>
            <w:r w:rsidR="00B56B34">
              <w:rPr>
                <w:rFonts w:ascii="Baskerville Old Face" w:eastAsia="Times New Roman" w:hAnsi="Baskerville Old Face"/>
                <w:sz w:val="24"/>
                <w:szCs w:val="24"/>
              </w:rPr>
              <w:t>;</w:t>
            </w:r>
          </w:p>
          <w:p w:rsidR="006431FF" w:rsidRDefault="006431FF" w:rsidP="006431FF">
            <w:pPr>
              <w:pStyle w:val="ListParagraph"/>
              <w:numPr>
                <w:ilvl w:val="0"/>
                <w:numId w:val="40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Mahasiswa dapat membedakan hukum tata negara dalam masing-masing negara tersebut;</w:t>
            </w:r>
          </w:p>
          <w:p w:rsidR="00B56B34" w:rsidRDefault="00B56B34" w:rsidP="006431FF">
            <w:pPr>
              <w:pStyle w:val="ListParagraph"/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METODE PEMBELAJARAN:</w:t>
            </w:r>
          </w:p>
          <w:p w:rsidR="00B56B34" w:rsidRDefault="00B56B34" w:rsidP="006431FF">
            <w:pPr>
              <w:pStyle w:val="ListParagraph"/>
              <w:numPr>
                <w:ilvl w:val="0"/>
                <w:numId w:val="41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Ceramah;</w:t>
            </w:r>
          </w:p>
          <w:p w:rsidR="00B56B34" w:rsidRDefault="00B56B34" w:rsidP="006431FF">
            <w:pPr>
              <w:pStyle w:val="ListParagraph"/>
              <w:numPr>
                <w:ilvl w:val="0"/>
                <w:numId w:val="41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Diskusi;</w:t>
            </w:r>
          </w:p>
          <w:p w:rsidR="00B56B34" w:rsidRDefault="00B56B34" w:rsidP="006431FF">
            <w:pPr>
              <w:pStyle w:val="ListParagraph"/>
              <w:numPr>
                <w:ilvl w:val="0"/>
                <w:numId w:val="41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 xml:space="preserve">Penugasan </w:t>
            </w:r>
            <w:r w:rsidR="006431FF">
              <w:rPr>
                <w:rFonts w:ascii="Baskerville Old Face" w:eastAsia="Times New Roman" w:hAnsi="Baskerville Old Face"/>
                <w:sz w:val="24"/>
                <w:szCs w:val="24"/>
              </w:rPr>
              <w:t>penyusunan makalah dalam kuliah Perbandingan Hukum Tata Negara;</w:t>
            </w: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B56B34" w:rsidTr="000439DC">
        <w:trPr>
          <w:trHeight w:val="340"/>
        </w:trPr>
        <w:tc>
          <w:tcPr>
            <w:tcW w:w="9594" w:type="dxa"/>
            <w:gridSpan w:val="4"/>
          </w:tcPr>
          <w:p w:rsidR="00B56B34" w:rsidRDefault="00B56B3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EVALUASI:</w:t>
            </w:r>
          </w:p>
          <w:p w:rsidR="00B56B34" w:rsidRDefault="00B56B3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Keaktifan mahasiswa dalam berdiskusi dijadikan salah satu komponen penilaian Tugas Terstruktur I (</w:t>
            </w:r>
            <w:r w:rsidR="006431FF">
              <w:rPr>
                <w:rFonts w:ascii="Baskerville Old Face" w:eastAsia="Times New Roman" w:hAnsi="Baskerville Old Face"/>
                <w:sz w:val="24"/>
                <w:szCs w:val="24"/>
              </w:rPr>
              <w:t>T2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);</w:t>
            </w:r>
          </w:p>
        </w:tc>
      </w:tr>
    </w:tbl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517D3D" w:rsidRPr="0047208B" w:rsidRDefault="00517D3D" w:rsidP="00517D3D">
      <w:pPr>
        <w:rPr>
          <w:rFonts w:ascii="Baskerville Old Face" w:hAnsi="Baskerville Old Face"/>
          <w:sz w:val="24"/>
          <w:szCs w:val="24"/>
        </w:rPr>
      </w:pPr>
      <w:r w:rsidRPr="0047208B">
        <w:rPr>
          <w:rFonts w:ascii="Baskerville Old Face" w:eastAsia="Times New Roman" w:hAnsi="Baskerville Old Face"/>
          <w:sz w:val="24"/>
          <w:szCs w:val="24"/>
        </w:rPr>
        <w:t>BAHAN PUSTAKA:</w:t>
      </w:r>
    </w:p>
    <w:p w:rsidR="00517D3D" w:rsidRPr="0047208B" w:rsidRDefault="00517D3D" w:rsidP="00517D3D">
      <w:pPr>
        <w:spacing w:line="49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Arend Lijphart,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Sistem Pemerintahan Parlementer dan Presidensiil,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Press, Jakarta, 1995.</w:t>
      </w:r>
    </w:p>
    <w:p w:rsidR="00517D3D" w:rsidRPr="0047208B" w:rsidRDefault="00517D3D" w:rsidP="00517D3D">
      <w:pPr>
        <w:spacing w:line="19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ind w:right="120"/>
        <w:rPr>
          <w:rFonts w:ascii="Baskerville Old Face" w:eastAsia="Times New Roman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A.S.S. Tambunan,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Tata Negara Perbandingan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, Puporis Publisher, Jakarta, 2001. </w:t>
      </w: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ind w:right="120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Bagir Manan,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Teori dan politik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FH. UII-Press, Yogyakarta, 2003.</w:t>
      </w:r>
    </w:p>
    <w:p w:rsidR="00517D3D" w:rsidRPr="0047208B" w:rsidRDefault="00517D3D" w:rsidP="00517D3D">
      <w:pPr>
        <w:spacing w:line="42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Bagir Manan,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Positif Indonesia (Suatu Kajian Teoretik),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FH. UII Press, Yogyakarta, 2004.</w:t>
      </w:r>
    </w:p>
    <w:p w:rsidR="00517D3D" w:rsidRPr="0047208B" w:rsidRDefault="00517D3D" w:rsidP="00517D3D">
      <w:pPr>
        <w:spacing w:line="39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70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Bintan R. Saragih,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Peranan DPRGR 1965-1971 Dalam Menegakkan Kehidupan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Ketatanegaraan Yang konstitusional Berdasarkan UUD 1945,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1991.</w:t>
      </w:r>
    </w:p>
    <w:p w:rsidR="00517D3D" w:rsidRPr="0047208B" w:rsidRDefault="00517D3D" w:rsidP="00517D3D">
      <w:pPr>
        <w:spacing w:line="6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Dahlan Thaib, dkk.,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Teori dan hukum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Press, Jakarta, 2005.</w:t>
      </w:r>
    </w:p>
    <w:p w:rsidR="00517D3D" w:rsidRPr="0047208B" w:rsidRDefault="00517D3D" w:rsidP="00517D3D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5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Donald A. Rumokoy,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Arti dan Fungsi Konvensi Ketatanegaraan Dalam Mengembangkan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Hukum Tata Negara Indonesia,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 1998.</w:t>
      </w:r>
    </w:p>
    <w:p w:rsidR="00517D3D" w:rsidRPr="0047208B" w:rsidRDefault="00517D3D" w:rsidP="00517D3D">
      <w:pPr>
        <w:spacing w:line="37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70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Faisal A. Rani,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Fungsi dan Kedudukan Mahkamah Agung Sebagai Penyelenggara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Kekuasaan Kehakiman Yang Merdeka Sesuai Dengan Paham Negara Hukum,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Unpad, Bandung, 2002.</w:t>
      </w:r>
    </w:p>
    <w:p w:rsidR="00517D3D" w:rsidRPr="0047208B" w:rsidRDefault="00517D3D" w:rsidP="00517D3D">
      <w:pPr>
        <w:spacing w:line="1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Hendarmin Ranadireksa,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Visi Politik Amandemen UUD 1945 Menuju Konstitusi yang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Berkedaulatan Rakyat, </w:t>
      </w:r>
      <w:r w:rsidRPr="006431FF">
        <w:rPr>
          <w:rFonts w:ascii="Baskerville Old Face" w:eastAsia="Times New Roman" w:hAnsi="Baskerville Old Face"/>
          <w:sz w:val="24"/>
          <w:szCs w:val="24"/>
        </w:rPr>
        <w:t>Millenium Publisher, Jakarta, 2002.</w:t>
      </w:r>
    </w:p>
    <w:p w:rsidR="00517D3D" w:rsidRPr="0047208B" w:rsidRDefault="00517D3D" w:rsidP="00517D3D">
      <w:pPr>
        <w:spacing w:line="10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lastRenderedPageBreak/>
        <w:t xml:space="preserve">I Gde Pantja Astawa,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Hak Angket Dalam Sistem Ketatanegaraan Indonesia Menurut UUD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1945,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 2000.</w:t>
      </w:r>
    </w:p>
    <w:p w:rsidR="00517D3D" w:rsidRPr="0047208B" w:rsidRDefault="00517D3D" w:rsidP="00517D3D">
      <w:pPr>
        <w:spacing w:line="30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Jazim Hamidi dan Budiman NPDS,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Pembentukan Peraturan Perundang-undangan Dalam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Sorotan, </w:t>
      </w:r>
      <w:r w:rsidRPr="006431FF">
        <w:rPr>
          <w:rFonts w:ascii="Baskerville Old Face" w:eastAsia="Times New Roman" w:hAnsi="Baskerville Old Face"/>
          <w:sz w:val="24"/>
          <w:szCs w:val="24"/>
        </w:rPr>
        <w:t>Tatanusa, Jakarta, 2005.</w:t>
      </w:r>
    </w:p>
    <w:p w:rsidR="00517D3D" w:rsidRPr="0047208B" w:rsidRDefault="00517D3D" w:rsidP="00517D3D">
      <w:pPr>
        <w:spacing w:line="1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------,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Perbandingan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Prestasi Pustaka Publisher, Jakarta, 2009.</w:t>
      </w:r>
    </w:p>
    <w:p w:rsidR="00517D3D" w:rsidRPr="0047208B" w:rsidRDefault="00517D3D" w:rsidP="00517D3D">
      <w:pPr>
        <w:spacing w:line="63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Jimly Asshiddiqie,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Konstitusi dan Konstitusionalisme Indonesia,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MKRI Kerjasama dengan PS. HTN UI, Jakarta, 2004.</w:t>
      </w:r>
    </w:p>
    <w:p w:rsidR="00517D3D" w:rsidRPr="0047208B" w:rsidRDefault="00517D3D" w:rsidP="00517D3D">
      <w:pPr>
        <w:spacing w:line="17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K.C. Wheare,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Konstitusi-konstitusi Modern,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Pustaka Eureka, Surabaya, 2003.</w:t>
      </w:r>
    </w:p>
    <w:p w:rsidR="00517D3D" w:rsidRPr="0047208B" w:rsidRDefault="00517D3D" w:rsidP="00517D3D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Maarseveen, Henc van and Ger van der Tang,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Written Constitutions: A Computerized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Comparative Study, </w:t>
      </w:r>
      <w:r w:rsidRPr="006431FF">
        <w:rPr>
          <w:rFonts w:ascii="Baskerville Old Face" w:eastAsia="Times New Roman" w:hAnsi="Baskerville Old Face"/>
          <w:sz w:val="24"/>
          <w:szCs w:val="24"/>
        </w:rPr>
        <w:t>Ocena Publications, Inc., Dobbs Ferry, New York., 1978.</w:t>
      </w:r>
    </w:p>
    <w:p w:rsidR="00517D3D" w:rsidRPr="0047208B" w:rsidRDefault="00517D3D" w:rsidP="00517D3D">
      <w:pPr>
        <w:spacing w:line="3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Philips A. Kana,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Kedudukan UUD 1945 Sebagai Hukum Dasar Tertulis Dalam Teori dan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Praktik,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Program Pascasarjana Unpad, Bandung, 1999.</w:t>
      </w:r>
    </w:p>
    <w:p w:rsidR="00517D3D" w:rsidRPr="0047208B" w:rsidRDefault="00517D3D" w:rsidP="00517D3D">
      <w:pPr>
        <w:spacing w:line="29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71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Satya Arinanto,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HAM Dalam Transisi Politik: Upaya Pencarian Konsepsi Keadilan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Transisional di Indonesia Dalam Era Reformasi,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UI. Fakultas Hukum,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Pascasarjana, Jakarta, 2003.</w:t>
      </w:r>
    </w:p>
    <w:p w:rsidR="00517D3D" w:rsidRPr="0047208B" w:rsidRDefault="00517D3D" w:rsidP="00517D3D">
      <w:pPr>
        <w:spacing w:line="3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Sjahran Basah,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Tata Negara Perbandingan,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Alumni, Bandung, 1989.</w:t>
      </w:r>
    </w:p>
    <w:p w:rsidR="00517D3D" w:rsidRPr="0047208B" w:rsidRDefault="00517D3D" w:rsidP="00517D3D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Sri Soemantri M.,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Pengantar Perbandingan Antar Hukum Tata Negara,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Pers, Jakarta, 1981</w:t>
      </w:r>
    </w:p>
    <w:p w:rsidR="00517D3D" w:rsidRPr="0047208B" w:rsidRDefault="00517D3D" w:rsidP="00517D3D">
      <w:pPr>
        <w:spacing w:line="27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Sri Soemantri,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Prosedur dan Sistem Perubahan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Alumni, Bandung, 1987.</w:t>
      </w:r>
    </w:p>
    <w:p w:rsidR="00517D3D" w:rsidRPr="0047208B" w:rsidRDefault="00517D3D" w:rsidP="00517D3D">
      <w:pPr>
        <w:spacing w:line="63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Stong, C.F.,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Modern Political Constitution,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English Language Book Society and Sidwick &amp; Jackson Ltd., London, 1966.</w:t>
      </w:r>
    </w:p>
    <w:p w:rsidR="00517D3D" w:rsidRPr="0047208B" w:rsidRDefault="00517D3D" w:rsidP="00517D3D">
      <w:pPr>
        <w:spacing w:line="38" w:lineRule="exact"/>
        <w:rPr>
          <w:rFonts w:ascii="Baskerville Old Face" w:hAnsi="Baskerville Old Face"/>
          <w:sz w:val="24"/>
          <w:szCs w:val="24"/>
        </w:rPr>
      </w:pPr>
    </w:p>
    <w:p w:rsidR="00517D3D" w:rsidRPr="006431FF" w:rsidRDefault="00517D3D" w:rsidP="00517D3D">
      <w:pPr>
        <w:pStyle w:val="ListParagraph"/>
        <w:numPr>
          <w:ilvl w:val="0"/>
          <w:numId w:val="43"/>
        </w:numPr>
        <w:spacing w:line="263" w:lineRule="auto"/>
        <w:rPr>
          <w:rFonts w:ascii="Baskerville Old Face" w:eastAsia="Times New Roman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Taufiqurrohman,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Prosedur Perubahan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Disertasi, Pascasarjana Fak. Hukum UI, Jakarta, 2003.</w:t>
      </w:r>
    </w:p>
    <w:p w:rsidR="00517D3D" w:rsidRPr="000502A7" w:rsidRDefault="00517D3D" w:rsidP="00517D3D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Wheare, K.C.,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Modern Constitution,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 Oxford University Press, London, 1975.</w:t>
      </w:r>
    </w:p>
    <w:p w:rsidR="000502A7" w:rsidRPr="006431FF" w:rsidRDefault="000502A7" w:rsidP="000502A7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9736" w:type="dxa"/>
        <w:tblInd w:w="720" w:type="dxa"/>
        <w:tblLook w:val="04A0"/>
      </w:tblPr>
      <w:tblGrid>
        <w:gridCol w:w="664"/>
        <w:gridCol w:w="2835"/>
        <w:gridCol w:w="2977"/>
        <w:gridCol w:w="3260"/>
      </w:tblGrid>
      <w:tr w:rsidR="00D34384" w:rsidTr="00D34384">
        <w:trPr>
          <w:trHeight w:val="340"/>
        </w:trPr>
        <w:tc>
          <w:tcPr>
            <w:tcW w:w="664" w:type="dxa"/>
          </w:tcPr>
          <w:p w:rsidR="00D34384" w:rsidRPr="00B56B34" w:rsidRDefault="00D34384" w:rsidP="000439DC">
            <w:pPr>
              <w:pStyle w:val="ListParagraph"/>
              <w:ind w:left="0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E.</w:t>
            </w:r>
            <w:r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34384" w:rsidRPr="00B56B34" w:rsidRDefault="00D3438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MATA KULIAH</w:t>
            </w:r>
          </w:p>
          <w:p w:rsidR="00D34384" w:rsidRPr="00B56B34" w:rsidRDefault="00D3438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PERBANDINGAN HTN</w:t>
            </w:r>
          </w:p>
        </w:tc>
        <w:tc>
          <w:tcPr>
            <w:tcW w:w="2977" w:type="dxa"/>
          </w:tcPr>
          <w:p w:rsidR="00D34384" w:rsidRDefault="00D3438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LEVEL KOMPETENSI I BEBERAPA DIMENSI HUKUM TATA NEGARA YANG DIPERBANDINGKAN</w:t>
            </w:r>
          </w:p>
          <w:p w:rsidR="00D34384" w:rsidRPr="00B56B34" w:rsidRDefault="00D3438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34384" w:rsidRPr="00B56B34" w:rsidRDefault="00D3438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WAKTU:</w:t>
            </w:r>
          </w:p>
          <w:p w:rsidR="00D34384" w:rsidRPr="00B56B34" w:rsidRDefault="00D34384" w:rsidP="00D34384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b/>
                <w:sz w:val="24"/>
                <w:szCs w:val="24"/>
              </w:rPr>
            </w:pP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MINGGU I</w:t>
            </w:r>
            <w:r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X</w:t>
            </w: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t xml:space="preserve"> - </w:t>
            </w:r>
            <w:r>
              <w:rPr>
                <w:rFonts w:ascii="Baskerville Old Face" w:eastAsia="Times New Roman" w:hAnsi="Baskerville Old Face"/>
                <w:b/>
                <w:sz w:val="24"/>
                <w:szCs w:val="24"/>
              </w:rPr>
              <w:t>XVI/PERTEMUAN 9-16</w:t>
            </w:r>
            <w:r w:rsidRPr="00B56B34">
              <w:rPr>
                <w:rFonts w:ascii="Baskerville Old Face" w:eastAsia="Times New Roman" w:hAnsi="Baskerville Old Face"/>
                <w:b/>
                <w:sz w:val="24"/>
                <w:szCs w:val="24"/>
              </w:rPr>
              <w:br/>
            </w: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SUB-SUB KOMPETENSI:</w:t>
            </w:r>
          </w:p>
          <w:p w:rsidR="00D34384" w:rsidRDefault="00D34384" w:rsidP="00D34384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Konstitusi;</w:t>
            </w:r>
          </w:p>
          <w:p w:rsidR="00D34384" w:rsidRDefault="00D34384" w:rsidP="00D34384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Bentuk Negara</w:t>
            </w:r>
          </w:p>
          <w:p w:rsidR="00D34384" w:rsidRDefault="00D34384" w:rsidP="00D34384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Kedudukan Per-UU-an;</w:t>
            </w:r>
          </w:p>
          <w:p w:rsidR="00D34384" w:rsidRDefault="00D34384" w:rsidP="00D34384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Lembaga Perwakilan Rakyat;</w:t>
            </w:r>
          </w:p>
          <w:p w:rsidR="00D34384" w:rsidRDefault="00D34384" w:rsidP="00D34384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Hubungan Lembaga Eksekutif-Legislatif;</w:t>
            </w:r>
          </w:p>
          <w:p w:rsidR="000502A7" w:rsidRDefault="000502A7" w:rsidP="000502A7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Hubungan Lembaga Eksekutif-Yudikatif;</w:t>
            </w:r>
          </w:p>
          <w:p w:rsidR="000502A7" w:rsidRDefault="000502A7" w:rsidP="000502A7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Hubungan Lembaga Legislatif-Yudikatif;</w:t>
            </w:r>
          </w:p>
          <w:p w:rsidR="000502A7" w:rsidRDefault="000502A7" w:rsidP="000502A7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Lembaga Legislatif;</w:t>
            </w:r>
          </w:p>
          <w:p w:rsidR="00D34384" w:rsidRDefault="000502A7" w:rsidP="00D34384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Hubungan Warga Negara dengan Penguasa;</w:t>
            </w:r>
          </w:p>
          <w:p w:rsidR="000502A7" w:rsidRDefault="000502A7" w:rsidP="00D34384">
            <w:pPr>
              <w:pStyle w:val="ListParagraph"/>
              <w:numPr>
                <w:ilvl w:val="0"/>
                <w:numId w:val="44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Peran Warga Negara;</w:t>
            </w: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center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TUJUAN PEMBELAJARAN:</w:t>
            </w:r>
          </w:p>
          <w:p w:rsidR="00D34384" w:rsidRDefault="00D34384" w:rsidP="000502A7">
            <w:pPr>
              <w:pStyle w:val="ListParagraph"/>
              <w:numPr>
                <w:ilvl w:val="0"/>
                <w:numId w:val="45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 xml:space="preserve">Mempelajari </w:t>
            </w:r>
            <w:r w:rsidR="000502A7">
              <w:rPr>
                <w:rFonts w:ascii="Baskerville Old Face" w:eastAsia="Times New Roman" w:hAnsi="Baskerville Old Face"/>
                <w:sz w:val="24"/>
                <w:szCs w:val="24"/>
              </w:rPr>
              <w:t>perbedaan hukum tata negara di berbagai negara melalui beberapa dimensi yang ada didalamnya;</w:t>
            </w:r>
          </w:p>
          <w:p w:rsidR="00D34384" w:rsidRDefault="000502A7" w:rsidP="000502A7">
            <w:pPr>
              <w:pStyle w:val="ListParagraph"/>
              <w:numPr>
                <w:ilvl w:val="0"/>
                <w:numId w:val="45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Mempelajari secara mendalam perbedaan dan persamaan berbagai dimensi yang berada dalam hukum tata negara berbagai negara;</w:t>
            </w: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INDIKATOR HASIL BELAJAR:</w:t>
            </w:r>
          </w:p>
          <w:p w:rsidR="000502A7" w:rsidRDefault="00D34384" w:rsidP="000502A7">
            <w:pPr>
              <w:pStyle w:val="ListParagraph"/>
              <w:numPr>
                <w:ilvl w:val="0"/>
                <w:numId w:val="46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 xml:space="preserve">Mahasiswa dapat menjelaskan </w:t>
            </w:r>
            <w:r w:rsidR="000502A7">
              <w:rPr>
                <w:rFonts w:ascii="Baskerville Old Face" w:eastAsia="Times New Roman" w:hAnsi="Baskerville Old Face"/>
                <w:sz w:val="24"/>
                <w:szCs w:val="24"/>
              </w:rPr>
              <w:t>perbedaan hukum tata negara di berbagai negara melalui beberapa dimensi yang ada didalamnya;</w:t>
            </w:r>
          </w:p>
          <w:p w:rsidR="00D34384" w:rsidRDefault="000502A7" w:rsidP="000502A7">
            <w:pPr>
              <w:pStyle w:val="ListParagraph"/>
              <w:numPr>
                <w:ilvl w:val="0"/>
                <w:numId w:val="46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Mahasiswa dapat mempelajari secara mendalam perbedaan dan persamaan berbagai dimensi yang berada dalam hukum tata negara berbagai negara;</w:t>
            </w: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METODE PEMBELAJARAN:</w:t>
            </w:r>
          </w:p>
          <w:p w:rsidR="00D34384" w:rsidRDefault="00D34384" w:rsidP="000502A7">
            <w:pPr>
              <w:pStyle w:val="ListParagraph"/>
              <w:numPr>
                <w:ilvl w:val="0"/>
                <w:numId w:val="47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Ceramah;</w:t>
            </w:r>
          </w:p>
          <w:p w:rsidR="00D34384" w:rsidRDefault="00D34384" w:rsidP="000502A7">
            <w:pPr>
              <w:pStyle w:val="ListParagraph"/>
              <w:numPr>
                <w:ilvl w:val="0"/>
                <w:numId w:val="47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Diskusi;</w:t>
            </w:r>
          </w:p>
          <w:p w:rsidR="00D34384" w:rsidRDefault="00D34384" w:rsidP="000502A7">
            <w:pPr>
              <w:pStyle w:val="ListParagraph"/>
              <w:numPr>
                <w:ilvl w:val="0"/>
                <w:numId w:val="47"/>
              </w:numPr>
              <w:ind w:left="414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 xml:space="preserve">Penugasan pengumpulan bahan/materi sebagai referensi kuliah Perbandingan Hukum Tata Negara; </w:t>
            </w: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</w:p>
        </w:tc>
      </w:tr>
      <w:tr w:rsidR="00D34384" w:rsidTr="00D34384">
        <w:trPr>
          <w:trHeight w:val="340"/>
        </w:trPr>
        <w:tc>
          <w:tcPr>
            <w:tcW w:w="9736" w:type="dxa"/>
            <w:gridSpan w:val="4"/>
          </w:tcPr>
          <w:p w:rsidR="00D34384" w:rsidRDefault="00D3438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EVALUASI:</w:t>
            </w:r>
          </w:p>
          <w:p w:rsidR="00D34384" w:rsidRDefault="00D34384" w:rsidP="000439DC">
            <w:pPr>
              <w:pStyle w:val="ListParagraph"/>
              <w:ind w:left="0"/>
              <w:jc w:val="both"/>
              <w:rPr>
                <w:rFonts w:ascii="Baskerville Old Face" w:eastAsia="Times New Roman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/>
                <w:sz w:val="24"/>
                <w:szCs w:val="24"/>
              </w:rPr>
              <w:t>Keaktifan mahasiswa dalam berdiskusi dijadikan salah satu komponen penilaian Tugas Terstruktur I</w:t>
            </w:r>
            <w:r w:rsidR="000502A7">
              <w:rPr>
                <w:rFonts w:ascii="Baskerville Old Face" w:eastAsia="Times New Roman" w:hAnsi="Baskerville Old Face"/>
                <w:sz w:val="24"/>
                <w:szCs w:val="24"/>
              </w:rPr>
              <w:t>I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 xml:space="preserve"> (</w:t>
            </w:r>
            <w:r w:rsidR="000502A7">
              <w:rPr>
                <w:rFonts w:ascii="Baskerville Old Face" w:eastAsia="Times New Roman" w:hAnsi="Baskerville Old Face"/>
                <w:sz w:val="24"/>
                <w:szCs w:val="24"/>
              </w:rPr>
              <w:t>T2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);</w:t>
            </w:r>
          </w:p>
        </w:tc>
      </w:tr>
    </w:tbl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6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Arend Lijphart,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Sistem Pemerintahan Parlementer dan Presidensiil,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Press, Jakarta, 1995.</w:t>
      </w:r>
    </w:p>
    <w:p w:rsidR="000502A7" w:rsidRPr="0047208B" w:rsidRDefault="000502A7" w:rsidP="000502A7">
      <w:pPr>
        <w:spacing w:line="19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63" w:lineRule="auto"/>
        <w:ind w:right="120"/>
        <w:rPr>
          <w:rFonts w:ascii="Baskerville Old Face" w:eastAsia="Times New Roman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A.S.S. Tambunan,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Tata Negara Perbandingan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, Puporis Publisher, Jakarta, 2001. </w:t>
      </w: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63" w:lineRule="auto"/>
        <w:ind w:right="120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Bagir Manan,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Teori dan politik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FH. UII-Press, Yogyakarta, 2003.</w:t>
      </w:r>
    </w:p>
    <w:p w:rsidR="000502A7" w:rsidRPr="0047208B" w:rsidRDefault="000502A7" w:rsidP="000502A7">
      <w:pPr>
        <w:spacing w:line="42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Bagir Manan,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Positif Indonesia (Suatu Kajian Teoretik),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FH. UII Press, Yogyakarta, 2004.</w:t>
      </w:r>
    </w:p>
    <w:p w:rsidR="000502A7" w:rsidRPr="0047208B" w:rsidRDefault="000502A7" w:rsidP="000502A7">
      <w:pPr>
        <w:spacing w:line="39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70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Bintan R. Saragih,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Peranan DPRGR 1965-1971 Dalam Menegakkan Kehidupan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Ketatanegaraan Yang konstitusional Berdasarkan UUD 1945,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1991.</w:t>
      </w:r>
    </w:p>
    <w:p w:rsidR="000502A7" w:rsidRPr="0047208B" w:rsidRDefault="000502A7" w:rsidP="000502A7">
      <w:pPr>
        <w:spacing w:line="6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Dahlan Thaib, dkk.,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Teori dan hukum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Press, Jakarta, 2005.</w:t>
      </w:r>
    </w:p>
    <w:p w:rsidR="000502A7" w:rsidRPr="0047208B" w:rsidRDefault="000502A7" w:rsidP="000502A7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55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Donald A. Rumokoy,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Arti dan Fungsi Konvensi Ketatanegaraan Dalam Mengembangkan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Hukum Tata Negara Indonesia,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 1998.</w:t>
      </w:r>
    </w:p>
    <w:p w:rsidR="000502A7" w:rsidRPr="0047208B" w:rsidRDefault="000502A7" w:rsidP="000502A7">
      <w:pPr>
        <w:spacing w:line="37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70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Faisal A. Rani,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Fungsi dan Kedudukan Mahkamah Agung Sebagai Penyelenggara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Kekuasaan Kehakiman Yang Merdeka Sesuai Dengan Paham Negara Hukum,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Unpad, Bandung, 2002.</w:t>
      </w:r>
    </w:p>
    <w:p w:rsidR="000502A7" w:rsidRPr="0047208B" w:rsidRDefault="000502A7" w:rsidP="000502A7">
      <w:pPr>
        <w:spacing w:line="18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6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Hendarmin Ranadireksa,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Visi Politik Amandemen UUD 1945 Menuju Konstitusi yang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Berkedaulatan Rakyat, </w:t>
      </w:r>
      <w:r w:rsidRPr="006431FF">
        <w:rPr>
          <w:rFonts w:ascii="Baskerville Old Face" w:eastAsia="Times New Roman" w:hAnsi="Baskerville Old Face"/>
          <w:sz w:val="24"/>
          <w:szCs w:val="24"/>
        </w:rPr>
        <w:t>Millenium Publisher, Jakarta, 2002.</w:t>
      </w:r>
    </w:p>
    <w:p w:rsidR="000502A7" w:rsidRPr="0047208B" w:rsidRDefault="000502A7" w:rsidP="000502A7">
      <w:pPr>
        <w:spacing w:line="10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I Gde Pantja Astawa,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Hak Angket Dalam Sistem Ketatanegaraan Indonesia Menurut UUD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1945,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Unpad, Bandung, 2000.</w:t>
      </w:r>
    </w:p>
    <w:p w:rsidR="000502A7" w:rsidRPr="0047208B" w:rsidRDefault="000502A7" w:rsidP="000502A7">
      <w:pPr>
        <w:spacing w:line="30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Jazim Hamidi dan Budiman NPDS,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Pembentukan Peraturan Perundang-undangan Dalam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Sorotan, </w:t>
      </w:r>
      <w:r w:rsidRPr="006431FF">
        <w:rPr>
          <w:rFonts w:ascii="Baskerville Old Face" w:eastAsia="Times New Roman" w:hAnsi="Baskerville Old Face"/>
          <w:sz w:val="24"/>
          <w:szCs w:val="24"/>
        </w:rPr>
        <w:t>Tatanusa, Jakarta, 2005.</w:t>
      </w:r>
    </w:p>
    <w:p w:rsidR="000502A7" w:rsidRPr="0047208B" w:rsidRDefault="000502A7" w:rsidP="000502A7">
      <w:pPr>
        <w:spacing w:line="18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------,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Perbandingan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Prestasi Pustaka Publisher, Jakarta, 2009.</w:t>
      </w:r>
    </w:p>
    <w:p w:rsidR="000502A7" w:rsidRPr="0047208B" w:rsidRDefault="000502A7" w:rsidP="000502A7">
      <w:pPr>
        <w:spacing w:line="63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58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Jimly Asshiddiqie,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Konstitusi dan Konstitusionalisme Indonesia,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MKRI Kerjasama dengan PS. HTN UI, Jakarta, 2004.</w:t>
      </w:r>
    </w:p>
    <w:p w:rsidR="000502A7" w:rsidRPr="0047208B" w:rsidRDefault="000502A7" w:rsidP="000502A7">
      <w:pPr>
        <w:spacing w:line="17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K.C. Wheare,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Konstitusi-konstitusi Modern,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Pustaka Eureka, Surabaya, 2003.</w:t>
      </w:r>
    </w:p>
    <w:p w:rsidR="000502A7" w:rsidRPr="0047208B" w:rsidRDefault="000502A7" w:rsidP="000502A7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Maarseveen, Henc van and Ger van der Tang,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Written Constitutions: A Computerized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Comparative Study, </w:t>
      </w:r>
      <w:r w:rsidRPr="006431FF">
        <w:rPr>
          <w:rFonts w:ascii="Baskerville Old Face" w:eastAsia="Times New Roman" w:hAnsi="Baskerville Old Face"/>
          <w:sz w:val="24"/>
          <w:szCs w:val="24"/>
        </w:rPr>
        <w:t>Ocena Publications, Inc., Dobbs Ferry, New York., 1978.</w:t>
      </w:r>
    </w:p>
    <w:p w:rsidR="000502A7" w:rsidRPr="0047208B" w:rsidRDefault="000502A7" w:rsidP="000502A7">
      <w:pPr>
        <w:spacing w:line="38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63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Philips A. Kana,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Kedudukan UUD 1945 Sebagai Hukum Dasar Tertulis Dalam Teori dan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Praktik,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Program Pascasarjana Unpad, Bandung, 1999.</w:t>
      </w:r>
    </w:p>
    <w:p w:rsidR="000502A7" w:rsidRPr="0047208B" w:rsidRDefault="000502A7" w:rsidP="000502A7">
      <w:pPr>
        <w:spacing w:line="29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71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Satya Arinanto,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HAM Dalam Transisi Politik: Upaya Pencarian Konsepsi Keadilan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Transisional di Indonesia Dalam Era Reformasi, </w:t>
      </w:r>
      <w:r w:rsidRPr="006431FF">
        <w:rPr>
          <w:rFonts w:ascii="Baskerville Old Face" w:eastAsia="Times New Roman" w:hAnsi="Baskerville Old Face"/>
          <w:sz w:val="24"/>
          <w:szCs w:val="24"/>
        </w:rPr>
        <w:t>Disertasi, UI. Fakultas Hukum,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 xml:space="preserve"> </w:t>
      </w:r>
      <w:r w:rsidRPr="006431FF">
        <w:rPr>
          <w:rFonts w:ascii="Baskerville Old Face" w:eastAsia="Times New Roman" w:hAnsi="Baskerville Old Face"/>
          <w:sz w:val="24"/>
          <w:szCs w:val="24"/>
        </w:rPr>
        <w:t>Pascasarjana, Jakarta, 2003.</w:t>
      </w:r>
    </w:p>
    <w:p w:rsidR="000502A7" w:rsidRPr="0047208B" w:rsidRDefault="000502A7" w:rsidP="000502A7">
      <w:pPr>
        <w:spacing w:line="3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Sjahran Basah,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Hukum Tata Negara Perbandingan,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Alumni, Bandung, 1989.</w:t>
      </w:r>
    </w:p>
    <w:p w:rsidR="000502A7" w:rsidRPr="0047208B" w:rsidRDefault="000502A7" w:rsidP="000502A7">
      <w:pPr>
        <w:spacing w:line="68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Sri Soemantri M.,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Pengantar Perbandingan Antar Hukum Tata Negara,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Rajawali Pers, Jakarta, 1981</w:t>
      </w:r>
    </w:p>
    <w:p w:rsidR="000502A7" w:rsidRPr="0047208B" w:rsidRDefault="000502A7" w:rsidP="000502A7">
      <w:pPr>
        <w:spacing w:line="27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Sri Soemantri,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Prosedur dan Sistem Perubahan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Alumni, Bandung, 1987.</w:t>
      </w:r>
    </w:p>
    <w:p w:rsidR="000502A7" w:rsidRPr="0047208B" w:rsidRDefault="000502A7" w:rsidP="000502A7">
      <w:pPr>
        <w:spacing w:line="63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54" w:lineRule="auto"/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Stong, C.F.,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Modern Political Constitution,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English Language Book Society and Sidwick &amp; Jackson Ltd., London, 1966.</w:t>
      </w:r>
    </w:p>
    <w:p w:rsidR="000502A7" w:rsidRPr="0047208B" w:rsidRDefault="000502A7" w:rsidP="000502A7">
      <w:pPr>
        <w:spacing w:line="38" w:lineRule="exact"/>
        <w:rPr>
          <w:rFonts w:ascii="Baskerville Old Face" w:hAnsi="Baskerville Old Face"/>
          <w:sz w:val="24"/>
          <w:szCs w:val="24"/>
        </w:rPr>
      </w:pPr>
    </w:p>
    <w:p w:rsidR="000502A7" w:rsidRPr="006431FF" w:rsidRDefault="000502A7" w:rsidP="000502A7">
      <w:pPr>
        <w:pStyle w:val="ListParagraph"/>
        <w:numPr>
          <w:ilvl w:val="0"/>
          <w:numId w:val="43"/>
        </w:numPr>
        <w:spacing w:line="263" w:lineRule="auto"/>
        <w:rPr>
          <w:rFonts w:ascii="Baskerville Old Face" w:eastAsia="Times New Roman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Taufiqurrohman,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Prosedur Perubahan Konstitusi,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Disertasi, Pascasarjana Fak. Hukum UI, Jakarta, 2003.</w:t>
      </w:r>
    </w:p>
    <w:p w:rsidR="000502A7" w:rsidRPr="000502A7" w:rsidRDefault="000502A7" w:rsidP="000502A7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w:r w:rsidRPr="006431FF">
        <w:rPr>
          <w:rFonts w:ascii="Baskerville Old Face" w:eastAsia="Times New Roman" w:hAnsi="Baskerville Old Face"/>
          <w:sz w:val="24"/>
          <w:szCs w:val="24"/>
        </w:rPr>
        <w:t xml:space="preserve">Wheare, K.C., </w:t>
      </w:r>
      <w:r w:rsidRPr="006431FF">
        <w:rPr>
          <w:rFonts w:ascii="Baskerville Old Face" w:eastAsia="Times New Roman" w:hAnsi="Baskerville Old Face"/>
          <w:i/>
          <w:iCs/>
          <w:sz w:val="24"/>
          <w:szCs w:val="24"/>
        </w:rPr>
        <w:t>Modern Constitution,</w:t>
      </w:r>
      <w:r w:rsidRPr="006431FF">
        <w:rPr>
          <w:rFonts w:ascii="Baskerville Old Face" w:eastAsia="Times New Roman" w:hAnsi="Baskerville Old Face"/>
          <w:sz w:val="24"/>
          <w:szCs w:val="24"/>
        </w:rPr>
        <w:t xml:space="preserve">  Oxford University Press, London, 1975.</w:t>
      </w:r>
    </w:p>
    <w:p w:rsidR="000502A7" w:rsidRPr="006431FF" w:rsidRDefault="000502A7" w:rsidP="000502A7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BE378F" w:rsidRPr="008F4E6D" w:rsidRDefault="00BE378F">
      <w:pPr>
        <w:rPr>
          <w:rFonts w:ascii="Baskerville Old Face" w:hAnsi="Baskerville Old Face"/>
          <w:b/>
          <w:sz w:val="24"/>
          <w:szCs w:val="24"/>
        </w:rPr>
      </w:pPr>
    </w:p>
    <w:p w:rsidR="00517D3D" w:rsidRPr="008F4E6D" w:rsidRDefault="0012200E" w:rsidP="0012200E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8F4E6D">
        <w:rPr>
          <w:rFonts w:ascii="Baskerville Old Face" w:hAnsi="Baskerville Old Face"/>
          <w:b/>
          <w:sz w:val="24"/>
          <w:szCs w:val="24"/>
        </w:rPr>
        <w:t xml:space="preserve">Kontrak Belajar </w:t>
      </w:r>
    </w:p>
    <w:p w:rsidR="0012200E" w:rsidRDefault="0012200E" w:rsidP="0012200E">
      <w:pPr>
        <w:jc w:val="center"/>
        <w:rPr>
          <w:rFonts w:ascii="Baskerville Old Face" w:hAnsi="Baskerville Old Face"/>
          <w:sz w:val="24"/>
          <w:szCs w:val="24"/>
        </w:rPr>
      </w:pPr>
    </w:p>
    <w:p w:rsidR="0012200E" w:rsidRDefault="0012200E" w:rsidP="0012200E">
      <w:pPr>
        <w:pStyle w:val="ListParagraph"/>
        <w:numPr>
          <w:ilvl w:val="0"/>
          <w:numId w:val="48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Kuliah Perdana sampai UTS 7x Pertemuan;</w:t>
      </w:r>
    </w:p>
    <w:p w:rsidR="0012200E" w:rsidRDefault="0012200E" w:rsidP="0012200E">
      <w:pPr>
        <w:pStyle w:val="ListParagraph"/>
        <w:numPr>
          <w:ilvl w:val="0"/>
          <w:numId w:val="48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Kuliah Pasca UTS sampai UAS 7x pertemuan, di isi dengan diskusi Kelompok;</w:t>
      </w:r>
    </w:p>
    <w:p w:rsidR="0012200E" w:rsidRDefault="0012200E" w:rsidP="0012200E">
      <w:pPr>
        <w:pStyle w:val="ListParagraph"/>
        <w:numPr>
          <w:ilvl w:val="0"/>
          <w:numId w:val="48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UTS dan UAS 2x Pertemuan;</w:t>
      </w:r>
    </w:p>
    <w:p w:rsidR="0012200E" w:rsidRDefault="0012200E" w:rsidP="0012200E">
      <w:pPr>
        <w:pStyle w:val="ListParagraph"/>
        <w:numPr>
          <w:ilvl w:val="0"/>
          <w:numId w:val="48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Penulisan makalah secara optimal;</w:t>
      </w:r>
    </w:p>
    <w:p w:rsidR="0012200E" w:rsidRPr="0012200E" w:rsidRDefault="00C43316" w:rsidP="0012200E">
      <w:pPr>
        <w:pStyle w:val="ListParagraph"/>
        <w:numPr>
          <w:ilvl w:val="0"/>
          <w:numId w:val="48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refleksi Diri/Evaluasi Proses Belajar Mengajar (PBM)</w:t>
      </w:r>
      <w:r w:rsidR="0012200E">
        <w:rPr>
          <w:rFonts w:ascii="Baskerville Old Face" w:hAnsi="Baskerville Old Face"/>
          <w:sz w:val="24"/>
          <w:szCs w:val="24"/>
        </w:rPr>
        <w:t xml:space="preserve"> 1x;</w:t>
      </w:r>
    </w:p>
    <w:p w:rsidR="00517D3D" w:rsidRDefault="00517D3D">
      <w:pPr>
        <w:rPr>
          <w:rFonts w:ascii="Baskerville Old Face" w:hAnsi="Baskerville Old Face"/>
          <w:sz w:val="24"/>
          <w:szCs w:val="24"/>
        </w:rPr>
      </w:pPr>
    </w:p>
    <w:p w:rsidR="00517D3D" w:rsidRDefault="00517D3D">
      <w:pPr>
        <w:rPr>
          <w:rFonts w:ascii="Baskerville Old Face" w:hAnsi="Baskerville Old Face"/>
          <w:sz w:val="24"/>
          <w:szCs w:val="24"/>
        </w:rPr>
      </w:pPr>
    </w:p>
    <w:p w:rsidR="00517D3D" w:rsidRDefault="00517D3D">
      <w:pPr>
        <w:rPr>
          <w:rFonts w:ascii="Baskerville Old Face" w:hAnsi="Baskerville Old Face"/>
          <w:sz w:val="24"/>
          <w:szCs w:val="24"/>
        </w:rPr>
      </w:pPr>
    </w:p>
    <w:p w:rsidR="00517D3D" w:rsidRDefault="00517D3D">
      <w:pPr>
        <w:rPr>
          <w:rFonts w:ascii="Baskerville Old Face" w:hAnsi="Baskerville Old Face"/>
          <w:sz w:val="24"/>
          <w:szCs w:val="24"/>
        </w:rPr>
      </w:pPr>
    </w:p>
    <w:p w:rsidR="00517D3D" w:rsidRDefault="00517D3D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p w:rsidR="00BE378F" w:rsidRDefault="00BE378F">
      <w:pPr>
        <w:rPr>
          <w:rFonts w:ascii="Baskerville Old Face" w:hAnsi="Baskerville Old Face"/>
          <w:sz w:val="24"/>
          <w:szCs w:val="24"/>
        </w:rPr>
      </w:pPr>
    </w:p>
    <w:sectPr w:rsidR="00BE378F" w:rsidSect="00BF08C3">
      <w:pgSz w:w="12240" w:h="15840"/>
      <w:pgMar w:top="1440" w:right="1440" w:bottom="1134" w:left="1440" w:header="113" w:footer="227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ED" w:rsidRDefault="00CC07ED" w:rsidP="00BF08C3">
      <w:pPr>
        <w:pStyle w:val="ListParagraph"/>
      </w:pPr>
      <w:r>
        <w:separator/>
      </w:r>
    </w:p>
  </w:endnote>
  <w:endnote w:type="continuationSeparator" w:id="1">
    <w:p w:rsidR="00CC07ED" w:rsidRDefault="00CC07ED" w:rsidP="00BF08C3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4371"/>
      <w:docPartObj>
        <w:docPartGallery w:val="Page Numbers (Bottom of Page)"/>
        <w:docPartUnique/>
      </w:docPartObj>
    </w:sdtPr>
    <w:sdtContent>
      <w:p w:rsidR="00BF08C3" w:rsidRDefault="002C5242">
        <w:pPr>
          <w:pStyle w:val="Footer"/>
          <w:jc w:val="center"/>
        </w:pPr>
        <w:r w:rsidRPr="00892671">
          <w:rPr>
            <w:b/>
            <w:sz w:val="24"/>
            <w:szCs w:val="24"/>
          </w:rPr>
          <w:fldChar w:fldCharType="begin"/>
        </w:r>
        <w:r w:rsidR="00BF08C3" w:rsidRPr="00892671">
          <w:rPr>
            <w:b/>
            <w:sz w:val="24"/>
            <w:szCs w:val="24"/>
          </w:rPr>
          <w:instrText xml:space="preserve"> PAGE   \* MERGEFORMAT </w:instrText>
        </w:r>
        <w:r w:rsidRPr="00892671">
          <w:rPr>
            <w:b/>
            <w:sz w:val="24"/>
            <w:szCs w:val="24"/>
          </w:rPr>
          <w:fldChar w:fldCharType="separate"/>
        </w:r>
        <w:r w:rsidR="00FD3195">
          <w:rPr>
            <w:b/>
            <w:noProof/>
            <w:sz w:val="24"/>
            <w:szCs w:val="24"/>
          </w:rPr>
          <w:t>2</w:t>
        </w:r>
        <w:r w:rsidRPr="00892671">
          <w:rPr>
            <w:b/>
            <w:sz w:val="24"/>
            <w:szCs w:val="24"/>
          </w:rPr>
          <w:fldChar w:fldCharType="end"/>
        </w:r>
      </w:p>
    </w:sdtContent>
  </w:sdt>
  <w:p w:rsidR="00BF08C3" w:rsidRDefault="00BF0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ED" w:rsidRDefault="00CC07ED" w:rsidP="00BF08C3">
      <w:pPr>
        <w:pStyle w:val="ListParagraph"/>
      </w:pPr>
      <w:r>
        <w:separator/>
      </w:r>
    </w:p>
  </w:footnote>
  <w:footnote w:type="continuationSeparator" w:id="1">
    <w:p w:rsidR="00CC07ED" w:rsidRDefault="00CC07ED" w:rsidP="00BF08C3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2A89566"/>
    <w:lvl w:ilvl="0" w:tplc="D6C2847C">
      <w:start w:val="1"/>
      <w:numFmt w:val="bullet"/>
      <w:lvlText w:val=" "/>
      <w:lvlJc w:val="left"/>
    </w:lvl>
    <w:lvl w:ilvl="1" w:tplc="FC74A818">
      <w:numFmt w:val="decimal"/>
      <w:lvlText w:val=""/>
      <w:lvlJc w:val="left"/>
    </w:lvl>
    <w:lvl w:ilvl="2" w:tplc="37984050">
      <w:numFmt w:val="decimal"/>
      <w:lvlText w:val=""/>
      <w:lvlJc w:val="left"/>
    </w:lvl>
    <w:lvl w:ilvl="3" w:tplc="C6BA6842">
      <w:numFmt w:val="decimal"/>
      <w:lvlText w:val=""/>
      <w:lvlJc w:val="left"/>
    </w:lvl>
    <w:lvl w:ilvl="4" w:tplc="239C66A0">
      <w:numFmt w:val="decimal"/>
      <w:lvlText w:val=""/>
      <w:lvlJc w:val="left"/>
    </w:lvl>
    <w:lvl w:ilvl="5" w:tplc="83A83658">
      <w:numFmt w:val="decimal"/>
      <w:lvlText w:val=""/>
      <w:lvlJc w:val="left"/>
    </w:lvl>
    <w:lvl w:ilvl="6" w:tplc="312EF93C">
      <w:numFmt w:val="decimal"/>
      <w:lvlText w:val=""/>
      <w:lvlJc w:val="left"/>
    </w:lvl>
    <w:lvl w:ilvl="7" w:tplc="0E76466C">
      <w:numFmt w:val="decimal"/>
      <w:lvlText w:val=""/>
      <w:lvlJc w:val="left"/>
    </w:lvl>
    <w:lvl w:ilvl="8" w:tplc="0B147CF2">
      <w:numFmt w:val="decimal"/>
      <w:lvlText w:val=""/>
      <w:lvlJc w:val="left"/>
    </w:lvl>
  </w:abstractNum>
  <w:abstractNum w:abstractNumId="1">
    <w:nsid w:val="0000030A"/>
    <w:multiLevelType w:val="hybridMultilevel"/>
    <w:tmpl w:val="38904082"/>
    <w:lvl w:ilvl="0" w:tplc="2312B954">
      <w:start w:val="1"/>
      <w:numFmt w:val="bullet"/>
      <w:lvlText w:val=" "/>
      <w:lvlJc w:val="left"/>
    </w:lvl>
    <w:lvl w:ilvl="1" w:tplc="57C0CEAA">
      <w:numFmt w:val="decimal"/>
      <w:lvlText w:val=""/>
      <w:lvlJc w:val="left"/>
    </w:lvl>
    <w:lvl w:ilvl="2" w:tplc="F99C7522">
      <w:numFmt w:val="decimal"/>
      <w:lvlText w:val=""/>
      <w:lvlJc w:val="left"/>
    </w:lvl>
    <w:lvl w:ilvl="3" w:tplc="14323EC8">
      <w:numFmt w:val="decimal"/>
      <w:lvlText w:val=""/>
      <w:lvlJc w:val="left"/>
    </w:lvl>
    <w:lvl w:ilvl="4" w:tplc="DAA2FFA8">
      <w:numFmt w:val="decimal"/>
      <w:lvlText w:val=""/>
      <w:lvlJc w:val="left"/>
    </w:lvl>
    <w:lvl w:ilvl="5" w:tplc="733AD4B0">
      <w:numFmt w:val="decimal"/>
      <w:lvlText w:val=""/>
      <w:lvlJc w:val="left"/>
    </w:lvl>
    <w:lvl w:ilvl="6" w:tplc="E2C41490">
      <w:numFmt w:val="decimal"/>
      <w:lvlText w:val=""/>
      <w:lvlJc w:val="left"/>
    </w:lvl>
    <w:lvl w:ilvl="7" w:tplc="1B6C7CD8">
      <w:numFmt w:val="decimal"/>
      <w:lvlText w:val=""/>
      <w:lvlJc w:val="left"/>
    </w:lvl>
    <w:lvl w:ilvl="8" w:tplc="E968DB44">
      <w:numFmt w:val="decimal"/>
      <w:lvlText w:val=""/>
      <w:lvlJc w:val="left"/>
    </w:lvl>
  </w:abstractNum>
  <w:abstractNum w:abstractNumId="2">
    <w:nsid w:val="00000732"/>
    <w:multiLevelType w:val="hybridMultilevel"/>
    <w:tmpl w:val="B65EA90C"/>
    <w:lvl w:ilvl="0" w:tplc="9E34C382">
      <w:start w:val="1"/>
      <w:numFmt w:val="bullet"/>
      <w:lvlText w:val=" "/>
      <w:lvlJc w:val="left"/>
    </w:lvl>
    <w:lvl w:ilvl="1" w:tplc="D3B0C796">
      <w:numFmt w:val="decimal"/>
      <w:lvlText w:val=""/>
      <w:lvlJc w:val="left"/>
    </w:lvl>
    <w:lvl w:ilvl="2" w:tplc="389C06E4">
      <w:numFmt w:val="decimal"/>
      <w:lvlText w:val=""/>
      <w:lvlJc w:val="left"/>
    </w:lvl>
    <w:lvl w:ilvl="3" w:tplc="9286A238">
      <w:numFmt w:val="decimal"/>
      <w:lvlText w:val=""/>
      <w:lvlJc w:val="left"/>
    </w:lvl>
    <w:lvl w:ilvl="4" w:tplc="A74ECD20">
      <w:numFmt w:val="decimal"/>
      <w:lvlText w:val=""/>
      <w:lvlJc w:val="left"/>
    </w:lvl>
    <w:lvl w:ilvl="5" w:tplc="F0E89B8A">
      <w:numFmt w:val="decimal"/>
      <w:lvlText w:val=""/>
      <w:lvlJc w:val="left"/>
    </w:lvl>
    <w:lvl w:ilvl="6" w:tplc="8E3AD374">
      <w:numFmt w:val="decimal"/>
      <w:lvlText w:val=""/>
      <w:lvlJc w:val="left"/>
    </w:lvl>
    <w:lvl w:ilvl="7" w:tplc="8C4CA4AC">
      <w:numFmt w:val="decimal"/>
      <w:lvlText w:val=""/>
      <w:lvlJc w:val="left"/>
    </w:lvl>
    <w:lvl w:ilvl="8" w:tplc="CF129840">
      <w:numFmt w:val="decimal"/>
      <w:lvlText w:val=""/>
      <w:lvlJc w:val="left"/>
    </w:lvl>
  </w:abstractNum>
  <w:abstractNum w:abstractNumId="3">
    <w:nsid w:val="00000BDB"/>
    <w:multiLevelType w:val="hybridMultilevel"/>
    <w:tmpl w:val="FB2A2AF2"/>
    <w:lvl w:ilvl="0" w:tplc="FB36F760">
      <w:start w:val="3"/>
      <w:numFmt w:val="lowerLetter"/>
      <w:lvlText w:val="%1."/>
      <w:lvlJc w:val="left"/>
    </w:lvl>
    <w:lvl w:ilvl="1" w:tplc="DC542F1C">
      <w:numFmt w:val="decimal"/>
      <w:lvlText w:val=""/>
      <w:lvlJc w:val="left"/>
    </w:lvl>
    <w:lvl w:ilvl="2" w:tplc="D398ED9A">
      <w:numFmt w:val="decimal"/>
      <w:lvlText w:val=""/>
      <w:lvlJc w:val="left"/>
    </w:lvl>
    <w:lvl w:ilvl="3" w:tplc="DCCE807E">
      <w:numFmt w:val="decimal"/>
      <w:lvlText w:val=""/>
      <w:lvlJc w:val="left"/>
    </w:lvl>
    <w:lvl w:ilvl="4" w:tplc="D9982394">
      <w:numFmt w:val="decimal"/>
      <w:lvlText w:val=""/>
      <w:lvlJc w:val="left"/>
    </w:lvl>
    <w:lvl w:ilvl="5" w:tplc="3E54A7FC">
      <w:numFmt w:val="decimal"/>
      <w:lvlText w:val=""/>
      <w:lvlJc w:val="left"/>
    </w:lvl>
    <w:lvl w:ilvl="6" w:tplc="E9AAB38E">
      <w:numFmt w:val="decimal"/>
      <w:lvlText w:val=""/>
      <w:lvlJc w:val="left"/>
    </w:lvl>
    <w:lvl w:ilvl="7" w:tplc="E7A425A6">
      <w:numFmt w:val="decimal"/>
      <w:lvlText w:val=""/>
      <w:lvlJc w:val="left"/>
    </w:lvl>
    <w:lvl w:ilvl="8" w:tplc="B69297BA">
      <w:numFmt w:val="decimal"/>
      <w:lvlText w:val=""/>
      <w:lvlJc w:val="left"/>
    </w:lvl>
  </w:abstractNum>
  <w:abstractNum w:abstractNumId="4">
    <w:nsid w:val="00001238"/>
    <w:multiLevelType w:val="hybridMultilevel"/>
    <w:tmpl w:val="A3A69E4A"/>
    <w:lvl w:ilvl="0" w:tplc="019C0FBE">
      <w:start w:val="1"/>
      <w:numFmt w:val="lowerLetter"/>
      <w:lvlText w:val="%1."/>
      <w:lvlJc w:val="left"/>
    </w:lvl>
    <w:lvl w:ilvl="1" w:tplc="6A603B86">
      <w:numFmt w:val="decimal"/>
      <w:lvlText w:val=""/>
      <w:lvlJc w:val="left"/>
    </w:lvl>
    <w:lvl w:ilvl="2" w:tplc="0A04B498">
      <w:numFmt w:val="decimal"/>
      <w:lvlText w:val=""/>
      <w:lvlJc w:val="left"/>
    </w:lvl>
    <w:lvl w:ilvl="3" w:tplc="B36EF762">
      <w:numFmt w:val="decimal"/>
      <w:lvlText w:val=""/>
      <w:lvlJc w:val="left"/>
    </w:lvl>
    <w:lvl w:ilvl="4" w:tplc="FBCA3E18">
      <w:numFmt w:val="decimal"/>
      <w:lvlText w:val=""/>
      <w:lvlJc w:val="left"/>
    </w:lvl>
    <w:lvl w:ilvl="5" w:tplc="87B22850">
      <w:numFmt w:val="decimal"/>
      <w:lvlText w:val=""/>
      <w:lvlJc w:val="left"/>
    </w:lvl>
    <w:lvl w:ilvl="6" w:tplc="D71ABCD4">
      <w:numFmt w:val="decimal"/>
      <w:lvlText w:val=""/>
      <w:lvlJc w:val="left"/>
    </w:lvl>
    <w:lvl w:ilvl="7" w:tplc="8EAE16A2">
      <w:numFmt w:val="decimal"/>
      <w:lvlText w:val=""/>
      <w:lvlJc w:val="left"/>
    </w:lvl>
    <w:lvl w:ilvl="8" w:tplc="8E3ACC4A">
      <w:numFmt w:val="decimal"/>
      <w:lvlText w:val=""/>
      <w:lvlJc w:val="left"/>
    </w:lvl>
  </w:abstractNum>
  <w:abstractNum w:abstractNumId="5">
    <w:nsid w:val="00001AD4"/>
    <w:multiLevelType w:val="hybridMultilevel"/>
    <w:tmpl w:val="D63C6438"/>
    <w:lvl w:ilvl="0" w:tplc="1A28F47E">
      <w:start w:val="1"/>
      <w:numFmt w:val="lowerLetter"/>
      <w:lvlText w:val="%1."/>
      <w:lvlJc w:val="left"/>
    </w:lvl>
    <w:lvl w:ilvl="1" w:tplc="4EFA3582">
      <w:numFmt w:val="decimal"/>
      <w:lvlText w:val=""/>
      <w:lvlJc w:val="left"/>
    </w:lvl>
    <w:lvl w:ilvl="2" w:tplc="1592CB58">
      <w:numFmt w:val="decimal"/>
      <w:lvlText w:val=""/>
      <w:lvlJc w:val="left"/>
    </w:lvl>
    <w:lvl w:ilvl="3" w:tplc="78C23F38">
      <w:numFmt w:val="decimal"/>
      <w:lvlText w:val=""/>
      <w:lvlJc w:val="left"/>
    </w:lvl>
    <w:lvl w:ilvl="4" w:tplc="DD1AD7E6">
      <w:numFmt w:val="decimal"/>
      <w:lvlText w:val=""/>
      <w:lvlJc w:val="left"/>
    </w:lvl>
    <w:lvl w:ilvl="5" w:tplc="2CDEA004">
      <w:numFmt w:val="decimal"/>
      <w:lvlText w:val=""/>
      <w:lvlJc w:val="left"/>
    </w:lvl>
    <w:lvl w:ilvl="6" w:tplc="5692A89E">
      <w:numFmt w:val="decimal"/>
      <w:lvlText w:val=""/>
      <w:lvlJc w:val="left"/>
    </w:lvl>
    <w:lvl w:ilvl="7" w:tplc="2F72B0EE">
      <w:numFmt w:val="decimal"/>
      <w:lvlText w:val=""/>
      <w:lvlJc w:val="left"/>
    </w:lvl>
    <w:lvl w:ilvl="8" w:tplc="4F562B32">
      <w:numFmt w:val="decimal"/>
      <w:lvlText w:val=""/>
      <w:lvlJc w:val="left"/>
    </w:lvl>
  </w:abstractNum>
  <w:abstractNum w:abstractNumId="6">
    <w:nsid w:val="00001E1F"/>
    <w:multiLevelType w:val="hybridMultilevel"/>
    <w:tmpl w:val="8BE07534"/>
    <w:lvl w:ilvl="0" w:tplc="C54EF796">
      <w:start w:val="1"/>
      <w:numFmt w:val="bullet"/>
      <w:lvlText w:val=" "/>
      <w:lvlJc w:val="left"/>
    </w:lvl>
    <w:lvl w:ilvl="1" w:tplc="FF9A4F68">
      <w:numFmt w:val="decimal"/>
      <w:lvlText w:val=""/>
      <w:lvlJc w:val="left"/>
    </w:lvl>
    <w:lvl w:ilvl="2" w:tplc="A8A6893C">
      <w:numFmt w:val="decimal"/>
      <w:lvlText w:val=""/>
      <w:lvlJc w:val="left"/>
    </w:lvl>
    <w:lvl w:ilvl="3" w:tplc="223A6B38">
      <w:numFmt w:val="decimal"/>
      <w:lvlText w:val=""/>
      <w:lvlJc w:val="left"/>
    </w:lvl>
    <w:lvl w:ilvl="4" w:tplc="E4F8BB60">
      <w:numFmt w:val="decimal"/>
      <w:lvlText w:val=""/>
      <w:lvlJc w:val="left"/>
    </w:lvl>
    <w:lvl w:ilvl="5" w:tplc="0A44284C">
      <w:numFmt w:val="decimal"/>
      <w:lvlText w:val=""/>
      <w:lvlJc w:val="left"/>
    </w:lvl>
    <w:lvl w:ilvl="6" w:tplc="6CEE476A">
      <w:numFmt w:val="decimal"/>
      <w:lvlText w:val=""/>
      <w:lvlJc w:val="left"/>
    </w:lvl>
    <w:lvl w:ilvl="7" w:tplc="318C2FD8">
      <w:numFmt w:val="decimal"/>
      <w:lvlText w:val=""/>
      <w:lvlJc w:val="left"/>
    </w:lvl>
    <w:lvl w:ilvl="8" w:tplc="F152612C">
      <w:numFmt w:val="decimal"/>
      <w:lvlText w:val=""/>
      <w:lvlJc w:val="left"/>
    </w:lvl>
  </w:abstractNum>
  <w:abstractNum w:abstractNumId="7">
    <w:nsid w:val="00002213"/>
    <w:multiLevelType w:val="hybridMultilevel"/>
    <w:tmpl w:val="AD3E9894"/>
    <w:lvl w:ilvl="0" w:tplc="EAA21062">
      <w:start w:val="1"/>
      <w:numFmt w:val="lowerLetter"/>
      <w:lvlText w:val="%1."/>
      <w:lvlJc w:val="left"/>
    </w:lvl>
    <w:lvl w:ilvl="1" w:tplc="BDE0B59A">
      <w:numFmt w:val="decimal"/>
      <w:lvlText w:val=""/>
      <w:lvlJc w:val="left"/>
    </w:lvl>
    <w:lvl w:ilvl="2" w:tplc="8AE8564E">
      <w:numFmt w:val="decimal"/>
      <w:lvlText w:val=""/>
      <w:lvlJc w:val="left"/>
    </w:lvl>
    <w:lvl w:ilvl="3" w:tplc="44B2CEFC">
      <w:numFmt w:val="decimal"/>
      <w:lvlText w:val=""/>
      <w:lvlJc w:val="left"/>
    </w:lvl>
    <w:lvl w:ilvl="4" w:tplc="2CBEC860">
      <w:numFmt w:val="decimal"/>
      <w:lvlText w:val=""/>
      <w:lvlJc w:val="left"/>
    </w:lvl>
    <w:lvl w:ilvl="5" w:tplc="A0741558">
      <w:numFmt w:val="decimal"/>
      <w:lvlText w:val=""/>
      <w:lvlJc w:val="left"/>
    </w:lvl>
    <w:lvl w:ilvl="6" w:tplc="1106626C">
      <w:numFmt w:val="decimal"/>
      <w:lvlText w:val=""/>
      <w:lvlJc w:val="left"/>
    </w:lvl>
    <w:lvl w:ilvl="7" w:tplc="42C8862A">
      <w:numFmt w:val="decimal"/>
      <w:lvlText w:val=""/>
      <w:lvlJc w:val="left"/>
    </w:lvl>
    <w:lvl w:ilvl="8" w:tplc="A1F83628">
      <w:numFmt w:val="decimal"/>
      <w:lvlText w:val=""/>
      <w:lvlJc w:val="left"/>
    </w:lvl>
  </w:abstractNum>
  <w:abstractNum w:abstractNumId="8">
    <w:nsid w:val="0000260D"/>
    <w:multiLevelType w:val="hybridMultilevel"/>
    <w:tmpl w:val="F9C6D956"/>
    <w:lvl w:ilvl="0" w:tplc="5D32BFEA">
      <w:start w:val="1"/>
      <w:numFmt w:val="lowerLetter"/>
      <w:lvlText w:val="%1."/>
      <w:lvlJc w:val="left"/>
    </w:lvl>
    <w:lvl w:ilvl="1" w:tplc="1A989E9A">
      <w:numFmt w:val="decimal"/>
      <w:lvlText w:val=""/>
      <w:lvlJc w:val="left"/>
    </w:lvl>
    <w:lvl w:ilvl="2" w:tplc="134A532E">
      <w:numFmt w:val="decimal"/>
      <w:lvlText w:val=""/>
      <w:lvlJc w:val="left"/>
    </w:lvl>
    <w:lvl w:ilvl="3" w:tplc="8C08BB72">
      <w:numFmt w:val="decimal"/>
      <w:lvlText w:val=""/>
      <w:lvlJc w:val="left"/>
    </w:lvl>
    <w:lvl w:ilvl="4" w:tplc="9048910A">
      <w:numFmt w:val="decimal"/>
      <w:lvlText w:val=""/>
      <w:lvlJc w:val="left"/>
    </w:lvl>
    <w:lvl w:ilvl="5" w:tplc="B396F818">
      <w:numFmt w:val="decimal"/>
      <w:lvlText w:val=""/>
      <w:lvlJc w:val="left"/>
    </w:lvl>
    <w:lvl w:ilvl="6" w:tplc="56EC205E">
      <w:numFmt w:val="decimal"/>
      <w:lvlText w:val=""/>
      <w:lvlJc w:val="left"/>
    </w:lvl>
    <w:lvl w:ilvl="7" w:tplc="3266E8D0">
      <w:numFmt w:val="decimal"/>
      <w:lvlText w:val=""/>
      <w:lvlJc w:val="left"/>
    </w:lvl>
    <w:lvl w:ilvl="8" w:tplc="23F01A2C">
      <w:numFmt w:val="decimal"/>
      <w:lvlText w:val=""/>
      <w:lvlJc w:val="left"/>
    </w:lvl>
  </w:abstractNum>
  <w:abstractNum w:abstractNumId="9">
    <w:nsid w:val="000026A6"/>
    <w:multiLevelType w:val="hybridMultilevel"/>
    <w:tmpl w:val="D2E89184"/>
    <w:lvl w:ilvl="0" w:tplc="EC68D5D0">
      <w:start w:val="1"/>
      <w:numFmt w:val="lowerLetter"/>
      <w:lvlText w:val="%1."/>
      <w:lvlJc w:val="left"/>
    </w:lvl>
    <w:lvl w:ilvl="1" w:tplc="41EE963C">
      <w:numFmt w:val="decimal"/>
      <w:lvlText w:val=""/>
      <w:lvlJc w:val="left"/>
    </w:lvl>
    <w:lvl w:ilvl="2" w:tplc="05DC0164">
      <w:numFmt w:val="decimal"/>
      <w:lvlText w:val=""/>
      <w:lvlJc w:val="left"/>
    </w:lvl>
    <w:lvl w:ilvl="3" w:tplc="D574842C">
      <w:numFmt w:val="decimal"/>
      <w:lvlText w:val=""/>
      <w:lvlJc w:val="left"/>
    </w:lvl>
    <w:lvl w:ilvl="4" w:tplc="03C87872">
      <w:numFmt w:val="decimal"/>
      <w:lvlText w:val=""/>
      <w:lvlJc w:val="left"/>
    </w:lvl>
    <w:lvl w:ilvl="5" w:tplc="19727E96">
      <w:numFmt w:val="decimal"/>
      <w:lvlText w:val=""/>
      <w:lvlJc w:val="left"/>
    </w:lvl>
    <w:lvl w:ilvl="6" w:tplc="DE948036">
      <w:numFmt w:val="decimal"/>
      <w:lvlText w:val=""/>
      <w:lvlJc w:val="left"/>
    </w:lvl>
    <w:lvl w:ilvl="7" w:tplc="03A64BE8">
      <w:numFmt w:val="decimal"/>
      <w:lvlText w:val=""/>
      <w:lvlJc w:val="left"/>
    </w:lvl>
    <w:lvl w:ilvl="8" w:tplc="7CF8B3AC">
      <w:numFmt w:val="decimal"/>
      <w:lvlText w:val=""/>
      <w:lvlJc w:val="left"/>
    </w:lvl>
  </w:abstractNum>
  <w:abstractNum w:abstractNumId="10">
    <w:nsid w:val="0000301C"/>
    <w:multiLevelType w:val="hybridMultilevel"/>
    <w:tmpl w:val="56E03960"/>
    <w:lvl w:ilvl="0" w:tplc="9726F70E">
      <w:start w:val="1"/>
      <w:numFmt w:val="lowerLetter"/>
      <w:lvlText w:val="%1."/>
      <w:lvlJc w:val="left"/>
    </w:lvl>
    <w:lvl w:ilvl="1" w:tplc="9B5E1452">
      <w:numFmt w:val="decimal"/>
      <w:lvlText w:val=""/>
      <w:lvlJc w:val="left"/>
    </w:lvl>
    <w:lvl w:ilvl="2" w:tplc="F1669948">
      <w:numFmt w:val="decimal"/>
      <w:lvlText w:val=""/>
      <w:lvlJc w:val="left"/>
    </w:lvl>
    <w:lvl w:ilvl="3" w:tplc="ECBEB90A">
      <w:numFmt w:val="decimal"/>
      <w:lvlText w:val=""/>
      <w:lvlJc w:val="left"/>
    </w:lvl>
    <w:lvl w:ilvl="4" w:tplc="57409DB2">
      <w:numFmt w:val="decimal"/>
      <w:lvlText w:val=""/>
      <w:lvlJc w:val="left"/>
    </w:lvl>
    <w:lvl w:ilvl="5" w:tplc="5266890E">
      <w:numFmt w:val="decimal"/>
      <w:lvlText w:val=""/>
      <w:lvlJc w:val="left"/>
    </w:lvl>
    <w:lvl w:ilvl="6" w:tplc="892AB4E0">
      <w:numFmt w:val="decimal"/>
      <w:lvlText w:val=""/>
      <w:lvlJc w:val="left"/>
    </w:lvl>
    <w:lvl w:ilvl="7" w:tplc="8F1ED376">
      <w:numFmt w:val="decimal"/>
      <w:lvlText w:val=""/>
      <w:lvlJc w:val="left"/>
    </w:lvl>
    <w:lvl w:ilvl="8" w:tplc="022EDDC2">
      <w:numFmt w:val="decimal"/>
      <w:lvlText w:val=""/>
      <w:lvlJc w:val="left"/>
    </w:lvl>
  </w:abstractNum>
  <w:abstractNum w:abstractNumId="11">
    <w:nsid w:val="0000323B"/>
    <w:multiLevelType w:val="hybridMultilevel"/>
    <w:tmpl w:val="F0F23BCE"/>
    <w:lvl w:ilvl="0" w:tplc="9D24E722">
      <w:start w:val="1"/>
      <w:numFmt w:val="lowerLetter"/>
      <w:lvlText w:val="%1."/>
      <w:lvlJc w:val="left"/>
    </w:lvl>
    <w:lvl w:ilvl="1" w:tplc="B008BC00">
      <w:numFmt w:val="decimal"/>
      <w:lvlText w:val=""/>
      <w:lvlJc w:val="left"/>
    </w:lvl>
    <w:lvl w:ilvl="2" w:tplc="F3942F14">
      <w:numFmt w:val="decimal"/>
      <w:lvlText w:val=""/>
      <w:lvlJc w:val="left"/>
    </w:lvl>
    <w:lvl w:ilvl="3" w:tplc="8FD6ACE2">
      <w:numFmt w:val="decimal"/>
      <w:lvlText w:val=""/>
      <w:lvlJc w:val="left"/>
    </w:lvl>
    <w:lvl w:ilvl="4" w:tplc="0E30CE18">
      <w:numFmt w:val="decimal"/>
      <w:lvlText w:val=""/>
      <w:lvlJc w:val="left"/>
    </w:lvl>
    <w:lvl w:ilvl="5" w:tplc="FD0E993E">
      <w:numFmt w:val="decimal"/>
      <w:lvlText w:val=""/>
      <w:lvlJc w:val="left"/>
    </w:lvl>
    <w:lvl w:ilvl="6" w:tplc="8BA498C0">
      <w:numFmt w:val="decimal"/>
      <w:lvlText w:val=""/>
      <w:lvlJc w:val="left"/>
    </w:lvl>
    <w:lvl w:ilvl="7" w:tplc="7AEADF2A">
      <w:numFmt w:val="decimal"/>
      <w:lvlText w:val=""/>
      <w:lvlJc w:val="left"/>
    </w:lvl>
    <w:lvl w:ilvl="8" w:tplc="DB501150">
      <w:numFmt w:val="decimal"/>
      <w:lvlText w:val=""/>
      <w:lvlJc w:val="left"/>
    </w:lvl>
  </w:abstractNum>
  <w:abstractNum w:abstractNumId="12">
    <w:nsid w:val="00003B25"/>
    <w:multiLevelType w:val="hybridMultilevel"/>
    <w:tmpl w:val="E0163AA0"/>
    <w:lvl w:ilvl="0" w:tplc="5AFABB2E">
      <w:start w:val="1"/>
      <w:numFmt w:val="lowerLetter"/>
      <w:lvlText w:val="%1."/>
      <w:lvlJc w:val="left"/>
    </w:lvl>
    <w:lvl w:ilvl="1" w:tplc="83585B10">
      <w:numFmt w:val="decimal"/>
      <w:lvlText w:val=""/>
      <w:lvlJc w:val="left"/>
    </w:lvl>
    <w:lvl w:ilvl="2" w:tplc="DDF22DAA">
      <w:numFmt w:val="decimal"/>
      <w:lvlText w:val=""/>
      <w:lvlJc w:val="left"/>
    </w:lvl>
    <w:lvl w:ilvl="3" w:tplc="302A07C6">
      <w:numFmt w:val="decimal"/>
      <w:lvlText w:val=""/>
      <w:lvlJc w:val="left"/>
    </w:lvl>
    <w:lvl w:ilvl="4" w:tplc="9D1006DC">
      <w:numFmt w:val="decimal"/>
      <w:lvlText w:val=""/>
      <w:lvlJc w:val="left"/>
    </w:lvl>
    <w:lvl w:ilvl="5" w:tplc="94D06B3E">
      <w:numFmt w:val="decimal"/>
      <w:lvlText w:val=""/>
      <w:lvlJc w:val="left"/>
    </w:lvl>
    <w:lvl w:ilvl="6" w:tplc="C268835C">
      <w:numFmt w:val="decimal"/>
      <w:lvlText w:val=""/>
      <w:lvlJc w:val="left"/>
    </w:lvl>
    <w:lvl w:ilvl="7" w:tplc="E2DC8E18">
      <w:numFmt w:val="decimal"/>
      <w:lvlText w:val=""/>
      <w:lvlJc w:val="left"/>
    </w:lvl>
    <w:lvl w:ilvl="8" w:tplc="CB54FD2E">
      <w:numFmt w:val="decimal"/>
      <w:lvlText w:val=""/>
      <w:lvlJc w:val="left"/>
    </w:lvl>
  </w:abstractNum>
  <w:abstractNum w:abstractNumId="13">
    <w:nsid w:val="0000428B"/>
    <w:multiLevelType w:val="hybridMultilevel"/>
    <w:tmpl w:val="1226B73A"/>
    <w:lvl w:ilvl="0" w:tplc="CD303C84">
      <w:start w:val="1"/>
      <w:numFmt w:val="lowerLetter"/>
      <w:lvlText w:val="%1."/>
      <w:lvlJc w:val="left"/>
    </w:lvl>
    <w:lvl w:ilvl="1" w:tplc="28CA43D6">
      <w:numFmt w:val="decimal"/>
      <w:lvlText w:val=""/>
      <w:lvlJc w:val="left"/>
    </w:lvl>
    <w:lvl w:ilvl="2" w:tplc="E1A886A6">
      <w:numFmt w:val="decimal"/>
      <w:lvlText w:val=""/>
      <w:lvlJc w:val="left"/>
    </w:lvl>
    <w:lvl w:ilvl="3" w:tplc="3528A110">
      <w:numFmt w:val="decimal"/>
      <w:lvlText w:val=""/>
      <w:lvlJc w:val="left"/>
    </w:lvl>
    <w:lvl w:ilvl="4" w:tplc="9176EF68">
      <w:numFmt w:val="decimal"/>
      <w:lvlText w:val=""/>
      <w:lvlJc w:val="left"/>
    </w:lvl>
    <w:lvl w:ilvl="5" w:tplc="1DB4F090">
      <w:numFmt w:val="decimal"/>
      <w:lvlText w:val=""/>
      <w:lvlJc w:val="left"/>
    </w:lvl>
    <w:lvl w:ilvl="6" w:tplc="5BD42CE0">
      <w:numFmt w:val="decimal"/>
      <w:lvlText w:val=""/>
      <w:lvlJc w:val="left"/>
    </w:lvl>
    <w:lvl w:ilvl="7" w:tplc="EB6E9824">
      <w:numFmt w:val="decimal"/>
      <w:lvlText w:val=""/>
      <w:lvlJc w:val="left"/>
    </w:lvl>
    <w:lvl w:ilvl="8" w:tplc="431E299C">
      <w:numFmt w:val="decimal"/>
      <w:lvlText w:val=""/>
      <w:lvlJc w:val="left"/>
    </w:lvl>
  </w:abstractNum>
  <w:abstractNum w:abstractNumId="14">
    <w:nsid w:val="00004509"/>
    <w:multiLevelType w:val="hybridMultilevel"/>
    <w:tmpl w:val="F5DA37C8"/>
    <w:lvl w:ilvl="0" w:tplc="8210422C">
      <w:start w:val="1"/>
      <w:numFmt w:val="lowerLetter"/>
      <w:lvlText w:val="%1."/>
      <w:lvlJc w:val="left"/>
    </w:lvl>
    <w:lvl w:ilvl="1" w:tplc="01D0D760">
      <w:numFmt w:val="decimal"/>
      <w:lvlText w:val=""/>
      <w:lvlJc w:val="left"/>
    </w:lvl>
    <w:lvl w:ilvl="2" w:tplc="FB20A8B6">
      <w:numFmt w:val="decimal"/>
      <w:lvlText w:val=""/>
      <w:lvlJc w:val="left"/>
    </w:lvl>
    <w:lvl w:ilvl="3" w:tplc="E974C378">
      <w:numFmt w:val="decimal"/>
      <w:lvlText w:val=""/>
      <w:lvlJc w:val="left"/>
    </w:lvl>
    <w:lvl w:ilvl="4" w:tplc="4D6E00AE">
      <w:numFmt w:val="decimal"/>
      <w:lvlText w:val=""/>
      <w:lvlJc w:val="left"/>
    </w:lvl>
    <w:lvl w:ilvl="5" w:tplc="8CD2D9E6">
      <w:numFmt w:val="decimal"/>
      <w:lvlText w:val=""/>
      <w:lvlJc w:val="left"/>
    </w:lvl>
    <w:lvl w:ilvl="6" w:tplc="08D04F2C">
      <w:numFmt w:val="decimal"/>
      <w:lvlText w:val=""/>
      <w:lvlJc w:val="left"/>
    </w:lvl>
    <w:lvl w:ilvl="7" w:tplc="B69ABB12">
      <w:numFmt w:val="decimal"/>
      <w:lvlText w:val=""/>
      <w:lvlJc w:val="left"/>
    </w:lvl>
    <w:lvl w:ilvl="8" w:tplc="1530218E">
      <w:numFmt w:val="decimal"/>
      <w:lvlText w:val=""/>
      <w:lvlJc w:val="left"/>
    </w:lvl>
  </w:abstractNum>
  <w:abstractNum w:abstractNumId="15">
    <w:nsid w:val="00004E45"/>
    <w:multiLevelType w:val="hybridMultilevel"/>
    <w:tmpl w:val="1A743222"/>
    <w:lvl w:ilvl="0" w:tplc="C8FADABA">
      <w:start w:val="1"/>
      <w:numFmt w:val="lowerLetter"/>
      <w:lvlText w:val="%1."/>
      <w:lvlJc w:val="left"/>
    </w:lvl>
    <w:lvl w:ilvl="1" w:tplc="CF626A42">
      <w:numFmt w:val="decimal"/>
      <w:lvlText w:val=""/>
      <w:lvlJc w:val="left"/>
    </w:lvl>
    <w:lvl w:ilvl="2" w:tplc="FD08A000">
      <w:numFmt w:val="decimal"/>
      <w:lvlText w:val=""/>
      <w:lvlJc w:val="left"/>
    </w:lvl>
    <w:lvl w:ilvl="3" w:tplc="ACE67A28">
      <w:numFmt w:val="decimal"/>
      <w:lvlText w:val=""/>
      <w:lvlJc w:val="left"/>
    </w:lvl>
    <w:lvl w:ilvl="4" w:tplc="AC86251E">
      <w:numFmt w:val="decimal"/>
      <w:lvlText w:val=""/>
      <w:lvlJc w:val="left"/>
    </w:lvl>
    <w:lvl w:ilvl="5" w:tplc="58E4A1C6">
      <w:numFmt w:val="decimal"/>
      <w:lvlText w:val=""/>
      <w:lvlJc w:val="left"/>
    </w:lvl>
    <w:lvl w:ilvl="6" w:tplc="9F843C52">
      <w:numFmt w:val="decimal"/>
      <w:lvlText w:val=""/>
      <w:lvlJc w:val="left"/>
    </w:lvl>
    <w:lvl w:ilvl="7" w:tplc="A9D4B614">
      <w:numFmt w:val="decimal"/>
      <w:lvlText w:val=""/>
      <w:lvlJc w:val="left"/>
    </w:lvl>
    <w:lvl w:ilvl="8" w:tplc="919CA0B0">
      <w:numFmt w:val="decimal"/>
      <w:lvlText w:val=""/>
      <w:lvlJc w:val="left"/>
    </w:lvl>
  </w:abstractNum>
  <w:abstractNum w:abstractNumId="16">
    <w:nsid w:val="000056AE"/>
    <w:multiLevelType w:val="hybridMultilevel"/>
    <w:tmpl w:val="4218F4A4"/>
    <w:lvl w:ilvl="0" w:tplc="E4E01DCC">
      <w:start w:val="4"/>
      <w:numFmt w:val="lowerLetter"/>
      <w:lvlText w:val="%1."/>
      <w:lvlJc w:val="left"/>
    </w:lvl>
    <w:lvl w:ilvl="1" w:tplc="5E541838">
      <w:numFmt w:val="decimal"/>
      <w:lvlText w:val=""/>
      <w:lvlJc w:val="left"/>
    </w:lvl>
    <w:lvl w:ilvl="2" w:tplc="916AF414">
      <w:numFmt w:val="decimal"/>
      <w:lvlText w:val=""/>
      <w:lvlJc w:val="left"/>
    </w:lvl>
    <w:lvl w:ilvl="3" w:tplc="6316AC76">
      <w:numFmt w:val="decimal"/>
      <w:lvlText w:val=""/>
      <w:lvlJc w:val="left"/>
    </w:lvl>
    <w:lvl w:ilvl="4" w:tplc="B6488006">
      <w:numFmt w:val="decimal"/>
      <w:lvlText w:val=""/>
      <w:lvlJc w:val="left"/>
    </w:lvl>
    <w:lvl w:ilvl="5" w:tplc="F6023FE0">
      <w:numFmt w:val="decimal"/>
      <w:lvlText w:val=""/>
      <w:lvlJc w:val="left"/>
    </w:lvl>
    <w:lvl w:ilvl="6" w:tplc="E758B3A2">
      <w:numFmt w:val="decimal"/>
      <w:lvlText w:val=""/>
      <w:lvlJc w:val="left"/>
    </w:lvl>
    <w:lvl w:ilvl="7" w:tplc="DD6866E8">
      <w:numFmt w:val="decimal"/>
      <w:lvlText w:val=""/>
      <w:lvlJc w:val="left"/>
    </w:lvl>
    <w:lvl w:ilvl="8" w:tplc="380C7C52">
      <w:numFmt w:val="decimal"/>
      <w:lvlText w:val=""/>
      <w:lvlJc w:val="left"/>
    </w:lvl>
  </w:abstractNum>
  <w:abstractNum w:abstractNumId="17">
    <w:nsid w:val="00005D03"/>
    <w:multiLevelType w:val="hybridMultilevel"/>
    <w:tmpl w:val="B58E88AE"/>
    <w:lvl w:ilvl="0" w:tplc="F1F4A0FE">
      <w:start w:val="4"/>
      <w:numFmt w:val="lowerLetter"/>
      <w:lvlText w:val="%1."/>
      <w:lvlJc w:val="left"/>
    </w:lvl>
    <w:lvl w:ilvl="1" w:tplc="CF127146">
      <w:numFmt w:val="decimal"/>
      <w:lvlText w:val=""/>
      <w:lvlJc w:val="left"/>
    </w:lvl>
    <w:lvl w:ilvl="2" w:tplc="F056BE8A">
      <w:numFmt w:val="decimal"/>
      <w:lvlText w:val=""/>
      <w:lvlJc w:val="left"/>
    </w:lvl>
    <w:lvl w:ilvl="3" w:tplc="52A62BD6">
      <w:numFmt w:val="decimal"/>
      <w:lvlText w:val=""/>
      <w:lvlJc w:val="left"/>
    </w:lvl>
    <w:lvl w:ilvl="4" w:tplc="0C54480E">
      <w:numFmt w:val="decimal"/>
      <w:lvlText w:val=""/>
      <w:lvlJc w:val="left"/>
    </w:lvl>
    <w:lvl w:ilvl="5" w:tplc="B6DCCAA0">
      <w:numFmt w:val="decimal"/>
      <w:lvlText w:val=""/>
      <w:lvlJc w:val="left"/>
    </w:lvl>
    <w:lvl w:ilvl="6" w:tplc="D780C696">
      <w:numFmt w:val="decimal"/>
      <w:lvlText w:val=""/>
      <w:lvlJc w:val="left"/>
    </w:lvl>
    <w:lvl w:ilvl="7" w:tplc="075A500A">
      <w:numFmt w:val="decimal"/>
      <w:lvlText w:val=""/>
      <w:lvlJc w:val="left"/>
    </w:lvl>
    <w:lvl w:ilvl="8" w:tplc="05828A50">
      <w:numFmt w:val="decimal"/>
      <w:lvlText w:val=""/>
      <w:lvlJc w:val="left"/>
    </w:lvl>
  </w:abstractNum>
  <w:abstractNum w:abstractNumId="18">
    <w:nsid w:val="000063CB"/>
    <w:multiLevelType w:val="hybridMultilevel"/>
    <w:tmpl w:val="7044824E"/>
    <w:lvl w:ilvl="0" w:tplc="543631D0">
      <w:start w:val="1"/>
      <w:numFmt w:val="lowerLetter"/>
      <w:lvlText w:val="%1."/>
      <w:lvlJc w:val="left"/>
    </w:lvl>
    <w:lvl w:ilvl="1" w:tplc="4DC01528">
      <w:numFmt w:val="decimal"/>
      <w:lvlText w:val=""/>
      <w:lvlJc w:val="left"/>
    </w:lvl>
    <w:lvl w:ilvl="2" w:tplc="2452D540">
      <w:numFmt w:val="decimal"/>
      <w:lvlText w:val=""/>
      <w:lvlJc w:val="left"/>
    </w:lvl>
    <w:lvl w:ilvl="3" w:tplc="A4B2C54E">
      <w:numFmt w:val="decimal"/>
      <w:lvlText w:val=""/>
      <w:lvlJc w:val="left"/>
    </w:lvl>
    <w:lvl w:ilvl="4" w:tplc="B82E50D2">
      <w:numFmt w:val="decimal"/>
      <w:lvlText w:val=""/>
      <w:lvlJc w:val="left"/>
    </w:lvl>
    <w:lvl w:ilvl="5" w:tplc="221CF958">
      <w:numFmt w:val="decimal"/>
      <w:lvlText w:val=""/>
      <w:lvlJc w:val="left"/>
    </w:lvl>
    <w:lvl w:ilvl="6" w:tplc="593E3442">
      <w:numFmt w:val="decimal"/>
      <w:lvlText w:val=""/>
      <w:lvlJc w:val="left"/>
    </w:lvl>
    <w:lvl w:ilvl="7" w:tplc="13F62B82">
      <w:numFmt w:val="decimal"/>
      <w:lvlText w:val=""/>
      <w:lvlJc w:val="left"/>
    </w:lvl>
    <w:lvl w:ilvl="8" w:tplc="A662753E">
      <w:numFmt w:val="decimal"/>
      <w:lvlText w:val=""/>
      <w:lvlJc w:val="left"/>
    </w:lvl>
  </w:abstractNum>
  <w:abstractNum w:abstractNumId="19">
    <w:nsid w:val="000066BB"/>
    <w:multiLevelType w:val="hybridMultilevel"/>
    <w:tmpl w:val="C5AE3ECA"/>
    <w:lvl w:ilvl="0" w:tplc="1D281138">
      <w:start w:val="3"/>
      <w:numFmt w:val="upperLetter"/>
      <w:lvlText w:val="%1."/>
      <w:lvlJc w:val="left"/>
    </w:lvl>
    <w:lvl w:ilvl="1" w:tplc="EE583746">
      <w:numFmt w:val="decimal"/>
      <w:lvlText w:val=""/>
      <w:lvlJc w:val="left"/>
    </w:lvl>
    <w:lvl w:ilvl="2" w:tplc="EE3C1FBC">
      <w:numFmt w:val="decimal"/>
      <w:lvlText w:val=""/>
      <w:lvlJc w:val="left"/>
    </w:lvl>
    <w:lvl w:ilvl="3" w:tplc="DACEAE78">
      <w:numFmt w:val="decimal"/>
      <w:lvlText w:val=""/>
      <w:lvlJc w:val="left"/>
    </w:lvl>
    <w:lvl w:ilvl="4" w:tplc="D18C682A">
      <w:numFmt w:val="decimal"/>
      <w:lvlText w:val=""/>
      <w:lvlJc w:val="left"/>
    </w:lvl>
    <w:lvl w:ilvl="5" w:tplc="90F0AD2A">
      <w:numFmt w:val="decimal"/>
      <w:lvlText w:val=""/>
      <w:lvlJc w:val="left"/>
    </w:lvl>
    <w:lvl w:ilvl="6" w:tplc="B7B2CFFA">
      <w:numFmt w:val="decimal"/>
      <w:lvlText w:val=""/>
      <w:lvlJc w:val="left"/>
    </w:lvl>
    <w:lvl w:ilvl="7" w:tplc="58F08094">
      <w:numFmt w:val="decimal"/>
      <w:lvlText w:val=""/>
      <w:lvlJc w:val="left"/>
    </w:lvl>
    <w:lvl w:ilvl="8" w:tplc="151AEC7C">
      <w:numFmt w:val="decimal"/>
      <w:lvlText w:val=""/>
      <w:lvlJc w:val="left"/>
    </w:lvl>
  </w:abstractNum>
  <w:abstractNum w:abstractNumId="20">
    <w:nsid w:val="00006B89"/>
    <w:multiLevelType w:val="hybridMultilevel"/>
    <w:tmpl w:val="778CC622"/>
    <w:lvl w:ilvl="0" w:tplc="A57067B4">
      <w:start w:val="1"/>
      <w:numFmt w:val="bullet"/>
      <w:lvlText w:val=" "/>
      <w:lvlJc w:val="left"/>
    </w:lvl>
    <w:lvl w:ilvl="1" w:tplc="033A210E">
      <w:numFmt w:val="decimal"/>
      <w:lvlText w:val=""/>
      <w:lvlJc w:val="left"/>
    </w:lvl>
    <w:lvl w:ilvl="2" w:tplc="60202292">
      <w:numFmt w:val="decimal"/>
      <w:lvlText w:val=""/>
      <w:lvlJc w:val="left"/>
    </w:lvl>
    <w:lvl w:ilvl="3" w:tplc="8AC4E464">
      <w:numFmt w:val="decimal"/>
      <w:lvlText w:val=""/>
      <w:lvlJc w:val="left"/>
    </w:lvl>
    <w:lvl w:ilvl="4" w:tplc="54CA34B4">
      <w:numFmt w:val="decimal"/>
      <w:lvlText w:val=""/>
      <w:lvlJc w:val="left"/>
    </w:lvl>
    <w:lvl w:ilvl="5" w:tplc="64A0C22E">
      <w:numFmt w:val="decimal"/>
      <w:lvlText w:val=""/>
      <w:lvlJc w:val="left"/>
    </w:lvl>
    <w:lvl w:ilvl="6" w:tplc="D8886B4E">
      <w:numFmt w:val="decimal"/>
      <w:lvlText w:val=""/>
      <w:lvlJc w:val="left"/>
    </w:lvl>
    <w:lvl w:ilvl="7" w:tplc="EB70C288">
      <w:numFmt w:val="decimal"/>
      <w:lvlText w:val=""/>
      <w:lvlJc w:val="left"/>
    </w:lvl>
    <w:lvl w:ilvl="8" w:tplc="8CA89FAC">
      <w:numFmt w:val="decimal"/>
      <w:lvlText w:val=""/>
      <w:lvlJc w:val="left"/>
    </w:lvl>
  </w:abstractNum>
  <w:abstractNum w:abstractNumId="21">
    <w:nsid w:val="00006BFC"/>
    <w:multiLevelType w:val="hybridMultilevel"/>
    <w:tmpl w:val="5BC40128"/>
    <w:lvl w:ilvl="0" w:tplc="C0D2AF5C">
      <w:start w:val="1"/>
      <w:numFmt w:val="lowerLetter"/>
      <w:lvlText w:val="%1."/>
      <w:lvlJc w:val="left"/>
    </w:lvl>
    <w:lvl w:ilvl="1" w:tplc="06B803BC">
      <w:numFmt w:val="decimal"/>
      <w:lvlText w:val=""/>
      <w:lvlJc w:val="left"/>
    </w:lvl>
    <w:lvl w:ilvl="2" w:tplc="A72EFF9E">
      <w:numFmt w:val="decimal"/>
      <w:lvlText w:val=""/>
      <w:lvlJc w:val="left"/>
    </w:lvl>
    <w:lvl w:ilvl="3" w:tplc="0B366F78">
      <w:numFmt w:val="decimal"/>
      <w:lvlText w:val=""/>
      <w:lvlJc w:val="left"/>
    </w:lvl>
    <w:lvl w:ilvl="4" w:tplc="A912C5E0">
      <w:numFmt w:val="decimal"/>
      <w:lvlText w:val=""/>
      <w:lvlJc w:val="left"/>
    </w:lvl>
    <w:lvl w:ilvl="5" w:tplc="BC1E51D0">
      <w:numFmt w:val="decimal"/>
      <w:lvlText w:val=""/>
      <w:lvlJc w:val="left"/>
    </w:lvl>
    <w:lvl w:ilvl="6" w:tplc="0E00983C">
      <w:numFmt w:val="decimal"/>
      <w:lvlText w:val=""/>
      <w:lvlJc w:val="left"/>
    </w:lvl>
    <w:lvl w:ilvl="7" w:tplc="D5D8748A">
      <w:numFmt w:val="decimal"/>
      <w:lvlText w:val=""/>
      <w:lvlJc w:val="left"/>
    </w:lvl>
    <w:lvl w:ilvl="8" w:tplc="745454C6">
      <w:numFmt w:val="decimal"/>
      <w:lvlText w:val=""/>
      <w:lvlJc w:val="left"/>
    </w:lvl>
  </w:abstractNum>
  <w:abstractNum w:abstractNumId="22">
    <w:nsid w:val="00006E5D"/>
    <w:multiLevelType w:val="hybridMultilevel"/>
    <w:tmpl w:val="5D40EAE4"/>
    <w:lvl w:ilvl="0" w:tplc="A96056CC">
      <w:start w:val="1"/>
      <w:numFmt w:val="bullet"/>
      <w:lvlText w:val=" "/>
      <w:lvlJc w:val="left"/>
    </w:lvl>
    <w:lvl w:ilvl="1" w:tplc="31945ACA">
      <w:numFmt w:val="decimal"/>
      <w:lvlText w:val=""/>
      <w:lvlJc w:val="left"/>
    </w:lvl>
    <w:lvl w:ilvl="2" w:tplc="7DA21570">
      <w:numFmt w:val="decimal"/>
      <w:lvlText w:val=""/>
      <w:lvlJc w:val="left"/>
    </w:lvl>
    <w:lvl w:ilvl="3" w:tplc="D43C8B04">
      <w:numFmt w:val="decimal"/>
      <w:lvlText w:val=""/>
      <w:lvlJc w:val="left"/>
    </w:lvl>
    <w:lvl w:ilvl="4" w:tplc="9C26E0DC">
      <w:numFmt w:val="decimal"/>
      <w:lvlText w:val=""/>
      <w:lvlJc w:val="left"/>
    </w:lvl>
    <w:lvl w:ilvl="5" w:tplc="D4B01DF0">
      <w:numFmt w:val="decimal"/>
      <w:lvlText w:val=""/>
      <w:lvlJc w:val="left"/>
    </w:lvl>
    <w:lvl w:ilvl="6" w:tplc="D4707276">
      <w:numFmt w:val="decimal"/>
      <w:lvlText w:val=""/>
      <w:lvlJc w:val="left"/>
    </w:lvl>
    <w:lvl w:ilvl="7" w:tplc="7DBE8618">
      <w:numFmt w:val="decimal"/>
      <w:lvlText w:val=""/>
      <w:lvlJc w:val="left"/>
    </w:lvl>
    <w:lvl w:ilvl="8" w:tplc="EE5CBE4A">
      <w:numFmt w:val="decimal"/>
      <w:lvlText w:val=""/>
      <w:lvlJc w:val="left"/>
    </w:lvl>
  </w:abstractNum>
  <w:abstractNum w:abstractNumId="23">
    <w:nsid w:val="0000701F"/>
    <w:multiLevelType w:val="hybridMultilevel"/>
    <w:tmpl w:val="3DD6A456"/>
    <w:lvl w:ilvl="0" w:tplc="24E4CC42">
      <w:start w:val="1"/>
      <w:numFmt w:val="lowerLetter"/>
      <w:lvlText w:val="%1."/>
      <w:lvlJc w:val="left"/>
    </w:lvl>
    <w:lvl w:ilvl="1" w:tplc="9D1A7A70">
      <w:numFmt w:val="decimal"/>
      <w:lvlText w:val=""/>
      <w:lvlJc w:val="left"/>
    </w:lvl>
    <w:lvl w:ilvl="2" w:tplc="7F3C8E8E">
      <w:numFmt w:val="decimal"/>
      <w:lvlText w:val=""/>
      <w:lvlJc w:val="left"/>
    </w:lvl>
    <w:lvl w:ilvl="3" w:tplc="48E61CA2">
      <w:numFmt w:val="decimal"/>
      <w:lvlText w:val=""/>
      <w:lvlJc w:val="left"/>
    </w:lvl>
    <w:lvl w:ilvl="4" w:tplc="C6A42CDC">
      <w:numFmt w:val="decimal"/>
      <w:lvlText w:val=""/>
      <w:lvlJc w:val="left"/>
    </w:lvl>
    <w:lvl w:ilvl="5" w:tplc="7C146C92">
      <w:numFmt w:val="decimal"/>
      <w:lvlText w:val=""/>
      <w:lvlJc w:val="left"/>
    </w:lvl>
    <w:lvl w:ilvl="6" w:tplc="AA5E8C8E">
      <w:numFmt w:val="decimal"/>
      <w:lvlText w:val=""/>
      <w:lvlJc w:val="left"/>
    </w:lvl>
    <w:lvl w:ilvl="7" w:tplc="C5C24DD6">
      <w:numFmt w:val="decimal"/>
      <w:lvlText w:val=""/>
      <w:lvlJc w:val="left"/>
    </w:lvl>
    <w:lvl w:ilvl="8" w:tplc="61C898AE">
      <w:numFmt w:val="decimal"/>
      <w:lvlText w:val=""/>
      <w:lvlJc w:val="left"/>
    </w:lvl>
  </w:abstractNum>
  <w:abstractNum w:abstractNumId="24">
    <w:nsid w:val="0000759A"/>
    <w:multiLevelType w:val="hybridMultilevel"/>
    <w:tmpl w:val="C9684BA6"/>
    <w:lvl w:ilvl="0" w:tplc="A53A3A20">
      <w:start w:val="1"/>
      <w:numFmt w:val="lowerLetter"/>
      <w:lvlText w:val="%1."/>
      <w:lvlJc w:val="left"/>
    </w:lvl>
    <w:lvl w:ilvl="1" w:tplc="29FC31B8">
      <w:numFmt w:val="decimal"/>
      <w:lvlText w:val=""/>
      <w:lvlJc w:val="left"/>
    </w:lvl>
    <w:lvl w:ilvl="2" w:tplc="BCF23758">
      <w:numFmt w:val="decimal"/>
      <w:lvlText w:val=""/>
      <w:lvlJc w:val="left"/>
    </w:lvl>
    <w:lvl w:ilvl="3" w:tplc="9C20FA26">
      <w:numFmt w:val="decimal"/>
      <w:lvlText w:val=""/>
      <w:lvlJc w:val="left"/>
    </w:lvl>
    <w:lvl w:ilvl="4" w:tplc="3DDC8D5C">
      <w:numFmt w:val="decimal"/>
      <w:lvlText w:val=""/>
      <w:lvlJc w:val="left"/>
    </w:lvl>
    <w:lvl w:ilvl="5" w:tplc="6E9487DA">
      <w:numFmt w:val="decimal"/>
      <w:lvlText w:val=""/>
      <w:lvlJc w:val="left"/>
    </w:lvl>
    <w:lvl w:ilvl="6" w:tplc="15DC0636">
      <w:numFmt w:val="decimal"/>
      <w:lvlText w:val=""/>
      <w:lvlJc w:val="left"/>
    </w:lvl>
    <w:lvl w:ilvl="7" w:tplc="C4B04036">
      <w:numFmt w:val="decimal"/>
      <w:lvlText w:val=""/>
      <w:lvlJc w:val="left"/>
    </w:lvl>
    <w:lvl w:ilvl="8" w:tplc="C9CC4F52">
      <w:numFmt w:val="decimal"/>
      <w:lvlText w:val=""/>
      <w:lvlJc w:val="left"/>
    </w:lvl>
  </w:abstractNum>
  <w:abstractNum w:abstractNumId="25">
    <w:nsid w:val="0000767D"/>
    <w:multiLevelType w:val="hybridMultilevel"/>
    <w:tmpl w:val="160C525C"/>
    <w:lvl w:ilvl="0" w:tplc="E6D2C9EA">
      <w:start w:val="1"/>
      <w:numFmt w:val="lowerLetter"/>
      <w:lvlText w:val="%1."/>
      <w:lvlJc w:val="left"/>
    </w:lvl>
    <w:lvl w:ilvl="1" w:tplc="9E52614A">
      <w:numFmt w:val="decimal"/>
      <w:lvlText w:val=""/>
      <w:lvlJc w:val="left"/>
    </w:lvl>
    <w:lvl w:ilvl="2" w:tplc="D1F41562">
      <w:numFmt w:val="decimal"/>
      <w:lvlText w:val=""/>
      <w:lvlJc w:val="left"/>
    </w:lvl>
    <w:lvl w:ilvl="3" w:tplc="D70ED8B6">
      <w:numFmt w:val="decimal"/>
      <w:lvlText w:val=""/>
      <w:lvlJc w:val="left"/>
    </w:lvl>
    <w:lvl w:ilvl="4" w:tplc="686A3E10">
      <w:numFmt w:val="decimal"/>
      <w:lvlText w:val=""/>
      <w:lvlJc w:val="left"/>
    </w:lvl>
    <w:lvl w:ilvl="5" w:tplc="5DF26232">
      <w:numFmt w:val="decimal"/>
      <w:lvlText w:val=""/>
      <w:lvlJc w:val="left"/>
    </w:lvl>
    <w:lvl w:ilvl="6" w:tplc="73BC5554">
      <w:numFmt w:val="decimal"/>
      <w:lvlText w:val=""/>
      <w:lvlJc w:val="left"/>
    </w:lvl>
    <w:lvl w:ilvl="7" w:tplc="DDA47366">
      <w:numFmt w:val="decimal"/>
      <w:lvlText w:val=""/>
      <w:lvlJc w:val="left"/>
    </w:lvl>
    <w:lvl w:ilvl="8" w:tplc="AF2A6ECC">
      <w:numFmt w:val="decimal"/>
      <w:lvlText w:val=""/>
      <w:lvlJc w:val="left"/>
    </w:lvl>
  </w:abstractNum>
  <w:abstractNum w:abstractNumId="26">
    <w:nsid w:val="00007A5A"/>
    <w:multiLevelType w:val="hybridMultilevel"/>
    <w:tmpl w:val="BF4A06EC"/>
    <w:lvl w:ilvl="0" w:tplc="01405558">
      <w:start w:val="1"/>
      <w:numFmt w:val="lowerLetter"/>
      <w:lvlText w:val="%1."/>
      <w:lvlJc w:val="left"/>
    </w:lvl>
    <w:lvl w:ilvl="1" w:tplc="7660E21A">
      <w:numFmt w:val="decimal"/>
      <w:lvlText w:val=""/>
      <w:lvlJc w:val="left"/>
    </w:lvl>
    <w:lvl w:ilvl="2" w:tplc="800E2788">
      <w:numFmt w:val="decimal"/>
      <w:lvlText w:val=""/>
      <w:lvlJc w:val="left"/>
    </w:lvl>
    <w:lvl w:ilvl="3" w:tplc="F6E8E886">
      <w:numFmt w:val="decimal"/>
      <w:lvlText w:val=""/>
      <w:lvlJc w:val="left"/>
    </w:lvl>
    <w:lvl w:ilvl="4" w:tplc="18A020E4">
      <w:numFmt w:val="decimal"/>
      <w:lvlText w:val=""/>
      <w:lvlJc w:val="left"/>
    </w:lvl>
    <w:lvl w:ilvl="5" w:tplc="411E6716">
      <w:numFmt w:val="decimal"/>
      <w:lvlText w:val=""/>
      <w:lvlJc w:val="left"/>
    </w:lvl>
    <w:lvl w:ilvl="6" w:tplc="258E0BF2">
      <w:numFmt w:val="decimal"/>
      <w:lvlText w:val=""/>
      <w:lvlJc w:val="left"/>
    </w:lvl>
    <w:lvl w:ilvl="7" w:tplc="90E8BB60">
      <w:numFmt w:val="decimal"/>
      <w:lvlText w:val=""/>
      <w:lvlJc w:val="left"/>
    </w:lvl>
    <w:lvl w:ilvl="8" w:tplc="C95C56BE">
      <w:numFmt w:val="decimal"/>
      <w:lvlText w:val=""/>
      <w:lvlJc w:val="left"/>
    </w:lvl>
  </w:abstractNum>
  <w:abstractNum w:abstractNumId="27">
    <w:nsid w:val="00007F96"/>
    <w:multiLevelType w:val="hybridMultilevel"/>
    <w:tmpl w:val="B1DE02F8"/>
    <w:lvl w:ilvl="0" w:tplc="30C2005E">
      <w:start w:val="1"/>
      <w:numFmt w:val="bullet"/>
      <w:lvlText w:val=" "/>
      <w:lvlJc w:val="left"/>
    </w:lvl>
    <w:lvl w:ilvl="1" w:tplc="65107762">
      <w:numFmt w:val="decimal"/>
      <w:lvlText w:val=""/>
      <w:lvlJc w:val="left"/>
    </w:lvl>
    <w:lvl w:ilvl="2" w:tplc="6A42E44A">
      <w:numFmt w:val="decimal"/>
      <w:lvlText w:val=""/>
      <w:lvlJc w:val="left"/>
    </w:lvl>
    <w:lvl w:ilvl="3" w:tplc="71EE1728">
      <w:numFmt w:val="decimal"/>
      <w:lvlText w:val=""/>
      <w:lvlJc w:val="left"/>
    </w:lvl>
    <w:lvl w:ilvl="4" w:tplc="D3E6D18C">
      <w:numFmt w:val="decimal"/>
      <w:lvlText w:val=""/>
      <w:lvlJc w:val="left"/>
    </w:lvl>
    <w:lvl w:ilvl="5" w:tplc="8BC20B3A">
      <w:numFmt w:val="decimal"/>
      <w:lvlText w:val=""/>
      <w:lvlJc w:val="left"/>
    </w:lvl>
    <w:lvl w:ilvl="6" w:tplc="EC24BD98">
      <w:numFmt w:val="decimal"/>
      <w:lvlText w:val=""/>
      <w:lvlJc w:val="left"/>
    </w:lvl>
    <w:lvl w:ilvl="7" w:tplc="1B32C92C">
      <w:numFmt w:val="decimal"/>
      <w:lvlText w:val=""/>
      <w:lvlJc w:val="left"/>
    </w:lvl>
    <w:lvl w:ilvl="8" w:tplc="51B0377E">
      <w:numFmt w:val="decimal"/>
      <w:lvlText w:val=""/>
      <w:lvlJc w:val="left"/>
    </w:lvl>
  </w:abstractNum>
  <w:abstractNum w:abstractNumId="28">
    <w:nsid w:val="00007FF5"/>
    <w:multiLevelType w:val="hybridMultilevel"/>
    <w:tmpl w:val="5A20DE1A"/>
    <w:lvl w:ilvl="0" w:tplc="3AEE28EE">
      <w:start w:val="1"/>
      <w:numFmt w:val="bullet"/>
      <w:lvlText w:val=" "/>
      <w:lvlJc w:val="left"/>
    </w:lvl>
    <w:lvl w:ilvl="1" w:tplc="837A666E">
      <w:numFmt w:val="decimal"/>
      <w:lvlText w:val=""/>
      <w:lvlJc w:val="left"/>
    </w:lvl>
    <w:lvl w:ilvl="2" w:tplc="EEFAA642">
      <w:numFmt w:val="decimal"/>
      <w:lvlText w:val=""/>
      <w:lvlJc w:val="left"/>
    </w:lvl>
    <w:lvl w:ilvl="3" w:tplc="9C5AD052">
      <w:numFmt w:val="decimal"/>
      <w:lvlText w:val=""/>
      <w:lvlJc w:val="left"/>
    </w:lvl>
    <w:lvl w:ilvl="4" w:tplc="9056C25C">
      <w:numFmt w:val="decimal"/>
      <w:lvlText w:val=""/>
      <w:lvlJc w:val="left"/>
    </w:lvl>
    <w:lvl w:ilvl="5" w:tplc="EE3AD996">
      <w:numFmt w:val="decimal"/>
      <w:lvlText w:val=""/>
      <w:lvlJc w:val="left"/>
    </w:lvl>
    <w:lvl w:ilvl="6" w:tplc="03DEC548">
      <w:numFmt w:val="decimal"/>
      <w:lvlText w:val=""/>
      <w:lvlJc w:val="left"/>
    </w:lvl>
    <w:lvl w:ilvl="7" w:tplc="13065230">
      <w:numFmt w:val="decimal"/>
      <w:lvlText w:val=""/>
      <w:lvlJc w:val="left"/>
    </w:lvl>
    <w:lvl w:ilvl="8" w:tplc="6CA45A7E">
      <w:numFmt w:val="decimal"/>
      <w:lvlText w:val=""/>
      <w:lvlJc w:val="left"/>
    </w:lvl>
  </w:abstractNum>
  <w:abstractNum w:abstractNumId="29">
    <w:nsid w:val="014D1B52"/>
    <w:multiLevelType w:val="hybridMultilevel"/>
    <w:tmpl w:val="BE9E5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2862EB"/>
    <w:multiLevelType w:val="hybridMultilevel"/>
    <w:tmpl w:val="E6722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C6100F"/>
    <w:multiLevelType w:val="hybridMultilevel"/>
    <w:tmpl w:val="B9569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6A60FC"/>
    <w:multiLevelType w:val="hybridMultilevel"/>
    <w:tmpl w:val="CF20A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3414B3"/>
    <w:multiLevelType w:val="hybridMultilevel"/>
    <w:tmpl w:val="CF20A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7D0711"/>
    <w:multiLevelType w:val="hybridMultilevel"/>
    <w:tmpl w:val="7C22A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4E3AA6"/>
    <w:multiLevelType w:val="hybridMultilevel"/>
    <w:tmpl w:val="B2E22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972573"/>
    <w:multiLevelType w:val="hybridMultilevel"/>
    <w:tmpl w:val="B9569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AF6C44"/>
    <w:multiLevelType w:val="hybridMultilevel"/>
    <w:tmpl w:val="542EF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BD2FBF"/>
    <w:multiLevelType w:val="hybridMultilevel"/>
    <w:tmpl w:val="E6722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59339A"/>
    <w:multiLevelType w:val="hybridMultilevel"/>
    <w:tmpl w:val="BE9E5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D64AA"/>
    <w:multiLevelType w:val="hybridMultilevel"/>
    <w:tmpl w:val="BE9E5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CD64F7"/>
    <w:multiLevelType w:val="hybridMultilevel"/>
    <w:tmpl w:val="E6722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83482A"/>
    <w:multiLevelType w:val="hybridMultilevel"/>
    <w:tmpl w:val="B9569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D627B0"/>
    <w:multiLevelType w:val="hybridMultilevel"/>
    <w:tmpl w:val="B9569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536F4"/>
    <w:multiLevelType w:val="hybridMultilevel"/>
    <w:tmpl w:val="CF20A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AE4B24"/>
    <w:multiLevelType w:val="hybridMultilevel"/>
    <w:tmpl w:val="E6722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D65449"/>
    <w:multiLevelType w:val="hybridMultilevel"/>
    <w:tmpl w:val="CF20A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A0779"/>
    <w:multiLevelType w:val="hybridMultilevel"/>
    <w:tmpl w:val="BE9E5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23"/>
  </w:num>
  <w:num w:numId="5">
    <w:abstractNumId w:val="17"/>
  </w:num>
  <w:num w:numId="6">
    <w:abstractNumId w:val="26"/>
  </w:num>
  <w:num w:numId="7">
    <w:abstractNumId w:val="25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22"/>
  </w:num>
  <w:num w:numId="13">
    <w:abstractNumId w:val="5"/>
  </w:num>
  <w:num w:numId="14">
    <w:abstractNumId w:val="18"/>
  </w:num>
  <w:num w:numId="15">
    <w:abstractNumId w:val="21"/>
  </w:num>
  <w:num w:numId="16">
    <w:abstractNumId w:val="27"/>
  </w:num>
  <w:num w:numId="17">
    <w:abstractNumId w:val="28"/>
  </w:num>
  <w:num w:numId="18">
    <w:abstractNumId w:val="15"/>
  </w:num>
  <w:num w:numId="19">
    <w:abstractNumId w:val="11"/>
  </w:num>
  <w:num w:numId="20">
    <w:abstractNumId w:val="7"/>
  </w:num>
  <w:num w:numId="21">
    <w:abstractNumId w:val="8"/>
  </w:num>
  <w:num w:numId="22">
    <w:abstractNumId w:val="20"/>
  </w:num>
  <w:num w:numId="23">
    <w:abstractNumId w:val="1"/>
  </w:num>
  <w:num w:numId="24">
    <w:abstractNumId w:val="10"/>
  </w:num>
  <w:num w:numId="25">
    <w:abstractNumId w:val="3"/>
  </w:num>
  <w:num w:numId="26">
    <w:abstractNumId w:val="16"/>
  </w:num>
  <w:num w:numId="27">
    <w:abstractNumId w:val="2"/>
  </w:num>
  <w:num w:numId="28">
    <w:abstractNumId w:val="0"/>
  </w:num>
  <w:num w:numId="29">
    <w:abstractNumId w:val="24"/>
  </w:num>
  <w:num w:numId="30">
    <w:abstractNumId w:val="38"/>
  </w:num>
  <w:num w:numId="31">
    <w:abstractNumId w:val="44"/>
  </w:num>
  <w:num w:numId="32">
    <w:abstractNumId w:val="29"/>
  </w:num>
  <w:num w:numId="33">
    <w:abstractNumId w:val="36"/>
  </w:num>
  <w:num w:numId="34">
    <w:abstractNumId w:val="30"/>
  </w:num>
  <w:num w:numId="35">
    <w:abstractNumId w:val="32"/>
  </w:num>
  <w:num w:numId="36">
    <w:abstractNumId w:val="47"/>
  </w:num>
  <w:num w:numId="37">
    <w:abstractNumId w:val="42"/>
  </w:num>
  <w:num w:numId="38">
    <w:abstractNumId w:val="41"/>
  </w:num>
  <w:num w:numId="39">
    <w:abstractNumId w:val="33"/>
  </w:num>
  <w:num w:numId="40">
    <w:abstractNumId w:val="39"/>
  </w:num>
  <w:num w:numId="41">
    <w:abstractNumId w:val="43"/>
  </w:num>
  <w:num w:numId="42">
    <w:abstractNumId w:val="34"/>
  </w:num>
  <w:num w:numId="43">
    <w:abstractNumId w:val="35"/>
  </w:num>
  <w:num w:numId="44">
    <w:abstractNumId w:val="45"/>
  </w:num>
  <w:num w:numId="45">
    <w:abstractNumId w:val="46"/>
  </w:num>
  <w:num w:numId="46">
    <w:abstractNumId w:val="40"/>
  </w:num>
  <w:num w:numId="47">
    <w:abstractNumId w:val="31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B54"/>
    <w:rsid w:val="000502A7"/>
    <w:rsid w:val="00082D0D"/>
    <w:rsid w:val="0012200E"/>
    <w:rsid w:val="001A1CD1"/>
    <w:rsid w:val="00204C09"/>
    <w:rsid w:val="002C5242"/>
    <w:rsid w:val="00390A77"/>
    <w:rsid w:val="003B5E8B"/>
    <w:rsid w:val="0047208B"/>
    <w:rsid w:val="004D1279"/>
    <w:rsid w:val="00517D3D"/>
    <w:rsid w:val="006431FF"/>
    <w:rsid w:val="006B5C2A"/>
    <w:rsid w:val="00700B54"/>
    <w:rsid w:val="007F5C2C"/>
    <w:rsid w:val="00810824"/>
    <w:rsid w:val="00892671"/>
    <w:rsid w:val="008D5338"/>
    <w:rsid w:val="008F4E6D"/>
    <w:rsid w:val="00A57153"/>
    <w:rsid w:val="00A70D89"/>
    <w:rsid w:val="00AB5582"/>
    <w:rsid w:val="00B22A1D"/>
    <w:rsid w:val="00B56B34"/>
    <w:rsid w:val="00BB607B"/>
    <w:rsid w:val="00BE378F"/>
    <w:rsid w:val="00BF08C3"/>
    <w:rsid w:val="00C43316"/>
    <w:rsid w:val="00CC07ED"/>
    <w:rsid w:val="00D34384"/>
    <w:rsid w:val="00D97F28"/>
    <w:rsid w:val="00E22912"/>
    <w:rsid w:val="00F2017B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17B"/>
    <w:pPr>
      <w:ind w:left="720"/>
      <w:contextualSpacing/>
    </w:pPr>
  </w:style>
  <w:style w:type="table" w:styleId="TableGrid">
    <w:name w:val="Table Grid"/>
    <w:basedOn w:val="TableNormal"/>
    <w:uiPriority w:val="59"/>
    <w:rsid w:val="00F20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0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C3"/>
  </w:style>
  <w:style w:type="paragraph" w:styleId="Footer">
    <w:name w:val="footer"/>
    <w:basedOn w:val="Normal"/>
    <w:link w:val="FooterChar"/>
    <w:uiPriority w:val="99"/>
    <w:unhideWhenUsed/>
    <w:rsid w:val="00BF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LAW OFFICE HK</cp:lastModifiedBy>
  <cp:revision>22</cp:revision>
  <cp:lastPrinted>2019-03-16T09:09:00Z</cp:lastPrinted>
  <dcterms:created xsi:type="dcterms:W3CDTF">2019-03-16T07:44:00Z</dcterms:created>
  <dcterms:modified xsi:type="dcterms:W3CDTF">2019-03-16T09:37:00Z</dcterms:modified>
</cp:coreProperties>
</file>