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5057F" w:rsidRDefault="0045057F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02A" w:rsidRDefault="0024302A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24302A" w:rsidRDefault="0024302A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45057F" w:rsidRDefault="0045057F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Kontrak Bisnis Hukum Transaksi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17537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7537B">
              <w:rPr>
                <w:rFonts w:ascii="Tahoma" w:hAnsi="Tahoma" w:cs="Tahoma"/>
                <w:color w:val="000000"/>
                <w:sz w:val="18"/>
                <w:szCs w:val="18"/>
                <w:shd w:val="clear" w:color="auto" w:fill="D8FEEC"/>
              </w:rPr>
              <w:t>MHA 209 (KJ201)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45057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45057F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Dr.Ir.H. Fontian Munzil,SH,MH,ME,M</w:t>
            </w:r>
            <w:r w:rsidR="0017537B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Ak,CFrA,CFP,QWP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45057F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1969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17537B">
              <w:rPr>
                <w:rFonts w:ascii="Segoe UI" w:hAnsi="Segoe UI" w:cs="Segoe UI"/>
                <w:sz w:val="22"/>
                <w:szCs w:val="22"/>
                <w:lang w:val="id-ID"/>
              </w:rPr>
              <w:t>50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tidak ada praktik,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D61CE3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 w:rsidR="0017537B">
              <w:rPr>
                <w:rFonts w:ascii="Segoe UI" w:hAnsi="Segoe UI" w:cs="Segoe UI"/>
                <w:sz w:val="22"/>
                <w:szCs w:val="22"/>
                <w:lang w:val="id-ID"/>
              </w:rPr>
              <w:t>/i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memahami hakekat </w:t>
            </w:r>
            <w:r w:rsidR="001753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Hukum Perikatan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menerapkannya dalam pe</w:t>
            </w:r>
            <w:r w:rsidR="001753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nyusunan kontrak </w:t>
            </w:r>
          </w:p>
          <w:p w:rsidR="009E3A82" w:rsidRPr="00156CDC" w:rsidRDefault="009E3A82" w:rsidP="00D61CE3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 w:rsidR="0017537B">
              <w:rPr>
                <w:rFonts w:ascii="Segoe UI" w:hAnsi="Segoe UI" w:cs="Segoe UI"/>
                <w:sz w:val="22"/>
                <w:szCs w:val="22"/>
                <w:lang w:val="id-ID"/>
              </w:rPr>
              <w:t>/i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memahami konsep </w:t>
            </w:r>
            <w:r w:rsidR="0017537B">
              <w:rPr>
                <w:rFonts w:ascii="Segoe UI" w:hAnsi="Segoe UI" w:cs="Segoe UI"/>
                <w:sz w:val="22"/>
                <w:szCs w:val="22"/>
                <w:lang w:val="id-ID"/>
              </w:rPr>
              <w:t>berkontrak dengan para pihak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7537B">
              <w:rPr>
                <w:rFonts w:ascii="Segoe UI" w:hAnsi="Segoe UI" w:cs="Segoe UI"/>
                <w:sz w:val="22"/>
                <w:szCs w:val="22"/>
                <w:lang w:val="id-ID"/>
              </w:rPr>
              <w:t>yang terkait berikut akibat hukumnya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7537B">
              <w:rPr>
                <w:rFonts w:ascii="Segoe UI" w:hAnsi="Segoe UI" w:cs="Segoe UI"/>
                <w:sz w:val="22"/>
                <w:szCs w:val="22"/>
                <w:lang w:val="id-ID"/>
              </w:rPr>
              <w:t>dalam dalam ruang lingkup nasional dan internasional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8028DB" w:rsidRDefault="00276B8C" w:rsidP="00D61CE3">
            <w:pPr>
              <w:tabs>
                <w:tab w:val="num" w:pos="7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="00CB1D3B"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 tahapan pembuatan kontrak termasuk aspek negosiasi serta bentuk akta yang sesuai dengan kontrak 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028DB" w:rsidRDefault="00CB1D3B" w:rsidP="00B2418B">
            <w:pPr>
              <w:tabs>
                <w:tab w:val="left" w:pos="252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Negosiasi kontrak</w:t>
            </w:r>
          </w:p>
          <w:p w:rsidR="00CB1D3B" w:rsidRPr="008028DB" w:rsidRDefault="00CB1D3B" w:rsidP="00B2418B">
            <w:pPr>
              <w:tabs>
                <w:tab w:val="left" w:pos="252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Tahapan pembuatan kontrak</w:t>
            </w:r>
          </w:p>
          <w:p w:rsidR="00CB1D3B" w:rsidRPr="008028DB" w:rsidRDefault="00CB1D3B" w:rsidP="00B2418B">
            <w:pPr>
              <w:tabs>
                <w:tab w:val="left" w:pos="252"/>
              </w:tabs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Tipe akta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8028DB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es-ES"/>
              </w:rPr>
              <w:t>M</w:t>
            </w: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etoda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8028DB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Media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02A" w:rsidRPr="008028DB" w:rsidRDefault="0024302A" w:rsidP="0024302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028DB">
              <w:rPr>
                <w:rFonts w:ascii="Tahoma" w:eastAsia="Calibri" w:hAnsi="Tahoma" w:cs="Tahoma"/>
                <w:color w:val="000000" w:themeColor="text1"/>
                <w:kern w:val="24"/>
                <w:sz w:val="22"/>
                <w:szCs w:val="22"/>
              </w:rPr>
              <w:t>HR Daeng Naja, Contract Drafting, Citra Aditya Bakti, Edisi Revisi, Cetakan Kedua, Bandung 2006</w:t>
            </w:r>
          </w:p>
          <w:p w:rsidR="00276B8C" w:rsidRPr="008028DB" w:rsidRDefault="00276B8C" w:rsidP="0079709D">
            <w:pPr>
              <w:tabs>
                <w:tab w:val="left" w:pos="252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8028DB" w:rsidRDefault="00276B8C" w:rsidP="00D5744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sv-SE"/>
              </w:rPr>
              <w:t xml:space="preserve">Menguraikan </w:t>
            </w:r>
            <w:r w:rsidR="00CB1D3B"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tahapan pembuatan kontrak dan menjabarkan </w:t>
            </w:r>
            <w:r w:rsidR="00D123F1"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para pihak yang terkait dengan kontrak 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8028DB" w:rsidRDefault="00276B8C" w:rsidP="00D61CE3">
            <w:pPr>
              <w:tabs>
                <w:tab w:val="num" w:pos="7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menguraikan </w:t>
            </w:r>
            <w:r w:rsidR="00D123F1" w:rsidRPr="008028DB">
              <w:rPr>
                <w:rFonts w:ascii="Tahoma" w:hAnsi="Tahoma" w:cs="Tahoma"/>
                <w:sz w:val="22"/>
                <w:szCs w:val="22"/>
                <w:lang w:val="id-ID"/>
              </w:rPr>
              <w:t>kaidah-kaidah perikatan dalam rangka pembuatan kontrak bisnis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028DB" w:rsidRDefault="00D123F1" w:rsidP="00B241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Kaidah perikatan </w:t>
            </w:r>
          </w:p>
          <w:p w:rsidR="00D123F1" w:rsidRPr="008028DB" w:rsidRDefault="00D123F1" w:rsidP="00B241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Wanprestasi</w:t>
            </w:r>
          </w:p>
          <w:p w:rsidR="00D123F1" w:rsidRPr="008028DB" w:rsidRDefault="00D123F1" w:rsidP="00B2418B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Keadaan memaksa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8028DB" w:rsidRDefault="00276B8C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sv-SE"/>
              </w:rPr>
              <w:t>M</w:t>
            </w: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edia :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8028DB" w:rsidRDefault="00276B8C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Media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: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02A" w:rsidRPr="008028DB" w:rsidRDefault="0024302A" w:rsidP="0024302A">
            <w:pPr>
              <w:jc w:val="both"/>
              <w:rPr>
                <w:rFonts w:ascii="Tahoma" w:eastAsia="Calibri" w:hAnsi="Tahoma" w:cs="Tahoma"/>
                <w:color w:val="000000" w:themeColor="text1"/>
                <w:kern w:val="24"/>
                <w:sz w:val="22"/>
                <w:szCs w:val="22"/>
                <w:lang w:val="id-ID"/>
              </w:rPr>
            </w:pPr>
            <w:r w:rsidRPr="008028DB">
              <w:rPr>
                <w:rFonts w:ascii="Tahoma" w:eastAsia="Calibri" w:hAnsi="Tahoma" w:cs="Tahoma"/>
                <w:color w:val="000000" w:themeColor="text1"/>
                <w:kern w:val="24"/>
                <w:sz w:val="22"/>
                <w:szCs w:val="22"/>
                <w:lang w:val="id-ID"/>
              </w:rPr>
              <w:t>KUH Perdata</w:t>
            </w:r>
          </w:p>
          <w:p w:rsidR="0024302A" w:rsidRPr="008028DB" w:rsidRDefault="0024302A" w:rsidP="0024302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028DB">
              <w:rPr>
                <w:rFonts w:ascii="Tahoma" w:eastAsia="Calibri" w:hAnsi="Tahoma" w:cs="Tahoma"/>
                <w:color w:val="000000" w:themeColor="text1"/>
                <w:kern w:val="24"/>
                <w:sz w:val="22"/>
                <w:szCs w:val="22"/>
              </w:rPr>
              <w:t>Salim H.S., Perkembangan Hukum Kontrak Innominaat di Indonesia, Buku Kesatu, Sinar Grafika, Cetakan Kedua, Desember 2004, Jakarta</w:t>
            </w:r>
          </w:p>
          <w:p w:rsidR="0024302A" w:rsidRPr="008028DB" w:rsidRDefault="0024302A" w:rsidP="008028D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 xml:space="preserve">Abdulkadir Muhammad, </w:t>
            </w:r>
            <w:r w:rsidRPr="008028DB">
              <w:rPr>
                <w:rFonts w:ascii="Tahoma" w:hAnsi="Tahoma" w:cs="Tahoma"/>
                <w:i/>
                <w:sz w:val="22"/>
                <w:szCs w:val="22"/>
              </w:rPr>
              <w:t xml:space="preserve">Hukum Perikatan, </w:t>
            </w:r>
            <w:r w:rsidRPr="008028DB">
              <w:rPr>
                <w:rFonts w:ascii="Tahoma" w:hAnsi="Tahoma" w:cs="Tahoma"/>
                <w:sz w:val="22"/>
                <w:szCs w:val="22"/>
              </w:rPr>
              <w:t>cetakan kedua, Citra Aditya Bakti, 1990</w:t>
            </w:r>
          </w:p>
          <w:p w:rsidR="00276B8C" w:rsidRPr="008028DB" w:rsidRDefault="00276B8C" w:rsidP="0079709D">
            <w:pPr>
              <w:tabs>
                <w:tab w:val="left" w:pos="252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8028DB" w:rsidRDefault="00276B8C" w:rsidP="00D5744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es-ES"/>
              </w:rPr>
              <w:t xml:space="preserve">Menguraikan </w:t>
            </w:r>
            <w:r w:rsidR="00D123F1" w:rsidRPr="008028DB">
              <w:rPr>
                <w:rFonts w:ascii="Tahoma" w:hAnsi="Tahoma" w:cs="Tahoma"/>
                <w:sz w:val="22"/>
                <w:szCs w:val="22"/>
                <w:lang w:val="id-ID"/>
              </w:rPr>
              <w:t>asas-asas perjanjian, wanprestasi dan akibat pembatalan kontrak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8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2"/>
        </w:trPr>
        <w:tc>
          <w:tcPr>
            <w:tcW w:w="851" w:type="dxa"/>
            <w:shd w:val="clear" w:color="auto" w:fill="auto"/>
          </w:tcPr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414E8F" w:rsidRDefault="00276B8C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8028DB" w:rsidRDefault="00276B8C" w:rsidP="00D61CE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="0024302A"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 tahapan penyusunan kontrak  dan perumusan pokok-pokok kontrak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8028DB" w:rsidRDefault="0024302A" w:rsidP="00414E8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Asas kebebasan berkontrak</w:t>
            </w:r>
          </w:p>
          <w:p w:rsidR="0024302A" w:rsidRPr="008028DB" w:rsidRDefault="0024302A" w:rsidP="00414E8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Asas perjanjian </w:t>
            </w:r>
          </w:p>
          <w:p w:rsidR="0024302A" w:rsidRPr="008028DB" w:rsidRDefault="0024302A" w:rsidP="00414E8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Rumusan kontrak </w:t>
            </w:r>
          </w:p>
        </w:tc>
        <w:tc>
          <w:tcPr>
            <w:tcW w:w="2268" w:type="dxa"/>
            <w:shd w:val="clear" w:color="auto" w:fill="auto"/>
          </w:tcPr>
          <w:p w:rsidR="00276B8C" w:rsidRPr="008028DB" w:rsidRDefault="00276B8C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8028DB">
              <w:rPr>
                <w:rFonts w:ascii="Tahoma" w:hAnsi="Tahoma" w:cs="Tahoma"/>
                <w:sz w:val="22"/>
                <w:szCs w:val="22"/>
                <w:lang w:val="es-ES"/>
              </w:rPr>
              <w:t>M</w:t>
            </w: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etoda :</w:t>
            </w:r>
            <w:proofErr w:type="gramEnd"/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8028DB" w:rsidRDefault="00276B8C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Media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76B8C" w:rsidRPr="008028DB" w:rsidRDefault="0024302A" w:rsidP="0024302A">
            <w:pPr>
              <w:tabs>
                <w:tab w:val="left" w:pos="252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KUH Perdata </w:t>
            </w:r>
          </w:p>
          <w:p w:rsidR="00F23F9F" w:rsidRPr="008028DB" w:rsidRDefault="00F23F9F" w:rsidP="008028D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>Salim HS, Hukum Kontrak – Teori dan Teknik Penyusunan Kontrak, Jakarta: Sinar Grafika, 2003</w:t>
            </w:r>
          </w:p>
          <w:p w:rsidR="00F23F9F" w:rsidRPr="008028DB" w:rsidRDefault="00F23F9F" w:rsidP="008028DB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 xml:space="preserve">Herlien Budiono, </w:t>
            </w:r>
            <w:r w:rsidRPr="008028DB">
              <w:rPr>
                <w:rFonts w:ascii="Tahoma" w:hAnsi="Tahoma" w:cs="Tahoma"/>
                <w:i/>
                <w:sz w:val="22"/>
                <w:szCs w:val="22"/>
              </w:rPr>
              <w:t xml:space="preserve">Ajaran Umum Hukum Perjanjian dan Penerapannya di Bidang Kenotariatan, </w:t>
            </w:r>
            <w:r w:rsidRPr="008028DB">
              <w:rPr>
                <w:rFonts w:ascii="Tahoma" w:hAnsi="Tahoma" w:cs="Tahoma"/>
                <w:sz w:val="22"/>
                <w:szCs w:val="22"/>
              </w:rPr>
              <w:t>Cetakan ke II, CitraAditya Bakti, Bandung 2010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8028DB" w:rsidRDefault="00F23F9F" w:rsidP="0024302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Merumuskan kontrak bisnis dan menjabarkan pokok-pokok dalam kontrak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8028DB" w:rsidRDefault="00276B8C" w:rsidP="009E3A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  <w:p w:rsidR="00276B8C" w:rsidRPr="008028DB" w:rsidRDefault="00276B8C" w:rsidP="009E3A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76B8C" w:rsidRPr="008028DB" w:rsidRDefault="00276B8C" w:rsidP="009E3A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76B8C" w:rsidRPr="008028DB" w:rsidRDefault="00276B8C" w:rsidP="009E3A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76B8C" w:rsidRPr="008028DB" w:rsidRDefault="00276B8C" w:rsidP="009E3A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76B8C" w:rsidRPr="008028DB" w:rsidRDefault="00276B8C" w:rsidP="009E3A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76B8C" w:rsidRPr="008028DB" w:rsidRDefault="00276B8C" w:rsidP="009E3A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76B8C" w:rsidRPr="008028DB" w:rsidRDefault="00276B8C" w:rsidP="00276B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8028DB" w:rsidRDefault="00F23F9F" w:rsidP="00B241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Mampu menjabarkan anatomi perjanjian secara teoritis dan substansial serta menuangkan pokok-pokok perjanjian dalam sistematika kontrak secara umum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8028DB" w:rsidRDefault="00F23F9F" w:rsidP="00414E8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Anatomi perjanjian secara sistematis</w:t>
            </w:r>
          </w:p>
        </w:tc>
        <w:tc>
          <w:tcPr>
            <w:tcW w:w="2268" w:type="dxa"/>
            <w:shd w:val="clear" w:color="auto" w:fill="auto"/>
          </w:tcPr>
          <w:p w:rsidR="00276B8C" w:rsidRPr="008028DB" w:rsidRDefault="00276B8C" w:rsidP="00156CDC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8028DB">
              <w:rPr>
                <w:rFonts w:ascii="Tahoma" w:hAnsi="Tahoma" w:cs="Tahoma"/>
                <w:sz w:val="22"/>
                <w:szCs w:val="22"/>
                <w:lang w:val="es-ES"/>
              </w:rPr>
              <w:t>M</w:t>
            </w: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etoda :</w:t>
            </w:r>
            <w:proofErr w:type="gramEnd"/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8028DB" w:rsidRDefault="00276B8C" w:rsidP="00156CDC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Media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: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F23F9F" w:rsidRPr="008028DB" w:rsidRDefault="00F23F9F" w:rsidP="00F23F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 xml:space="preserve">Herlien Budiono, </w:t>
            </w:r>
            <w:r w:rsidRPr="008028DB">
              <w:rPr>
                <w:rFonts w:ascii="Tahoma" w:hAnsi="Tahoma" w:cs="Tahoma"/>
                <w:i/>
                <w:sz w:val="22"/>
                <w:szCs w:val="22"/>
              </w:rPr>
              <w:t xml:space="preserve">Ajaran Umum Hukum Perjanjian dan Penerapannya di Bidang Kenotariatan, </w:t>
            </w:r>
            <w:r w:rsidRPr="008028DB">
              <w:rPr>
                <w:rFonts w:ascii="Tahoma" w:hAnsi="Tahoma" w:cs="Tahoma"/>
                <w:sz w:val="22"/>
                <w:szCs w:val="22"/>
              </w:rPr>
              <w:t>Cetakan ke II, CitraAditya Bakti, Bandung 2010</w:t>
            </w:r>
          </w:p>
          <w:p w:rsidR="00276B8C" w:rsidRPr="008028DB" w:rsidRDefault="00F23F9F" w:rsidP="00F23F9F">
            <w:pPr>
              <w:ind w:left="34"/>
              <w:rPr>
                <w:rFonts w:ascii="Tahoma" w:hAnsi="Tahoma" w:cs="Tahoma"/>
                <w:sz w:val="22"/>
                <w:szCs w:val="22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>Moch. Chidir Ali, Achmad Samsudin, dan Mashudi, Pengertian-Pengertian Elementer Hukum Perjanjian Perdata, Bandung: Mandar Maju, 1993</w:t>
            </w:r>
          </w:p>
          <w:p w:rsidR="00F23F9F" w:rsidRPr="008028DB" w:rsidRDefault="00F23F9F" w:rsidP="00287F46">
            <w:pPr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 xml:space="preserve">R.M. Suryodiningrat, </w:t>
            </w:r>
            <w:r w:rsidRPr="008028DB">
              <w:rPr>
                <w:rFonts w:ascii="Tahoma" w:hAnsi="Tahoma" w:cs="Tahoma"/>
                <w:i/>
                <w:sz w:val="22"/>
                <w:szCs w:val="22"/>
              </w:rPr>
              <w:t xml:space="preserve">Perikatan Perikatan Bersumber Perjanjian, </w:t>
            </w:r>
            <w:r w:rsidRPr="008028DB">
              <w:rPr>
                <w:rFonts w:ascii="Tahoma" w:hAnsi="Tahoma" w:cs="Tahoma"/>
                <w:sz w:val="22"/>
                <w:szCs w:val="22"/>
              </w:rPr>
              <w:t xml:space="preserve">edisi </w:t>
            </w:r>
            <w:proofErr w:type="gramStart"/>
            <w:r w:rsidRPr="008028DB">
              <w:rPr>
                <w:rFonts w:ascii="Tahoma" w:hAnsi="Tahoma" w:cs="Tahoma"/>
                <w:sz w:val="22"/>
                <w:szCs w:val="22"/>
              </w:rPr>
              <w:t>kedua</w:t>
            </w:r>
            <w:r w:rsidRPr="008028DB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8028DB">
              <w:rPr>
                <w:rFonts w:ascii="Tahoma" w:hAnsi="Tahoma" w:cs="Tahoma"/>
                <w:sz w:val="22"/>
                <w:szCs w:val="22"/>
              </w:rPr>
              <w:t xml:space="preserve"> Tarsito</w:t>
            </w:r>
            <w:proofErr w:type="gramEnd"/>
            <w:r w:rsidRPr="008028DB">
              <w:rPr>
                <w:rFonts w:ascii="Tahoma" w:hAnsi="Tahoma" w:cs="Tahoma"/>
                <w:sz w:val="22"/>
                <w:szCs w:val="22"/>
              </w:rPr>
              <w:t>, Bandung, 1991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8028DB" w:rsidRDefault="00276B8C" w:rsidP="00D5744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es-ES"/>
              </w:rPr>
              <w:t>Me</w:t>
            </w:r>
            <w:r w:rsidR="00F23F9F" w:rsidRPr="008028DB">
              <w:rPr>
                <w:rFonts w:ascii="Tahoma" w:hAnsi="Tahoma" w:cs="Tahoma"/>
                <w:sz w:val="22"/>
                <w:szCs w:val="22"/>
                <w:lang w:val="id-ID"/>
              </w:rPr>
              <w:t>nuangkan pokok-pokok perjanjian dalam sistematika kontrak secara umum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414E8F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414E8F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8028DB" w:rsidRDefault="00276B8C" w:rsidP="006A7537">
            <w:pPr>
              <w:tabs>
                <w:tab w:val="left" w:pos="3131"/>
                <w:tab w:val="left" w:pos="5526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 xml:space="preserve">Mahasiswa mampu </w:t>
            </w:r>
            <w:r w:rsidR="00F23F9F" w:rsidRPr="008028DB">
              <w:rPr>
                <w:rFonts w:ascii="Tahoma" w:hAnsi="Tahoma" w:cs="Tahoma"/>
                <w:sz w:val="22"/>
                <w:szCs w:val="22"/>
                <w:lang w:val="id-ID"/>
              </w:rPr>
              <w:t>menjelaskan legal standing dari entitas badan dan pemindahan kepemilikan aset dalam jual beli aset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8028DB" w:rsidRDefault="00F23F9F" w:rsidP="00414E8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Bentuk badan</w:t>
            </w:r>
          </w:p>
          <w:p w:rsidR="00F23F9F" w:rsidRPr="008028DB" w:rsidRDefault="00F23F9F" w:rsidP="00414E8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Skema pembelian aset perusahaan</w:t>
            </w:r>
          </w:p>
        </w:tc>
        <w:tc>
          <w:tcPr>
            <w:tcW w:w="2268" w:type="dxa"/>
            <w:shd w:val="clear" w:color="auto" w:fill="auto"/>
          </w:tcPr>
          <w:p w:rsidR="00276B8C" w:rsidRPr="008028DB" w:rsidRDefault="00276B8C" w:rsidP="006A753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8028DB">
              <w:rPr>
                <w:rFonts w:ascii="Tahoma" w:hAnsi="Tahoma" w:cs="Tahoma"/>
                <w:sz w:val="22"/>
                <w:szCs w:val="22"/>
              </w:rPr>
              <w:t>Media :</w:t>
            </w:r>
            <w:proofErr w:type="gramEnd"/>
            <w:r w:rsidRPr="008028DB">
              <w:rPr>
                <w:rFonts w:ascii="Tahoma" w:hAnsi="Tahoma" w:cs="Tahoma"/>
                <w:sz w:val="22"/>
                <w:szCs w:val="22"/>
              </w:rPr>
              <w:t xml:space="preserve"> contextual instruction </w:t>
            </w:r>
          </w:p>
          <w:p w:rsidR="00276B8C" w:rsidRPr="008028DB" w:rsidRDefault="00276B8C" w:rsidP="006A753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8028DB">
              <w:rPr>
                <w:rFonts w:ascii="Tahoma" w:hAnsi="Tahoma" w:cs="Tahoma"/>
                <w:sz w:val="22"/>
                <w:szCs w:val="22"/>
              </w:rPr>
              <w:t>Media :</w:t>
            </w:r>
            <w:proofErr w:type="gramEnd"/>
            <w:r w:rsidRPr="008028DB">
              <w:rPr>
                <w:rFonts w:ascii="Tahoma" w:hAnsi="Tahoma" w:cs="Tahoma"/>
                <w:sz w:val="22"/>
                <w:szCs w:val="22"/>
              </w:rPr>
              <w:t xml:space="preserve"> : kelas, komputer, LCD, whiteboard, web, 2 buah buku teks, loose leaf dan lembar tugas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76B8C" w:rsidRPr="008028DB" w:rsidRDefault="00F23F9F" w:rsidP="00F23F9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UU PT</w:t>
            </w:r>
          </w:p>
          <w:p w:rsidR="00F23F9F" w:rsidRPr="008028DB" w:rsidRDefault="00F23F9F" w:rsidP="00F23F9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UU Penanaman Modal</w:t>
            </w:r>
          </w:p>
          <w:p w:rsidR="00F23F9F" w:rsidRPr="008028DB" w:rsidRDefault="00F23F9F" w:rsidP="00F23F9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PP No 27 Thn 1998</w:t>
            </w:r>
          </w:p>
          <w:p w:rsidR="00F23F9F" w:rsidRPr="008028DB" w:rsidRDefault="00F23F9F" w:rsidP="00F23F9F">
            <w:pPr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>Moch. Chidir Ali, Achmad Samsudin, dan Mashudi, Pengertian-Pengertian Elementer Hukum Perjanjian Perdata, Bandung: Mandar Maju, 1993.</w:t>
            </w:r>
          </w:p>
          <w:p w:rsidR="00F23F9F" w:rsidRPr="008028DB" w:rsidRDefault="00F23F9F" w:rsidP="008028DB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lastRenderedPageBreak/>
              <w:t xml:space="preserve">M Yahya Harahap, Hukum Perseroan Terbatas, Cetakan </w:t>
            </w:r>
            <w:proofErr w:type="gramStart"/>
            <w:r w:rsidRPr="008028DB">
              <w:rPr>
                <w:rFonts w:ascii="Tahoma" w:hAnsi="Tahoma" w:cs="Tahoma"/>
                <w:sz w:val="22"/>
                <w:szCs w:val="22"/>
              </w:rPr>
              <w:t>Keempat,Jakrta</w:t>
            </w:r>
            <w:proofErr w:type="gramEnd"/>
            <w:r w:rsidRPr="008028DB">
              <w:rPr>
                <w:rFonts w:ascii="Tahoma" w:hAnsi="Tahoma" w:cs="Tahoma"/>
                <w:sz w:val="22"/>
                <w:szCs w:val="22"/>
              </w:rPr>
              <w:t>: Sinar Grafika,  2013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8028DB" w:rsidRDefault="00F23F9F" w:rsidP="00276B8C">
            <w:pPr>
              <w:ind w:firstLine="34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Membedakan bentuk badan dalam kaitannya dengan bisnis yang dijalani</w:t>
            </w:r>
          </w:p>
          <w:p w:rsidR="00276B8C" w:rsidRPr="008028DB" w:rsidRDefault="00276B8C" w:rsidP="00276B8C">
            <w:pPr>
              <w:ind w:firstLine="34"/>
              <w:rPr>
                <w:rFonts w:ascii="Tahoma" w:hAnsi="Tahoma" w:cs="Tahoma"/>
                <w:sz w:val="22"/>
                <w:szCs w:val="22"/>
              </w:rPr>
            </w:pPr>
          </w:p>
          <w:p w:rsidR="00276B8C" w:rsidRPr="008028DB" w:rsidRDefault="00276B8C" w:rsidP="00276B8C">
            <w:pPr>
              <w:ind w:firstLine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414E8F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414E8F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8028DB" w:rsidRDefault="00276B8C" w:rsidP="00EA4970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="00F23F9F" w:rsidRPr="008028DB">
              <w:rPr>
                <w:rFonts w:ascii="Tahoma" w:hAnsi="Tahoma" w:cs="Tahoma"/>
                <w:sz w:val="22"/>
                <w:szCs w:val="22"/>
                <w:lang w:val="id-ID"/>
              </w:rPr>
              <w:t>menganalisis bentuk investasi tidak langsung dalam rangka pengembangan bisnis</w:t>
            </w:r>
            <w:r w:rsidRPr="008028DB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6086" w:rsidRPr="008028DB" w:rsidRDefault="00716086" w:rsidP="00D61CE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Bentuk aktifitas investasi tidak langsung</w:t>
            </w:r>
          </w:p>
          <w:p w:rsidR="00276B8C" w:rsidRPr="008028DB" w:rsidRDefault="00716086" w:rsidP="00D61CE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Hakekat pasar modal</w:t>
            </w:r>
          </w:p>
          <w:p w:rsidR="00716086" w:rsidRPr="008028DB" w:rsidRDefault="00716086" w:rsidP="00D61CE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76B8C" w:rsidRPr="008028DB" w:rsidRDefault="00276B8C" w:rsidP="002F11FC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>M</w:t>
            </w: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edia </w:t>
            </w:r>
            <w:r w:rsidRPr="008028DB">
              <w:rPr>
                <w:rFonts w:ascii="Tahoma" w:hAnsi="Tahoma" w:cs="Tahoma"/>
                <w:i/>
                <w:sz w:val="22"/>
                <w:szCs w:val="22"/>
              </w:rPr>
              <w:t>problem base learning</w:t>
            </w:r>
          </w:p>
          <w:p w:rsidR="00276B8C" w:rsidRPr="008028DB" w:rsidRDefault="00276B8C" w:rsidP="002F11FC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8028DB">
              <w:rPr>
                <w:rFonts w:ascii="Tahoma" w:hAnsi="Tahoma" w:cs="Tahoma"/>
                <w:iCs/>
                <w:sz w:val="22"/>
                <w:szCs w:val="22"/>
              </w:rPr>
              <w:t xml:space="preserve">Media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028DB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</w:t>
            </w:r>
            <w:r w:rsidRPr="008028DB">
              <w:rPr>
                <w:rFonts w:ascii="Tahoma" w:hAnsi="Tahoma" w:cs="Tahoma"/>
                <w:iCs/>
                <w:sz w:val="22"/>
                <w:szCs w:val="22"/>
              </w:rPr>
              <w:t xml:space="preserve">2 buah buku teks,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</w:rPr>
              <w:t>loose leaf</w:t>
            </w:r>
            <w:r w:rsidRPr="008028DB">
              <w:rPr>
                <w:rFonts w:ascii="Tahoma" w:hAnsi="Tahoma" w:cs="Tahoma"/>
                <w:iCs/>
                <w:sz w:val="22"/>
                <w:szCs w:val="22"/>
              </w:rPr>
              <w:t xml:space="preserve"> dan lembar tugas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76B8C" w:rsidRPr="000B7726" w:rsidRDefault="00716086" w:rsidP="000B7726">
            <w:pPr>
              <w:ind w:left="66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B7726">
              <w:rPr>
                <w:rFonts w:ascii="Tahoma" w:hAnsi="Tahoma" w:cs="Tahoma"/>
                <w:sz w:val="22"/>
                <w:szCs w:val="22"/>
                <w:lang w:val="id-ID"/>
              </w:rPr>
              <w:t>UU PT</w:t>
            </w:r>
          </w:p>
          <w:p w:rsidR="00716086" w:rsidRPr="000B7726" w:rsidRDefault="00716086" w:rsidP="000B7726">
            <w:pPr>
              <w:ind w:left="66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B7726">
              <w:rPr>
                <w:rFonts w:ascii="Tahoma" w:hAnsi="Tahoma" w:cs="Tahoma"/>
                <w:sz w:val="22"/>
                <w:szCs w:val="22"/>
                <w:lang w:val="id-ID"/>
              </w:rPr>
              <w:t>UU Pasar Modal</w:t>
            </w:r>
          </w:p>
          <w:p w:rsidR="00716086" w:rsidRPr="000B7726" w:rsidRDefault="00716086" w:rsidP="000B7726">
            <w:pPr>
              <w:ind w:left="66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B7726">
              <w:rPr>
                <w:rFonts w:ascii="Tahoma" w:hAnsi="Tahoma" w:cs="Tahoma"/>
                <w:sz w:val="22"/>
                <w:szCs w:val="22"/>
                <w:lang w:val="id-ID"/>
              </w:rPr>
              <w:t>UU Penanaman Modal</w:t>
            </w:r>
          </w:p>
          <w:p w:rsidR="000B7726" w:rsidRPr="000B7726" w:rsidRDefault="000B7726" w:rsidP="000B7726">
            <w:pPr>
              <w:ind w:left="6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B7726">
              <w:rPr>
                <w:rFonts w:ascii="Tahoma" w:hAnsi="Tahoma" w:cs="Tahoma"/>
                <w:sz w:val="22"/>
                <w:szCs w:val="22"/>
              </w:rPr>
              <w:t>Sunariyah, Pengetahuan Pasar Modal. Edisi Keempat, UPP AMP YKPN, Yogyakarta, November 2004</w:t>
            </w:r>
          </w:p>
          <w:p w:rsidR="00716086" w:rsidRPr="008028DB" w:rsidRDefault="000B7726" w:rsidP="000B7726">
            <w:pPr>
              <w:ind w:left="66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B7726">
              <w:rPr>
                <w:rFonts w:ascii="Tahoma" w:hAnsi="Tahoma" w:cs="Tahoma"/>
                <w:sz w:val="22"/>
                <w:szCs w:val="22"/>
              </w:rPr>
              <w:t xml:space="preserve">M. Irsan Nasarudin, Indra Surya, Aspek Hukum Pasar Modal Indonesia, Cetakan </w:t>
            </w:r>
            <w:proofErr w:type="gramStart"/>
            <w:r w:rsidRPr="000B7726">
              <w:rPr>
                <w:rFonts w:ascii="Tahoma" w:hAnsi="Tahoma" w:cs="Tahoma"/>
                <w:sz w:val="22"/>
                <w:szCs w:val="22"/>
              </w:rPr>
              <w:t>Kedua,  Prenada</w:t>
            </w:r>
            <w:proofErr w:type="gramEnd"/>
            <w:r w:rsidRPr="000B7726">
              <w:rPr>
                <w:rFonts w:ascii="Tahoma" w:hAnsi="Tahoma" w:cs="Tahoma"/>
                <w:sz w:val="22"/>
                <w:szCs w:val="22"/>
              </w:rPr>
              <w:t xml:space="preserve"> Media, September 2004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8028DB" w:rsidRDefault="00A176D4" w:rsidP="00D5744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Menjabarkan aktifitas dalam dunia pasar modal sebagai alternatif pengembangan usaha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76B8C" w:rsidRPr="008028DB" w:rsidRDefault="00A176D4" w:rsidP="004E5B3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Menjelaskan penanaman modal asing atau dalam negeri dan bentuk kerjasama dengan perusahaan multinasional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8028DB" w:rsidRDefault="00A176D4" w:rsidP="004E5B3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Bentuk kerjasama dengan pemodal asing dan dalam negeri</w:t>
            </w:r>
          </w:p>
        </w:tc>
        <w:tc>
          <w:tcPr>
            <w:tcW w:w="2268" w:type="dxa"/>
            <w:shd w:val="clear" w:color="auto" w:fill="auto"/>
          </w:tcPr>
          <w:p w:rsidR="00276B8C" w:rsidRPr="008028DB" w:rsidRDefault="00276B8C" w:rsidP="004E5B3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8028DB">
              <w:rPr>
                <w:rFonts w:ascii="Tahoma" w:hAnsi="Tahoma" w:cs="Tahoma"/>
                <w:sz w:val="22"/>
                <w:szCs w:val="22"/>
                <w:lang w:val="es-ES"/>
              </w:rPr>
              <w:t>M</w:t>
            </w: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etoda :</w:t>
            </w:r>
            <w:proofErr w:type="gramEnd"/>
            <w:r w:rsidRPr="008028DB">
              <w:rPr>
                <w:rFonts w:ascii="Tahoma" w:hAnsi="Tahoma" w:cs="Tahoma"/>
                <w:sz w:val="22"/>
                <w:szCs w:val="22"/>
                <w:lang w:val="es-ES"/>
              </w:rPr>
              <w:t xml:space="preserve">: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8028DB" w:rsidRDefault="00276B8C" w:rsidP="004E5B3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Media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 kelas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028DB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028DB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76B8C" w:rsidRPr="008028DB" w:rsidRDefault="00A176D4" w:rsidP="008028D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UU Penanaman Modal</w:t>
            </w:r>
          </w:p>
          <w:p w:rsidR="00A176D4" w:rsidRPr="008028DB" w:rsidRDefault="00A176D4" w:rsidP="008028D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id-ID"/>
              </w:rPr>
              <w:t>UU PT</w:t>
            </w:r>
          </w:p>
          <w:p w:rsidR="00607977" w:rsidRPr="008028DB" w:rsidRDefault="00607977" w:rsidP="008028DB">
            <w:pPr>
              <w:rPr>
                <w:rFonts w:ascii="Tahoma" w:hAnsi="Tahoma" w:cs="Tahoma"/>
                <w:sz w:val="22"/>
                <w:szCs w:val="22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>Huala Adolf, Hukum Perdagangan Internasional, RajaGrafindo Persada, Cetakan 2005-1-2, Jakarta</w:t>
            </w:r>
          </w:p>
          <w:p w:rsidR="00A176D4" w:rsidRPr="008028DB" w:rsidRDefault="00607977" w:rsidP="008028D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</w:rPr>
              <w:t>Gunarto Suhardi, Beberapa Elemen Penting Dalam Hukun Perdagangan internasional, Cetakan Pertama, Andi Ofset, 2004, Yogyakarta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8028DB" w:rsidRDefault="00276B8C" w:rsidP="00D5744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028DB">
              <w:rPr>
                <w:rFonts w:ascii="Tahoma" w:hAnsi="Tahoma" w:cs="Tahoma"/>
                <w:sz w:val="22"/>
                <w:szCs w:val="22"/>
                <w:lang w:val="es-ES"/>
              </w:rPr>
              <w:t xml:space="preserve">Menjelaskan </w:t>
            </w:r>
            <w:r w:rsidR="00A176D4" w:rsidRPr="008028DB">
              <w:rPr>
                <w:rFonts w:ascii="Tahoma" w:hAnsi="Tahoma" w:cs="Tahoma"/>
                <w:sz w:val="22"/>
                <w:szCs w:val="22"/>
                <w:lang w:val="id-ID"/>
              </w:rPr>
              <w:t xml:space="preserve">bentuk kerjasama yang cocok dalam rangka pegembangan usaha dengan pihak asing atau </w:t>
            </w:r>
            <w:r w:rsidR="009C74BD">
              <w:rPr>
                <w:rFonts w:ascii="Tahoma" w:hAnsi="Tahoma" w:cs="Tahoma"/>
                <w:sz w:val="22"/>
                <w:szCs w:val="22"/>
                <w:lang w:val="id-ID"/>
              </w:rPr>
              <w:t xml:space="preserve">pihak </w:t>
            </w:r>
            <w:r w:rsidR="00A176D4" w:rsidRPr="008028DB">
              <w:rPr>
                <w:rFonts w:ascii="Tahoma" w:hAnsi="Tahoma" w:cs="Tahoma"/>
                <w:sz w:val="22"/>
                <w:szCs w:val="22"/>
                <w:lang w:val="id-ID"/>
              </w:rPr>
              <w:t>dalam negeri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76B8C" w:rsidRPr="009C74BD" w:rsidRDefault="00276B8C" w:rsidP="002F11F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9C74B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menjelaskan </w:t>
            </w:r>
            <w:r w:rsidR="00607977" w:rsidRPr="009C74BD">
              <w:rPr>
                <w:rFonts w:ascii="Tahoma" w:hAnsi="Tahoma" w:cs="Tahoma"/>
                <w:sz w:val="22"/>
                <w:szCs w:val="22"/>
                <w:lang w:val="id-ID"/>
              </w:rPr>
              <w:t xml:space="preserve">manfaat perdagangan internasional bagi perekonomian nasional dan </w:t>
            </w:r>
            <w:r w:rsidR="00607977" w:rsidRPr="009C74BD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perlindungan hukum bagi usaha nasional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9C74BD" w:rsidRDefault="00607977" w:rsidP="00D61CE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9C74BD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P</w:t>
            </w:r>
            <w:r w:rsidR="009C74BD" w:rsidRPr="009C74BD">
              <w:rPr>
                <w:rFonts w:ascii="Tahoma" w:hAnsi="Tahoma" w:cs="Tahoma"/>
                <w:sz w:val="22"/>
                <w:szCs w:val="22"/>
                <w:lang w:val="id-ID"/>
              </w:rPr>
              <w:t>er</w:t>
            </w:r>
            <w:r w:rsidRPr="009C74BD">
              <w:rPr>
                <w:rFonts w:ascii="Tahoma" w:hAnsi="Tahoma" w:cs="Tahoma"/>
                <w:sz w:val="22"/>
                <w:szCs w:val="22"/>
                <w:lang w:val="id-ID"/>
              </w:rPr>
              <w:t>dagangan internasional</w:t>
            </w:r>
          </w:p>
          <w:p w:rsidR="00CB6088" w:rsidRPr="009C74BD" w:rsidRDefault="00CB6088" w:rsidP="00D61CE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9C74BD">
              <w:rPr>
                <w:rFonts w:ascii="Tahoma" w:hAnsi="Tahoma" w:cs="Tahoma"/>
                <w:sz w:val="22"/>
                <w:szCs w:val="22"/>
                <w:lang w:val="id-ID"/>
              </w:rPr>
              <w:t>Perjanjian Waralaba (franchise)</w:t>
            </w:r>
          </w:p>
        </w:tc>
        <w:tc>
          <w:tcPr>
            <w:tcW w:w="2268" w:type="dxa"/>
            <w:shd w:val="clear" w:color="auto" w:fill="auto"/>
          </w:tcPr>
          <w:p w:rsidR="00276B8C" w:rsidRPr="009C74BD" w:rsidRDefault="00276B8C" w:rsidP="00D61CE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9C74BD">
              <w:rPr>
                <w:rFonts w:ascii="Tahoma" w:hAnsi="Tahoma" w:cs="Tahoma"/>
                <w:sz w:val="22"/>
                <w:szCs w:val="22"/>
                <w:lang w:val="es-ES"/>
              </w:rPr>
              <w:t>M</w:t>
            </w:r>
            <w:r w:rsidRPr="009C74BD">
              <w:rPr>
                <w:rFonts w:ascii="Tahoma" w:hAnsi="Tahoma" w:cs="Tahoma"/>
                <w:sz w:val="22"/>
                <w:szCs w:val="22"/>
                <w:lang w:val="id-ID"/>
              </w:rPr>
              <w:t>etoda :</w:t>
            </w:r>
            <w:proofErr w:type="gramEnd"/>
            <w:r w:rsidRPr="009C74BD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9C74BD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9C74BD" w:rsidRDefault="00276B8C" w:rsidP="00D61CE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9C74BD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Media </w:t>
            </w:r>
            <w:r w:rsidRPr="009C74BD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9C74BD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 kelas</w:t>
            </w:r>
            <w:r w:rsidRPr="009C74BD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9C74BD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9C74BD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9C74BD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C74BD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07977" w:rsidRPr="00607977" w:rsidRDefault="00607977" w:rsidP="0060797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07977">
              <w:rPr>
                <w:rFonts w:ascii="Tahoma" w:hAnsi="Tahoma" w:cs="Tahoma"/>
                <w:sz w:val="22"/>
                <w:szCs w:val="22"/>
                <w:lang w:val="id-ID"/>
              </w:rPr>
              <w:t>Gunawan Widjaya, ahmad Dani, Transaksi Bisnis Internasional, Cetakan kedua, RajaGrafindo Persada, September 2001, jakarta</w:t>
            </w:r>
          </w:p>
          <w:p w:rsidR="00276B8C" w:rsidRPr="009C74BD" w:rsidRDefault="00607977" w:rsidP="000816A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9C74BD">
              <w:rPr>
                <w:rFonts w:ascii="Tahoma" w:hAnsi="Tahoma" w:cs="Tahoma"/>
                <w:sz w:val="22"/>
                <w:szCs w:val="22"/>
              </w:rPr>
              <w:lastRenderedPageBreak/>
              <w:t>Gunarto Suhardi, Beberapa Elemen Penting Dalam Hukun Perdagangan internasional, Cetakan Pertama, Andi Ofset, 2004, Yogyakarta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9C74BD" w:rsidRDefault="00276B8C" w:rsidP="00D61CE3">
            <w:pPr>
              <w:ind w:left="-10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9C74BD">
              <w:rPr>
                <w:rFonts w:ascii="Tahoma" w:hAnsi="Tahoma" w:cs="Tahoma"/>
                <w:sz w:val="22"/>
                <w:szCs w:val="22"/>
                <w:lang w:val="es-ES"/>
              </w:rPr>
              <w:lastRenderedPageBreak/>
              <w:t xml:space="preserve">Menjelaskan </w:t>
            </w:r>
            <w:r w:rsidR="00CB6088" w:rsidRPr="009C74BD">
              <w:rPr>
                <w:rFonts w:ascii="Tahoma" w:hAnsi="Tahoma" w:cs="Tahoma"/>
                <w:sz w:val="22"/>
                <w:szCs w:val="22"/>
                <w:lang w:val="id-ID"/>
              </w:rPr>
              <w:t>bisnis waralaba merupakan bagian dari perdagangan internasional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0816AA" w:rsidRDefault="00276B8C" w:rsidP="00D61CE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816AA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</w:t>
            </w:r>
            <w:r w:rsidR="000816AA">
              <w:rPr>
                <w:rFonts w:ascii="Tahoma" w:hAnsi="Tahoma" w:cs="Tahoma"/>
                <w:sz w:val="22"/>
                <w:szCs w:val="22"/>
                <w:lang w:val="id-ID"/>
              </w:rPr>
              <w:t>menjabarkan sumber hukum perdagangan internasional dan standar perdagangan internasional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0816AA" w:rsidRDefault="002B7CB5" w:rsidP="00B241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>Sumber hukum perdangangan internasional</w:t>
            </w:r>
          </w:p>
          <w:p w:rsidR="002B7CB5" w:rsidRPr="000816AA" w:rsidRDefault="002B7CB5" w:rsidP="00B2418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76B8C" w:rsidRPr="000816AA" w:rsidRDefault="00276B8C" w:rsidP="002F11FC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0816AA">
              <w:rPr>
                <w:rFonts w:ascii="Tahoma" w:hAnsi="Tahoma" w:cs="Tahoma"/>
                <w:sz w:val="22"/>
                <w:szCs w:val="22"/>
                <w:lang w:val="es-ES"/>
              </w:rPr>
              <w:t>M</w:t>
            </w: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>etoda :</w:t>
            </w:r>
            <w:proofErr w:type="gramEnd"/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0816AA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0816AA" w:rsidRDefault="00276B8C" w:rsidP="002F11FC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0816AA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Media </w:t>
            </w:r>
            <w:r w:rsidRPr="000816AA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0816AA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 kelas</w:t>
            </w:r>
            <w:r w:rsidRPr="000816AA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0816AA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0816AA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0816AA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816AA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07977" w:rsidRPr="000816AA" w:rsidRDefault="00607977" w:rsidP="000816AA">
            <w:pPr>
              <w:rPr>
                <w:rFonts w:ascii="Tahoma" w:hAnsi="Tahoma" w:cs="Tahoma"/>
                <w:sz w:val="22"/>
                <w:szCs w:val="22"/>
              </w:rPr>
            </w:pPr>
            <w:r w:rsidRPr="000816AA">
              <w:rPr>
                <w:rFonts w:ascii="Tahoma" w:hAnsi="Tahoma" w:cs="Tahoma"/>
                <w:sz w:val="22"/>
                <w:szCs w:val="22"/>
              </w:rPr>
              <w:t>H.M.N Purwosutjipto, Pengertian Pokok Hukum Dagang Indonesia, Hukum Surat Berharga, Cetakan Ketiga, Jakarta: Djambatan, 1990</w:t>
            </w:r>
          </w:p>
          <w:p w:rsidR="00607977" w:rsidRPr="000816AA" w:rsidRDefault="00607977" w:rsidP="000816AA">
            <w:pPr>
              <w:rPr>
                <w:rFonts w:ascii="Tahoma" w:hAnsi="Tahoma" w:cs="Tahoma"/>
                <w:sz w:val="22"/>
                <w:szCs w:val="22"/>
              </w:rPr>
            </w:pPr>
            <w:r w:rsidRPr="000816AA">
              <w:rPr>
                <w:rFonts w:ascii="Tahoma" w:hAnsi="Tahoma" w:cs="Tahoma"/>
                <w:sz w:val="22"/>
                <w:szCs w:val="22"/>
              </w:rPr>
              <w:t>Huala Adolf, Hukum Perdagangan Internasional, RajaGrafindo Persada, Cetakan 2005-1-2, Jakarta</w:t>
            </w:r>
          </w:p>
          <w:p w:rsidR="00276B8C" w:rsidRPr="000816AA" w:rsidRDefault="00607977" w:rsidP="000816A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816AA">
              <w:rPr>
                <w:rFonts w:ascii="Tahoma" w:hAnsi="Tahoma" w:cs="Tahoma"/>
                <w:sz w:val="22"/>
                <w:szCs w:val="22"/>
              </w:rPr>
              <w:t>Gunarto Suhardi, Beberapa Elemen Penting Dalam Hukun Perdagangan internasional, Cetakan Pertama, Andi Ofset, 2004, Yogyakarta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6B8C" w:rsidRPr="000816AA" w:rsidRDefault="002B7CB5" w:rsidP="00D5744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>Menerangkan kedudukan transaksi perdagangan internasional dalam hukum perdata internasional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FD7683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0816AA" w:rsidRDefault="00276B8C" w:rsidP="004E5B3C">
            <w:pPr>
              <w:tabs>
                <w:tab w:val="left" w:pos="3131"/>
                <w:tab w:val="left" w:pos="5526"/>
              </w:tabs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0816AA">
              <w:rPr>
                <w:rFonts w:ascii="Tahoma" w:hAnsi="Tahoma" w:cs="Tahoma"/>
                <w:sz w:val="22"/>
                <w:szCs w:val="22"/>
                <w:lang w:val="sv-SE"/>
              </w:rPr>
              <w:t>Mahasiswa mampu m</w:t>
            </w: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 xml:space="preserve">enguraikan </w:t>
            </w:r>
            <w:r w:rsidR="002B7CB5" w:rsidRPr="000816AA">
              <w:rPr>
                <w:rFonts w:ascii="Tahoma" w:hAnsi="Tahoma" w:cs="Tahoma"/>
                <w:sz w:val="22"/>
                <w:szCs w:val="22"/>
                <w:lang w:val="id-ID"/>
              </w:rPr>
              <w:t>alternatif penyelesaian sengketa dalam kontrak perdagangan internasional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0816AA" w:rsidRDefault="002B7CB5" w:rsidP="004E5B3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>Kaidah alternative dispute resolution</w:t>
            </w:r>
          </w:p>
          <w:p w:rsidR="002B7CB5" w:rsidRPr="000816AA" w:rsidRDefault="002B7CB5" w:rsidP="004E5B3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 xml:space="preserve">Kelebihan dan kekurangan ADR dibandingkan dengan proses litigasi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0816AA" w:rsidRDefault="00276B8C" w:rsidP="004E5B3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0816AA">
              <w:rPr>
                <w:rFonts w:ascii="Tahoma" w:hAnsi="Tahoma" w:cs="Tahoma"/>
                <w:sz w:val="22"/>
                <w:szCs w:val="22"/>
              </w:rPr>
              <w:t>M</w:t>
            </w: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>etoda :</w:t>
            </w:r>
            <w:proofErr w:type="gramEnd"/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0816AA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0816AA" w:rsidRDefault="00276B8C" w:rsidP="004E5B3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0816AA">
              <w:rPr>
                <w:rFonts w:ascii="Tahoma" w:hAnsi="Tahoma" w:cs="Tahoma"/>
                <w:iCs/>
                <w:sz w:val="22"/>
                <w:szCs w:val="22"/>
              </w:rPr>
              <w:t xml:space="preserve">Media </w:t>
            </w:r>
            <w:r w:rsidRPr="000816AA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0816AA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0816AA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0816AA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0816AA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0816AA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0816AA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816AA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  <w:r w:rsidRPr="000816AA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0816AA" w:rsidRDefault="002B7CB5" w:rsidP="002B7CB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>UU Arbitrase</w:t>
            </w:r>
          </w:p>
          <w:p w:rsidR="002B7CB5" w:rsidRPr="000816AA" w:rsidRDefault="002B7CB5" w:rsidP="002B7CB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>KUH Perdata</w:t>
            </w:r>
          </w:p>
          <w:p w:rsidR="002B7CB5" w:rsidRPr="00823213" w:rsidRDefault="00607977" w:rsidP="00823213">
            <w:pPr>
              <w:rPr>
                <w:rFonts w:ascii="Tahoma" w:hAnsi="Tahoma" w:cs="Tahoma"/>
                <w:sz w:val="22"/>
                <w:szCs w:val="22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>Huala Adolf, Hukum Perdagangan Internasional, RajaGrafindo Persada, Cetakan 2005-1-2, Jakarta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0816AA" w:rsidRDefault="002B7CB5" w:rsidP="00D5744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0816AA">
              <w:rPr>
                <w:rFonts w:ascii="Tahoma" w:hAnsi="Tahoma" w:cs="Tahoma"/>
                <w:sz w:val="22"/>
                <w:szCs w:val="22"/>
                <w:lang w:val="id-ID"/>
              </w:rPr>
              <w:t>Menguraikan kelebihan menempuh jalur ADR dibandingkan dengan litigasi pengadilan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76B8C" w:rsidP="004E5B3C">
            <w:pPr>
              <w:tabs>
                <w:tab w:val="left" w:pos="3131"/>
                <w:tab w:val="left" w:pos="5526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Mahasiswa mampu menguraikan </w:t>
            </w:r>
            <w:r w:rsidR="002B7CB5" w:rsidRPr="00823213">
              <w:rPr>
                <w:rFonts w:ascii="Tahoma" w:hAnsi="Tahoma" w:cs="Tahoma"/>
                <w:sz w:val="22"/>
                <w:szCs w:val="22"/>
                <w:lang w:val="id-ID"/>
              </w:rPr>
              <w:t>keberadaan entitas WTO, GATT dalam perdagangan internasional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B7CB5" w:rsidP="004E5B3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Konvensi WTO dan GATT</w:t>
            </w:r>
          </w:p>
          <w:p w:rsidR="002B7CB5" w:rsidRPr="00823213" w:rsidRDefault="002B7CB5" w:rsidP="004E5B3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UU Penanaman modal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76B8C" w:rsidP="004E5B3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823213">
              <w:rPr>
                <w:rFonts w:ascii="Tahoma" w:hAnsi="Tahoma" w:cs="Tahoma"/>
                <w:sz w:val="22"/>
                <w:szCs w:val="22"/>
              </w:rPr>
              <w:t>M</w:t>
            </w: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etoda :</w:t>
            </w:r>
            <w:proofErr w:type="gramEnd"/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76B8C" w:rsidRPr="00823213" w:rsidRDefault="00276B8C" w:rsidP="004E5B3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Media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130EBA" w:rsidP="008232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>U</w:t>
            </w:r>
            <w:r w:rsid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U </w:t>
            </w:r>
            <w:r w:rsidRPr="00823213">
              <w:rPr>
                <w:rFonts w:ascii="Tahoma" w:hAnsi="Tahoma" w:cs="Tahoma"/>
                <w:sz w:val="22"/>
                <w:szCs w:val="22"/>
              </w:rPr>
              <w:t>Perjanjian Internasional</w:t>
            </w:r>
          </w:p>
          <w:p w:rsidR="00130EBA" w:rsidRPr="00823213" w:rsidRDefault="00130EBA" w:rsidP="008232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 xml:space="preserve">Undang-Undang Nomor 7 Tahun 1994 Tentang Pengesahan Agreement Establishing </w:t>
            </w:r>
            <w:proofErr w:type="gramStart"/>
            <w:r w:rsidRPr="00823213">
              <w:rPr>
                <w:rFonts w:ascii="Tahoma" w:hAnsi="Tahoma" w:cs="Tahoma"/>
                <w:sz w:val="22"/>
                <w:szCs w:val="22"/>
              </w:rPr>
              <w:t>The</w:t>
            </w:r>
            <w:proofErr w:type="gramEnd"/>
            <w:r w:rsidRPr="00823213">
              <w:rPr>
                <w:rFonts w:ascii="Tahoma" w:hAnsi="Tahoma" w:cs="Tahoma"/>
                <w:sz w:val="22"/>
                <w:szCs w:val="22"/>
              </w:rPr>
              <w:t xml:space="preserve"> World Trade Organization (Persetujuan Pembentukan Organisasi Perdagangan Dunia) </w:t>
            </w:r>
          </w:p>
          <w:p w:rsidR="00130EBA" w:rsidRPr="00823213" w:rsidRDefault="00130EBA" w:rsidP="008232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lastRenderedPageBreak/>
              <w:t>Dengan</w:t>
            </w:r>
          </w:p>
          <w:p w:rsidR="00461545" w:rsidRPr="000B7726" w:rsidRDefault="00607977" w:rsidP="000B7726">
            <w:pPr>
              <w:rPr>
                <w:rFonts w:ascii="Tahoma" w:hAnsi="Tahoma" w:cs="Tahoma"/>
                <w:sz w:val="22"/>
                <w:szCs w:val="22"/>
              </w:rPr>
            </w:pPr>
            <w:r w:rsidRPr="000B7726">
              <w:rPr>
                <w:rFonts w:ascii="Tahoma" w:hAnsi="Tahoma" w:cs="Tahoma"/>
                <w:sz w:val="22"/>
                <w:szCs w:val="22"/>
              </w:rPr>
              <w:t>Gunawan Widjaya, ahmad Dani, Transaksi Bisnis Internasional, Cetakan kedua, RajaGrafindo Persada, September 2001, jakarta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76B8C" w:rsidP="004E5B3C">
            <w:pPr>
              <w:ind w:left="34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 xml:space="preserve">Menguraikan </w:t>
            </w:r>
            <w:r w:rsidR="00BD5037"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kedudukan </w:t>
            </w:r>
            <w:r w:rsidR="00440DBF">
              <w:rPr>
                <w:rFonts w:ascii="Tahoma" w:hAnsi="Tahoma" w:cs="Tahoma"/>
                <w:sz w:val="22"/>
                <w:szCs w:val="22"/>
                <w:lang w:val="id-ID"/>
              </w:rPr>
              <w:t xml:space="preserve">hukum </w:t>
            </w:r>
            <w:r w:rsidR="00BD5037" w:rsidRPr="00823213">
              <w:rPr>
                <w:rFonts w:ascii="Tahoma" w:hAnsi="Tahoma" w:cs="Tahoma"/>
                <w:sz w:val="22"/>
                <w:szCs w:val="22"/>
                <w:lang w:val="id-ID"/>
              </w:rPr>
              <w:t>perdagangan nasional terkait dengan ratifikasi perjanjian WTO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F00341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FD7683" w:rsidRDefault="00276B8C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76B8C" w:rsidP="00D61CE3">
            <w:pPr>
              <w:tabs>
                <w:tab w:val="left" w:pos="3131"/>
                <w:tab w:val="left" w:pos="5526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Mahasiswa mampu </w:t>
            </w:r>
            <w:r w:rsidR="00BD5037" w:rsidRPr="00823213">
              <w:rPr>
                <w:rFonts w:ascii="Tahoma" w:hAnsi="Tahoma" w:cs="Tahoma"/>
                <w:sz w:val="22"/>
                <w:szCs w:val="22"/>
                <w:lang w:val="id-ID"/>
              </w:rPr>
              <w:t>menguraikan alternatif ADR dikaitkan dengan kepastian hukum para pihak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BD5037" w:rsidP="00D61CE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Proses ADR</w:t>
            </w:r>
          </w:p>
          <w:p w:rsidR="00BD5037" w:rsidRPr="00823213" w:rsidRDefault="00BD5037" w:rsidP="00D61CE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Kepastian hukum bagi para pihak pengusaha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76B8C" w:rsidP="002F11FC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823213">
              <w:rPr>
                <w:rFonts w:ascii="Tahoma" w:hAnsi="Tahoma" w:cs="Tahoma"/>
                <w:sz w:val="22"/>
                <w:szCs w:val="22"/>
              </w:rPr>
              <w:t>M</w:t>
            </w: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etoda :</w:t>
            </w:r>
            <w:proofErr w:type="gramEnd"/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76B8C" w:rsidRPr="00823213" w:rsidRDefault="00276B8C" w:rsidP="002F11FC">
            <w:pPr>
              <w:numPr>
                <w:ilvl w:val="0"/>
                <w:numId w:val="2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Media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BD5037" w:rsidP="00823213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UU Arbitrase</w:t>
            </w:r>
          </w:p>
          <w:p w:rsidR="00BD5037" w:rsidRPr="00823213" w:rsidRDefault="00BD5037" w:rsidP="00823213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KUH Perdata</w:t>
            </w:r>
          </w:p>
          <w:p w:rsidR="00607977" w:rsidRPr="00823213" w:rsidRDefault="00607977" w:rsidP="008232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>H.M.N Purwosutjipto, Pengertian Pokok Hukum Dagang Indonesia, Hukum Surat Berharga, Cetakan Ketiga, Jakarta: Djambatan, 1990</w:t>
            </w:r>
          </w:p>
          <w:p w:rsidR="00BD5037" w:rsidRPr="00823213" w:rsidRDefault="00607977" w:rsidP="00823213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>Huala Adolf, Hukum Perdagangan Internasional, RajaGrafindo Persada, Cetakan 2005-1-2, Jakarta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76B8C" w:rsidP="00D57442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Menjelaskan </w:t>
            </w:r>
            <w:r w:rsidR="00871D07" w:rsidRPr="00823213">
              <w:rPr>
                <w:rFonts w:ascii="Tahoma" w:hAnsi="Tahoma" w:cs="Tahoma"/>
                <w:sz w:val="22"/>
                <w:szCs w:val="22"/>
                <w:lang w:val="id-ID"/>
              </w:rPr>
              <w:t>kepastian hukum para pihak atas putusan arbitrase di Indonesia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461545" w:rsidRDefault="00276B8C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76B8C" w:rsidP="00B50D9F">
            <w:pPr>
              <w:tabs>
                <w:tab w:val="left" w:pos="3131"/>
                <w:tab w:val="left" w:pos="5526"/>
              </w:tabs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Mahasiswa mampu memaparkan </w:t>
            </w:r>
            <w:r w:rsidR="00BD5037" w:rsidRPr="00823213">
              <w:rPr>
                <w:rFonts w:ascii="Tahoma" w:hAnsi="Tahoma" w:cs="Tahoma"/>
                <w:sz w:val="22"/>
                <w:szCs w:val="22"/>
                <w:lang w:val="id-ID"/>
              </w:rPr>
              <w:t>jaminan pembayaran bersyarat LC sebagai instrumen pembayaran perdagangan internasional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BD5037" w:rsidP="00B50D9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LC </w:t>
            </w:r>
          </w:p>
          <w:p w:rsidR="00BD5037" w:rsidRPr="00823213" w:rsidRDefault="00BD5037" w:rsidP="00B50D9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Skema pembayaran perdagangan</w:t>
            </w:r>
            <w:bookmarkStart w:id="0" w:name="_GoBack"/>
            <w:bookmarkEnd w:id="0"/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 internasional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76B8C" w:rsidP="00B50D9F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823213">
              <w:rPr>
                <w:rFonts w:ascii="Tahoma" w:hAnsi="Tahoma" w:cs="Tahoma"/>
                <w:sz w:val="22"/>
                <w:szCs w:val="22"/>
              </w:rPr>
              <w:t>M</w:t>
            </w: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etoda :</w:t>
            </w:r>
            <w:proofErr w:type="gramEnd"/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823213">
              <w:rPr>
                <w:rFonts w:ascii="Tahoma" w:hAnsi="Tahoma" w:cs="Tahoma"/>
                <w:i/>
                <w:sz w:val="22"/>
                <w:szCs w:val="22"/>
              </w:rPr>
              <w:t>small group discussion</w:t>
            </w:r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76B8C" w:rsidRPr="00823213" w:rsidRDefault="00276B8C" w:rsidP="00B50D9F">
            <w:pPr>
              <w:numPr>
                <w:ilvl w:val="0"/>
                <w:numId w:val="2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Media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 perpustakaan, buku filsafat ilmu, dan ringkasan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977" w:rsidRPr="00823213" w:rsidRDefault="00607977" w:rsidP="00823213">
            <w:pPr>
              <w:rPr>
                <w:rFonts w:ascii="Tahoma" w:hAnsi="Tahoma" w:cs="Tahoma"/>
                <w:sz w:val="22"/>
                <w:szCs w:val="22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>Gunarto Suhardi, Beberapa Elemen Penting Dalam Hukun Perdagangan internasional, Cetakan Pertama, Andi Ofset, 2004, Yogyakarta</w:t>
            </w:r>
          </w:p>
          <w:p w:rsidR="00871D07" w:rsidRPr="00823213" w:rsidRDefault="00871D07" w:rsidP="008232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 xml:space="preserve">Munir Fuady, </w:t>
            </w:r>
            <w:r w:rsidRPr="00823213">
              <w:rPr>
                <w:rFonts w:ascii="Tahoma" w:hAnsi="Tahoma" w:cs="Tahoma"/>
                <w:i/>
                <w:sz w:val="22"/>
                <w:szCs w:val="22"/>
              </w:rPr>
              <w:t xml:space="preserve">Hukum Perbankan Modern, </w:t>
            </w:r>
            <w:r w:rsidRPr="00823213">
              <w:rPr>
                <w:rFonts w:ascii="Tahoma" w:hAnsi="Tahoma" w:cs="Tahoma"/>
                <w:sz w:val="22"/>
                <w:szCs w:val="22"/>
              </w:rPr>
              <w:t>cetakan kedua, Citra Aditya Bakti, 2004</w:t>
            </w:r>
          </w:p>
          <w:p w:rsidR="00276B8C" w:rsidRPr="00823213" w:rsidRDefault="00871D07" w:rsidP="00823213">
            <w:pPr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3213">
              <w:rPr>
                <w:rFonts w:ascii="Tahoma" w:eastAsia="Calibri" w:hAnsi="Tahoma" w:cs="Tahoma"/>
                <w:color w:val="000000" w:themeColor="text1"/>
                <w:kern w:val="24"/>
                <w:sz w:val="22"/>
                <w:szCs w:val="22"/>
              </w:rPr>
              <w:t>HR Daeng Naja, Hukum Kredit dan Bank Garansi, Cetakan Kesatu, Citra Aditya Bakti, Bandung 2005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871D07" w:rsidP="00D5744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>Menjelaskan kedudukan LC bagi para pihak sebagai bentuk alternatif pembayaran perdagangan internasional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FD7683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871D07" w:rsidP="00B50D9F">
            <w:pPr>
              <w:tabs>
                <w:tab w:val="left" w:pos="3131"/>
                <w:tab w:val="left" w:pos="5526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 xml:space="preserve">Menjelaskan kedudukan kontrak bisnis sebagai pedoman menjalan kemitraan dengan </w:t>
            </w: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pihak nasional atau internasional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871D07" w:rsidP="00B50D9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Keterkaitan kontrak sebagai pedoman menjalankan usaha bersama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276B8C" w:rsidP="00B50D9F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>M</w:t>
            </w: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t xml:space="preserve">etoda </w:t>
            </w:r>
            <w:r w:rsidRPr="00823213">
              <w:rPr>
                <w:rFonts w:ascii="Tahoma" w:hAnsi="Tahoma" w:cs="Tahoma"/>
                <w:i/>
                <w:sz w:val="22"/>
                <w:szCs w:val="22"/>
              </w:rPr>
              <w:t>small group discussion</w:t>
            </w:r>
          </w:p>
          <w:p w:rsidR="00276B8C" w:rsidRPr="00823213" w:rsidRDefault="00276B8C" w:rsidP="00B50D9F">
            <w:pPr>
              <w:numPr>
                <w:ilvl w:val="0"/>
                <w:numId w:val="3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proofErr w:type="gramStart"/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Media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es-ES"/>
              </w:rPr>
              <w:t>kelas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id-ID"/>
              </w:rPr>
              <w:t xml:space="preserve">, </w:t>
            </w:r>
            <w:r w:rsidRPr="00823213">
              <w:rPr>
                <w:rFonts w:ascii="Tahoma" w:hAnsi="Tahoma" w:cs="Tahoma"/>
                <w:iCs/>
                <w:sz w:val="22"/>
                <w:szCs w:val="22"/>
                <w:lang w:val="es-ES"/>
              </w:rPr>
              <w:t xml:space="preserve">komputer,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LCD, whiteboard,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23213">
              <w:rPr>
                <w:rFonts w:ascii="Tahoma" w:hAnsi="Tahoma" w:cs="Tahoma"/>
                <w:i/>
                <w:iCs/>
                <w:sz w:val="22"/>
                <w:szCs w:val="22"/>
                <w:lang w:val="es-ES"/>
              </w:rPr>
              <w:t>web</w:t>
            </w:r>
            <w:r w:rsidRPr="00823213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823213">
              <w:rPr>
                <w:rFonts w:ascii="Tahoma" w:hAnsi="Tahoma" w:cs="Tahoma"/>
                <w:iCs/>
                <w:sz w:val="22"/>
                <w:szCs w:val="22"/>
              </w:rPr>
              <w:lastRenderedPageBreak/>
              <w:t>perpustakaan, buku filsafat ilmu, dan ringkasan</w:t>
            </w:r>
          </w:p>
          <w:p w:rsidR="00461545" w:rsidRPr="00823213" w:rsidRDefault="00461545" w:rsidP="00461545">
            <w:pPr>
              <w:ind w:left="318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D07" w:rsidRPr="00823213" w:rsidRDefault="00871D07" w:rsidP="008232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3213">
              <w:rPr>
                <w:rFonts w:ascii="Tahoma" w:eastAsia="Calibri" w:hAnsi="Tahoma" w:cs="Tahoma"/>
                <w:color w:val="000000" w:themeColor="text1"/>
                <w:kern w:val="24"/>
                <w:sz w:val="22"/>
                <w:szCs w:val="22"/>
              </w:rPr>
              <w:lastRenderedPageBreak/>
              <w:t>Salim H.S., Perkembangan Hukum Kontrak Innominaat di Indonesia, Buku Kesatu, Sinar Grafika, Cetakan Kedua, Desember 2004, Jakarta</w:t>
            </w:r>
          </w:p>
          <w:p w:rsidR="00871D07" w:rsidRPr="00823213" w:rsidRDefault="00871D07" w:rsidP="008232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3213">
              <w:rPr>
                <w:rFonts w:ascii="Tahoma" w:eastAsia="Calibri" w:hAnsi="Tahoma" w:cs="Tahoma"/>
                <w:color w:val="000000" w:themeColor="text1"/>
                <w:kern w:val="24"/>
                <w:sz w:val="22"/>
                <w:szCs w:val="22"/>
              </w:rPr>
              <w:lastRenderedPageBreak/>
              <w:t>BN Marbun, Membuat Perjanjian Yang Aman Dan Sesuai Hukum, Puspa Swara, Cetakan 1, Jakarta 2009</w:t>
            </w:r>
          </w:p>
          <w:p w:rsidR="00BE6458" w:rsidRPr="00823213" w:rsidRDefault="00BE6458" w:rsidP="00823213">
            <w:pPr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>Moch. Chidir Ali, Achmad Samsudin, dan Mashudi, Pengertian-Pengertian Elementer Hukum Perjanjian Perdata, Bandung: Mandar Maju, 1993.</w:t>
            </w:r>
          </w:p>
          <w:p w:rsidR="00276B8C" w:rsidRPr="00823213" w:rsidRDefault="00BE6458" w:rsidP="00823213">
            <w:pPr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3213">
              <w:rPr>
                <w:rFonts w:ascii="Tahoma" w:hAnsi="Tahoma" w:cs="Tahoma"/>
                <w:sz w:val="22"/>
                <w:szCs w:val="22"/>
              </w:rPr>
              <w:t>Moch. Chidir Ali, Achmad Samsudin, dan Mashudi, Pengertian-Pengertian Elementer Hukum Perjanjian Perdata, Bandung: Mandar Maju, 1993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823213" w:rsidRDefault="00BE6458" w:rsidP="00D5744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 xml:space="preserve">Menguraikan dan menjabarkan secara komprehensif pembuatan kontrak bisnis dengan mitra </w:t>
            </w:r>
            <w:r w:rsidRPr="00823213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nasional dan internasional termasuk antisipasi perselisihan dimasa depan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156CDC" w:rsidTr="00255829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497F1B" w:rsidRDefault="002A7AEB" w:rsidP="0041436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497F1B" w:rsidRDefault="002A7AEB" w:rsidP="00BC638D">
            <w:pPr>
              <w:rPr>
                <w:rFonts w:ascii="Tahoma" w:hAnsi="Tahoma" w:cs="Tahoma"/>
                <w:i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  <w:lang w:val="id-ID"/>
              </w:rPr>
              <w:t>P</w:t>
            </w:r>
            <w:r w:rsidR="00BC638D" w:rsidRPr="00497F1B">
              <w:rPr>
                <w:rFonts w:ascii="Tahoma" w:hAnsi="Tahoma" w:cs="Tahoma"/>
                <w:i/>
                <w:sz w:val="22"/>
                <w:szCs w:val="22"/>
                <w:lang w:val="id-ID"/>
              </w:rPr>
              <w:t>retest</w:t>
            </w:r>
            <w:r w:rsidRPr="00497F1B">
              <w:rPr>
                <w:rFonts w:ascii="Tahoma" w:hAnsi="Tahoma" w:cs="Tahoma"/>
                <w:i/>
                <w:sz w:val="22"/>
                <w:szCs w:val="22"/>
                <w:lang w:val="id-ID"/>
              </w:rPr>
              <w:t xml:space="preserve"> test</w:t>
            </w:r>
          </w:p>
        </w:tc>
        <w:tc>
          <w:tcPr>
            <w:tcW w:w="992" w:type="dxa"/>
          </w:tcPr>
          <w:p w:rsidR="002A7AEB" w:rsidRPr="00497F1B" w:rsidRDefault="002A7AEB" w:rsidP="007118DD">
            <w:pPr>
              <w:rPr>
                <w:rFonts w:ascii="Tahoma" w:hAnsi="Tahoma" w:cs="Tahoma"/>
                <w:sz w:val="22"/>
                <w:szCs w:val="22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Tes </w:t>
            </w:r>
            <w:r w:rsidR="007118DD" w:rsidRPr="00497F1B">
              <w:rPr>
                <w:rFonts w:ascii="Tahoma" w:hAnsi="Tahoma" w:cs="Tahoma"/>
                <w:sz w:val="22"/>
                <w:szCs w:val="22"/>
              </w:rPr>
              <w:t>tu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lisan</w:t>
            </w:r>
            <w:r w:rsidR="007118DD" w:rsidRPr="00497F1B">
              <w:rPr>
                <w:rFonts w:ascii="Tahoma" w:hAnsi="Tahoma" w:cs="Tahoma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2A7AEB" w:rsidRPr="00497F1B" w:rsidRDefault="00386C95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="00DA6702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tahapan pembuatan kontrak termasuk aspek negosiasi serta bentuk akta yang sesuai dengan kontrak  </w:t>
            </w:r>
            <w:r w:rsidR="00AA0EE6" w:rsidRPr="00497F1B">
              <w:rPr>
                <w:rFonts w:ascii="Tahoma" w:hAnsi="Tahoma" w:cs="Tahoma"/>
                <w:sz w:val="22"/>
                <w:szCs w:val="22"/>
                <w:lang w:val="id-ID"/>
              </w:rPr>
              <w:t>secara komprehensif dan konseptual serta memberikan kasus yang ada secara benar dan lengkap</w:t>
            </w:r>
          </w:p>
        </w:tc>
        <w:tc>
          <w:tcPr>
            <w:tcW w:w="1843" w:type="dxa"/>
          </w:tcPr>
          <w:p w:rsidR="002A7AEB" w:rsidRPr="00497F1B" w:rsidRDefault="00386C95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 </w:t>
            </w:r>
            <w:r w:rsidR="00DA6702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tahapan pembuatan kontrak termasuk aspek negosiasi serta bentuk akta yang sesuai dengan kontrak dan memberikan contoh kasus yang sederhana </w:t>
            </w:r>
          </w:p>
        </w:tc>
        <w:tc>
          <w:tcPr>
            <w:tcW w:w="1701" w:type="dxa"/>
          </w:tcPr>
          <w:p w:rsidR="002A7AEB" w:rsidRPr="00497F1B" w:rsidRDefault="00386C95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</w:t>
            </w:r>
            <w:r w:rsidR="00DA6702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tahapan pembuatan kontrak termasuk aspek negosiasi serta bentuk akta yang sesuai dengan kontrak secara umum</w:t>
            </w:r>
          </w:p>
        </w:tc>
        <w:tc>
          <w:tcPr>
            <w:tcW w:w="1701" w:type="dxa"/>
          </w:tcPr>
          <w:p w:rsidR="002A7AEB" w:rsidRPr="00497F1B" w:rsidRDefault="00386C95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</w:t>
            </w:r>
            <w:r w:rsidR="00DA6702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tahapan pembuatan kontrak termasuk aspek negosiasi serta bentuk akta yang sesuai dengan kontrak secara terbatas  </w:t>
            </w:r>
          </w:p>
        </w:tc>
        <w:tc>
          <w:tcPr>
            <w:tcW w:w="1701" w:type="dxa"/>
          </w:tcPr>
          <w:p w:rsidR="002A7AEB" w:rsidRPr="00497F1B" w:rsidRDefault="00386C95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Mahasiswa tidak mampu menerangkan</w:t>
            </w:r>
            <w:r w:rsidR="00DA6702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tahapan pembuatan kontrak termasuk aspek negosiasi serta bentuk akta yang sesuai dengan kontrak  secara sederhana</w:t>
            </w:r>
          </w:p>
        </w:tc>
        <w:tc>
          <w:tcPr>
            <w:tcW w:w="1134" w:type="dxa"/>
          </w:tcPr>
          <w:p w:rsidR="002A7AEB" w:rsidRPr="00497F1B" w:rsidRDefault="007118DD" w:rsidP="004143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97F1B">
              <w:rPr>
                <w:rFonts w:ascii="Tahoma" w:hAnsi="Tahoma" w:cs="Tahoma"/>
                <w:sz w:val="22"/>
                <w:szCs w:val="22"/>
              </w:rPr>
              <w:t>5 %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497F1B" w:rsidRDefault="002A7AEB" w:rsidP="00FE1345">
            <w:pPr>
              <w:rPr>
                <w:rFonts w:ascii="Tahoma" w:hAnsi="Tahoma" w:cs="Tahoma"/>
                <w:i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t xml:space="preserve">Pre test </w:t>
            </w:r>
            <w:r w:rsidRPr="00497F1B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r w:rsidRPr="00497F1B">
              <w:rPr>
                <w:rFonts w:ascii="Tahoma" w:hAnsi="Tahoma" w:cs="Tahoma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497F1B" w:rsidRDefault="002A7AEB" w:rsidP="00476DA6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kaidah-kaidah perikatan dalam rangka pembuatan kontrak bisnis secara komprehensif dan konseptual serta memberikan kasus yang ada secara benar dan lengkap</w:t>
            </w:r>
          </w:p>
        </w:tc>
        <w:tc>
          <w:tcPr>
            <w:tcW w:w="1843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kaidah-kaidah perikatan dalam rangka pembuatan kontrak bisnis dan memberikan contoh kasus yang sederhana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kaidah-kaidah perikatan dalam rangka pembuatan kontrak bisnis secara umum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kaidah-kaidah perikatan dalam rangka pembuatan kontrak bisnis secara terbatas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Mahasiswa tidak mampu menerangkan kaidah-kaidah perikatan dalam rangka pembuatan kontrak bisnis secara sederhana</w:t>
            </w:r>
          </w:p>
        </w:tc>
        <w:tc>
          <w:tcPr>
            <w:tcW w:w="1134" w:type="dxa"/>
          </w:tcPr>
          <w:p w:rsidR="002A7AEB" w:rsidRPr="00497F1B" w:rsidRDefault="0056300A" w:rsidP="004143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  <w:r w:rsidR="0024578F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2A7AEB" w:rsidRPr="00497F1B" w:rsidRDefault="002A7AEB" w:rsidP="00FE1345">
            <w:pPr>
              <w:rPr>
                <w:rFonts w:ascii="Tahoma" w:hAnsi="Tahoma" w:cs="Tahoma"/>
                <w:i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t xml:space="preserve">Pre test, progress </w:t>
            </w:r>
            <w:r w:rsidRPr="00497F1B">
              <w:rPr>
                <w:rFonts w:ascii="Tahoma" w:hAnsi="Tahoma" w:cs="Tahoma"/>
                <w:i/>
                <w:sz w:val="22"/>
                <w:szCs w:val="22"/>
              </w:rPr>
              <w:lastRenderedPageBreak/>
              <w:t xml:space="preserve">test </w:t>
            </w:r>
            <w:r w:rsidRPr="00497F1B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r w:rsidRPr="00497F1B">
              <w:rPr>
                <w:rFonts w:ascii="Tahoma" w:hAnsi="Tahoma" w:cs="Tahoma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497F1B" w:rsidRDefault="002A7AEB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es-ES"/>
              </w:rPr>
              <w:lastRenderedPageBreak/>
              <w:t xml:space="preserve">Tes </w:t>
            </w:r>
            <w:r w:rsidR="007118DD" w:rsidRPr="00497F1B">
              <w:rPr>
                <w:rFonts w:ascii="Tahoma" w:hAnsi="Tahoma" w:cs="Tahoma"/>
                <w:sz w:val="22"/>
                <w:szCs w:val="22"/>
                <w:lang w:val="es-ES"/>
              </w:rPr>
              <w:t>tu</w:t>
            </w:r>
            <w:r w:rsidRPr="00497F1B">
              <w:rPr>
                <w:rFonts w:ascii="Tahoma" w:hAnsi="Tahoma" w:cs="Tahoma"/>
                <w:sz w:val="22"/>
                <w:szCs w:val="22"/>
                <w:lang w:val="es-ES"/>
              </w:rPr>
              <w:t>lisan</w:t>
            </w:r>
            <w:r w:rsidR="007118DD" w:rsidRPr="00497F1B">
              <w:rPr>
                <w:rFonts w:ascii="Tahoma" w:hAnsi="Tahoma" w:cs="Tahoma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24578F" w:rsidRPr="00497F1B" w:rsidRDefault="00AA0EE6" w:rsidP="00276B8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tahapan penyusunan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kontrak  dan perumusan pokok-pokok kontrak secara komprehensif dan konseptual serta memberikan kasus yang ada secara benar dan lengkap</w:t>
            </w:r>
          </w:p>
        </w:tc>
        <w:tc>
          <w:tcPr>
            <w:tcW w:w="1843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tahapan penyusunan kontrak  dan perumusan pokok-pokok kontrak dan memberikan contoh kasus yang sederhana</w:t>
            </w:r>
          </w:p>
        </w:tc>
        <w:tc>
          <w:tcPr>
            <w:tcW w:w="1701" w:type="dxa"/>
          </w:tcPr>
          <w:p w:rsidR="002A7AEB" w:rsidRPr="00497F1B" w:rsidRDefault="00AA0EE6" w:rsidP="00C9398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menerangkan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tahapan penyusunan kontrak  dan perumusan pokok-pokok kontrak secara umum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menerangkan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tahapan penyusunan kontrak  dan perumusan pokok-pokok kontrak secara terbatas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 xml:space="preserve">Mahasiswa tidak mampu menerangkan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tahapan penyusunan kontrak  dan perumusan pokok-pokok kontrak secara sederhana</w:t>
            </w:r>
          </w:p>
        </w:tc>
        <w:tc>
          <w:tcPr>
            <w:tcW w:w="1134" w:type="dxa"/>
          </w:tcPr>
          <w:p w:rsidR="002A7AEB" w:rsidRPr="00497F1B" w:rsidRDefault="007118DD" w:rsidP="004143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97F1B">
              <w:rPr>
                <w:rFonts w:ascii="Tahoma" w:hAnsi="Tahoma" w:cs="Tahoma"/>
                <w:sz w:val="22"/>
                <w:szCs w:val="22"/>
              </w:rPr>
              <w:lastRenderedPageBreak/>
              <w:t>5 %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497F1B" w:rsidRDefault="002A7AEB" w:rsidP="00FE1345">
            <w:pPr>
              <w:rPr>
                <w:rFonts w:ascii="Tahoma" w:hAnsi="Tahoma" w:cs="Tahoma"/>
                <w:i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497F1B" w:rsidRDefault="002A7AEB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T</w:t>
            </w: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2A7AEB" w:rsidRPr="00497F1B" w:rsidRDefault="00AA0EE6" w:rsidP="00C9398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anatomi perjanjian secara teoritis dan substansial serta menuangkan pokok-pokok perjanjian dalam sistematika kontrak secara umum secara komprehensif dan konseptual serta memberikan kasus yang ada secara benar dan lengkap</w:t>
            </w:r>
          </w:p>
        </w:tc>
        <w:tc>
          <w:tcPr>
            <w:tcW w:w="1843" w:type="dxa"/>
          </w:tcPr>
          <w:p w:rsidR="002A7AEB" w:rsidRPr="00497F1B" w:rsidRDefault="00AA0EE6" w:rsidP="0024578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anatomi perjanjian secara teoritis dan substansial serta menuangkan pokok-pokok perjanjian dalam sistematika kontrak secara umum dan memberikan contoh kasus yang sederhana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anatomi perjanjian secara teoritis dan substansial serta menuangkan pokok-pokok perjanjian dalam sistematika kontrak secara umum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anatomi perjanjian secara teoritis dan substansial serta menuangkan pokok-pokok perjanjian dalam sistematika kontrak secara umum secara terbatas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Mahasiswa tidak mampu menerangkan anatomi perjanjian secara teoritis dan substansial serta menuangkan pokok-pokok perjanjian dalam sistematika kontrak secara umum secara sederhana</w:t>
            </w:r>
          </w:p>
        </w:tc>
        <w:tc>
          <w:tcPr>
            <w:tcW w:w="1134" w:type="dxa"/>
          </w:tcPr>
          <w:p w:rsidR="002A7AEB" w:rsidRPr="00497F1B" w:rsidRDefault="0056300A" w:rsidP="0041436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  <w:r w:rsidR="0024578F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%</w:t>
            </w:r>
          </w:p>
        </w:tc>
      </w:tr>
      <w:tr w:rsidR="00C93987" w:rsidRPr="00156CDC" w:rsidTr="00970DC9">
        <w:tc>
          <w:tcPr>
            <w:tcW w:w="802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D7683" w:rsidRPr="00156CDC" w:rsidTr="006A7537">
        <w:tc>
          <w:tcPr>
            <w:tcW w:w="802" w:type="dxa"/>
          </w:tcPr>
          <w:p w:rsidR="00FD7683" w:rsidRPr="00F00341" w:rsidRDefault="00FD7683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FD7683" w:rsidRPr="00497F1B" w:rsidRDefault="00FD7683" w:rsidP="006A7537">
            <w:pPr>
              <w:rPr>
                <w:rFonts w:ascii="Tahoma" w:hAnsi="Tahoma" w:cs="Tahoma"/>
                <w:i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  <w:lang w:val="id-ID"/>
              </w:rPr>
              <w:t xml:space="preserve">Post </w:t>
            </w:r>
            <w:r w:rsidRPr="00497F1B">
              <w:rPr>
                <w:rFonts w:ascii="Tahoma" w:hAnsi="Tahoma" w:cs="Tahoma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FD7683" w:rsidRPr="00497F1B" w:rsidRDefault="00FD7683" w:rsidP="006A7537">
            <w:pPr>
              <w:rPr>
                <w:rFonts w:ascii="Tahoma" w:hAnsi="Tahoma" w:cs="Tahoma"/>
                <w:sz w:val="22"/>
                <w:szCs w:val="22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T</w:t>
            </w:r>
            <w:r w:rsidRPr="00497F1B">
              <w:rPr>
                <w:rFonts w:ascii="Tahoma" w:hAnsi="Tahoma" w:cs="Tahoma"/>
                <w:sz w:val="22"/>
                <w:szCs w:val="22"/>
              </w:rPr>
              <w:t>es tulisan (UAS)</w:t>
            </w:r>
          </w:p>
        </w:tc>
        <w:tc>
          <w:tcPr>
            <w:tcW w:w="2268" w:type="dxa"/>
          </w:tcPr>
          <w:p w:rsidR="00FD7683" w:rsidRPr="00497F1B" w:rsidRDefault="00AA0EE6" w:rsidP="006A753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legal standing dari entitas badan dan pemindahan kepemilikan aset dalam jual beli aset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secara komprehensif dan konseptual serta memberikan kasus yang ada secara benar dan lengkap</w:t>
            </w:r>
          </w:p>
        </w:tc>
        <w:tc>
          <w:tcPr>
            <w:tcW w:w="1843" w:type="dxa"/>
          </w:tcPr>
          <w:p w:rsidR="00FD7683" w:rsidRPr="00497F1B" w:rsidRDefault="00AA0EE6" w:rsidP="006A753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legal standing dari entitas badan dan pemindahan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kepemilikan aset dalam jual beli aset dan memberikan contoh kasus yang sederhana</w:t>
            </w:r>
          </w:p>
        </w:tc>
        <w:tc>
          <w:tcPr>
            <w:tcW w:w="1701" w:type="dxa"/>
          </w:tcPr>
          <w:p w:rsidR="00FD7683" w:rsidRPr="00497F1B" w:rsidRDefault="00AA0EE6" w:rsidP="006A753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menerangkan legal standing dari entitas badan dan pemindahan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kepemilikan aset dalam jual beli aset secara umum</w:t>
            </w:r>
          </w:p>
        </w:tc>
        <w:tc>
          <w:tcPr>
            <w:tcW w:w="1701" w:type="dxa"/>
          </w:tcPr>
          <w:p w:rsidR="00FD7683" w:rsidRPr="00497F1B" w:rsidRDefault="00AA0EE6" w:rsidP="006A753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menerangkan legal standing dari entitas badan dan pemindahan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kepemilikan aset dalam jual beli aset secara terbatas</w:t>
            </w:r>
          </w:p>
        </w:tc>
        <w:tc>
          <w:tcPr>
            <w:tcW w:w="1701" w:type="dxa"/>
          </w:tcPr>
          <w:p w:rsidR="00FD7683" w:rsidRPr="00497F1B" w:rsidRDefault="00AA0EE6" w:rsidP="006A753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 xml:space="preserve">Mahasiswa tidak mampu menerangkan legal standing dari entitas badan dan pemindahan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kepemilikan aset dalam jual beli aset secara sederhana</w:t>
            </w:r>
          </w:p>
        </w:tc>
        <w:tc>
          <w:tcPr>
            <w:tcW w:w="1134" w:type="dxa"/>
          </w:tcPr>
          <w:p w:rsidR="00FD7683" w:rsidRPr="00156CDC" w:rsidRDefault="00FD7683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30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FD7683" w:rsidRDefault="00FD7683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2A7AEB" w:rsidRPr="00FD7683" w:rsidRDefault="00FD7683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68" w:type="dxa"/>
          </w:tcPr>
          <w:p w:rsidR="002A7AEB" w:rsidRPr="00497F1B" w:rsidRDefault="00AA0EE6" w:rsidP="00255829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bentuk investasi tidak langsung dalam rangka pengembangan bisnis secara komprehensif dan konseptual serta memberikan kasus yang ada secara benar dan lengkap</w:t>
            </w:r>
          </w:p>
        </w:tc>
        <w:tc>
          <w:tcPr>
            <w:tcW w:w="1843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bentuk investasi tidak langsung dalam rangka pengemb</w:t>
            </w:r>
            <w:r w:rsidR="009F4B2C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angan bisnis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dan memberikan contoh kasus yang sederhana 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bentuk investasi tidak langsung dalam rangka pengembangan bisnis secara umum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bentuk investasi tidak langsung dalam rangka pengembangan bisnis secara terbatas</w:t>
            </w:r>
          </w:p>
        </w:tc>
        <w:tc>
          <w:tcPr>
            <w:tcW w:w="1701" w:type="dxa"/>
          </w:tcPr>
          <w:p w:rsidR="002A7AEB" w:rsidRPr="00497F1B" w:rsidRDefault="00AA0EE6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Mahasiswa tidak mampu menerangkan bentuk investasi tidak langsung dalam rangka pengembangan bisnis secara sederhana</w:t>
            </w:r>
          </w:p>
        </w:tc>
        <w:tc>
          <w:tcPr>
            <w:tcW w:w="1134" w:type="dxa"/>
          </w:tcPr>
          <w:p w:rsidR="002A7AEB" w:rsidRPr="00497F1B" w:rsidRDefault="0056300A" w:rsidP="0041436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  <w:r w:rsidR="0024578F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%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F00341" w:rsidRPr="00156CDC" w:rsidRDefault="00F00341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00341" w:rsidRPr="00156CDC" w:rsidRDefault="00F00341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F00341" w:rsidRPr="00497F1B" w:rsidRDefault="00D4603E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penanaman modal asing atau dalam negeri dan bentuk kerjasama dengan perusahaan multinasional</w:t>
            </w:r>
            <w:r w:rsidR="009F4B2C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secara komprehensif dan konseptual serta memberikan kasus yang ada secara benar dan lengkap</w:t>
            </w:r>
          </w:p>
        </w:tc>
        <w:tc>
          <w:tcPr>
            <w:tcW w:w="1843" w:type="dxa"/>
          </w:tcPr>
          <w:p w:rsidR="00F00341" w:rsidRPr="00497F1B" w:rsidRDefault="00D4603E" w:rsidP="0024578F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penanaman modal asing atau dalam negeri dan bentuk kerjasama dengan perusahaan multinasional</w:t>
            </w:r>
            <w:r w:rsidR="009F4B2C"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dan memberikan contoh kasus yang sederhana</w:t>
            </w:r>
          </w:p>
        </w:tc>
        <w:tc>
          <w:tcPr>
            <w:tcW w:w="1701" w:type="dxa"/>
          </w:tcPr>
          <w:p w:rsidR="00F00341" w:rsidRPr="00497F1B" w:rsidRDefault="00D4603E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penanaman modal asing atau dalam negeri dan bentuk kerjasama dengan perusahaan multinasional secara umum</w:t>
            </w:r>
          </w:p>
        </w:tc>
        <w:tc>
          <w:tcPr>
            <w:tcW w:w="1701" w:type="dxa"/>
          </w:tcPr>
          <w:p w:rsidR="00F00341" w:rsidRPr="00497F1B" w:rsidRDefault="00D4603E" w:rsidP="0024578F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penanaman modal asing atau dalam negeri dan bentuk kerjasama dengan perusahaan multinasional secara terbatas</w:t>
            </w:r>
          </w:p>
        </w:tc>
        <w:tc>
          <w:tcPr>
            <w:tcW w:w="1701" w:type="dxa"/>
          </w:tcPr>
          <w:p w:rsidR="00F00341" w:rsidRPr="00497F1B" w:rsidRDefault="00D4603E" w:rsidP="0024578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Mahasiswa tidak mampu menerangkan penanaman modal asing atau dalam negeri dan bentuk kerjasama dengan perusahaan multinasional secara sederhana</w:t>
            </w:r>
          </w:p>
        </w:tc>
        <w:tc>
          <w:tcPr>
            <w:tcW w:w="1134" w:type="dxa"/>
          </w:tcPr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F00341" w:rsidRPr="00156CDC" w:rsidTr="004E5B3C">
        <w:tc>
          <w:tcPr>
            <w:tcW w:w="802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F00341" w:rsidRPr="00156CDC" w:rsidRDefault="00F00341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F00341" w:rsidRPr="00497F1B" w:rsidRDefault="00F00341" w:rsidP="00FD7683">
            <w:pPr>
              <w:rPr>
                <w:rFonts w:ascii="Tahoma" w:hAnsi="Tahoma" w:cs="Tahoma"/>
                <w:i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t>P</w:t>
            </w:r>
            <w:r w:rsidR="00FD7683" w:rsidRPr="00497F1B">
              <w:rPr>
                <w:rFonts w:ascii="Tahoma" w:hAnsi="Tahoma" w:cs="Tahoma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F00341" w:rsidRPr="00497F1B" w:rsidRDefault="00F00341" w:rsidP="007118DD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manfaat perdagangan internasional bagi perekonomian nasional dan perlindungan hukum bagi usaha nasional secara komprehensif dan konseptual serta memberikan kasus yang ada secara benar dan lengkap</w:t>
            </w:r>
          </w:p>
        </w:tc>
        <w:tc>
          <w:tcPr>
            <w:tcW w:w="1843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manfaat perdagangan internasional bagi perekonomian nasional dan perlindungan hukum bagi usaha nasional dan memberikan contoh kasus yang sederhana</w:t>
            </w:r>
          </w:p>
        </w:tc>
        <w:tc>
          <w:tcPr>
            <w:tcW w:w="1701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manfaat perdagangan internasional bagi perekonomian nasional dan perlindungan hukum bagi usaha nasional secara umum</w:t>
            </w:r>
          </w:p>
        </w:tc>
        <w:tc>
          <w:tcPr>
            <w:tcW w:w="1701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manfaat perdagangan internasional bagi perekonomian nasional dan perlindungan hukum bagi usaha nasional secara terbatas</w:t>
            </w:r>
          </w:p>
        </w:tc>
        <w:tc>
          <w:tcPr>
            <w:tcW w:w="1701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Mahasiswa tidak mampu menerangkan manfaat perdagangan internasional bagi perekonomian nasional dan perlindungan hukum bagi usaha nasional secara sederhana</w:t>
            </w:r>
          </w:p>
        </w:tc>
        <w:tc>
          <w:tcPr>
            <w:tcW w:w="1134" w:type="dxa"/>
          </w:tcPr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F00341" w:rsidRPr="00156CDC" w:rsidTr="00497F1B">
        <w:trPr>
          <w:trHeight w:val="3484"/>
        </w:trPr>
        <w:tc>
          <w:tcPr>
            <w:tcW w:w="802" w:type="dxa"/>
          </w:tcPr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Pr="00F00341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00341" w:rsidRPr="00497F1B" w:rsidRDefault="00F00341" w:rsidP="00FE1345">
            <w:pPr>
              <w:rPr>
                <w:rFonts w:ascii="Tahoma" w:hAnsi="Tahoma" w:cs="Tahoma"/>
                <w:i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t xml:space="preserve">Progress test </w:t>
            </w:r>
            <w:r w:rsidRPr="00497F1B">
              <w:rPr>
                <w:rFonts w:ascii="Tahoma" w:hAnsi="Tahoma" w:cs="Tahoma"/>
                <w:sz w:val="22"/>
                <w:szCs w:val="22"/>
              </w:rPr>
              <w:t xml:space="preserve">dan </w:t>
            </w:r>
            <w:r w:rsidRPr="00497F1B">
              <w:rPr>
                <w:rFonts w:ascii="Tahoma" w:hAnsi="Tahoma" w:cs="Tahoma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00341" w:rsidRPr="00497F1B" w:rsidRDefault="00FD7683" w:rsidP="007118DD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Tes lisan </w:t>
            </w:r>
            <w:r w:rsidR="007118DD" w:rsidRPr="00497F1B">
              <w:rPr>
                <w:rFonts w:ascii="Tahoma" w:hAnsi="Tahoma" w:cs="Tahoma"/>
                <w:sz w:val="22"/>
                <w:szCs w:val="22"/>
                <w:lang w:val="sv-SE"/>
              </w:rPr>
              <w:t>dan demonstasi (</w:t>
            </w:r>
            <w:r w:rsidR="00D02635"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Digunakan sebagai nilai </w:t>
            </w:r>
            <w:r w:rsidR="007118DD" w:rsidRPr="00497F1B">
              <w:rPr>
                <w:rFonts w:ascii="Tahoma" w:hAnsi="Tahoma" w:cs="Tahoma"/>
                <w:sz w:val="22"/>
                <w:szCs w:val="22"/>
                <w:lang w:val="sv-SE"/>
              </w:rPr>
              <w:t>bonus)</w:t>
            </w: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268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sumber hukum perdagangan internasional dan standar perdagangan internasional secara komprehensif dan konseptual serta memberikan kasus yang ada secara benar dan lengkap</w:t>
            </w:r>
          </w:p>
        </w:tc>
        <w:tc>
          <w:tcPr>
            <w:tcW w:w="1843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sumber hukum perdagangan internasional dan standar perdagangan internasional dan memberikan contoh kasus yang sederhana</w:t>
            </w:r>
          </w:p>
        </w:tc>
        <w:tc>
          <w:tcPr>
            <w:tcW w:w="1701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sumber hukum perdagangan internasional dan standar perdagangan internasional secara umum</w:t>
            </w:r>
          </w:p>
        </w:tc>
        <w:tc>
          <w:tcPr>
            <w:tcW w:w="1701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sumber hukum perdagangan internasional dan standar perdagangan internasional secara terbatas</w:t>
            </w:r>
          </w:p>
        </w:tc>
        <w:tc>
          <w:tcPr>
            <w:tcW w:w="1701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tidak </w:t>
            </w: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sumber hukum perdagangan internasional dan standar perdagangan internasional secara sederhana</w:t>
            </w:r>
          </w:p>
        </w:tc>
        <w:tc>
          <w:tcPr>
            <w:tcW w:w="1134" w:type="dxa"/>
          </w:tcPr>
          <w:p w:rsidR="00F00341" w:rsidRPr="00FD7683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Pr="00F00341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00341" w:rsidRPr="00497F1B" w:rsidRDefault="00FD7683" w:rsidP="00FD768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lastRenderedPageBreak/>
              <w:t>P</w:t>
            </w:r>
            <w:r w:rsidR="00F00341" w:rsidRPr="00497F1B">
              <w:rPr>
                <w:rFonts w:ascii="Tahoma" w:hAnsi="Tahoma" w:cs="Tahoma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F00341" w:rsidRPr="00497F1B" w:rsidRDefault="00F00341" w:rsidP="00FD768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alternatif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penyelesaian sengketa dalam kontrak perdagangan internasional secara komprehensif dan konseptual serta memberikan kasus yang ada secara benar dan lengkap</w:t>
            </w:r>
          </w:p>
        </w:tc>
        <w:tc>
          <w:tcPr>
            <w:tcW w:w="1843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alternatif penyelesaian sengketa dalam kontrak perdagangan internasional dan memberikan contoh kasus yang sederhana</w:t>
            </w:r>
          </w:p>
        </w:tc>
        <w:tc>
          <w:tcPr>
            <w:tcW w:w="1701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menerangkan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alternatif penyelesaian sengketa dalam kontrak perdagangan internasional secara umum</w:t>
            </w:r>
          </w:p>
        </w:tc>
        <w:tc>
          <w:tcPr>
            <w:tcW w:w="1701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menerangkan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alternatif penyelesaian sengketa dalam kontrak perdagangan internasional secara terbatas</w:t>
            </w:r>
          </w:p>
        </w:tc>
        <w:tc>
          <w:tcPr>
            <w:tcW w:w="1701" w:type="dxa"/>
          </w:tcPr>
          <w:p w:rsidR="00F00341" w:rsidRPr="00497F1B" w:rsidRDefault="009F4B2C" w:rsidP="00FE134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tidak </w:t>
            </w: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menerangkan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alternatif penyelesaian sengketa dalam kontrak perdagangan internasional secara sederhana</w:t>
            </w:r>
          </w:p>
        </w:tc>
        <w:tc>
          <w:tcPr>
            <w:tcW w:w="1134" w:type="dxa"/>
          </w:tcPr>
          <w:p w:rsidR="00F00341" w:rsidRPr="007118DD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D02635" w:rsidRPr="00156CDC" w:rsidTr="006A7537">
        <w:tc>
          <w:tcPr>
            <w:tcW w:w="802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F00341" w:rsidRDefault="00F00341" w:rsidP="00AE7C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F00341" w:rsidRPr="00497F1B" w:rsidRDefault="00F00341" w:rsidP="00FD768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t>P</w:t>
            </w:r>
            <w:r w:rsidR="00FD7683" w:rsidRPr="00497F1B">
              <w:rPr>
                <w:rFonts w:ascii="Tahoma" w:hAnsi="Tahoma" w:cs="Tahoma"/>
                <w:i/>
                <w:sz w:val="22"/>
                <w:szCs w:val="22"/>
              </w:rPr>
              <w:t>os</w:t>
            </w:r>
            <w:r w:rsidRPr="00497F1B">
              <w:rPr>
                <w:rFonts w:ascii="Tahoma" w:hAnsi="Tahoma" w:cs="Tahoma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F00341" w:rsidRPr="00497F1B" w:rsidRDefault="00F00341" w:rsidP="00FD7683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F00341" w:rsidRPr="00497F1B" w:rsidRDefault="00907F38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keberadaan entitas WTO, GATT dalam perdagangan internasional secara komprehensif dan konseptual serta memberikan kasus yang ada secara benar dan lengkap</w:t>
            </w:r>
          </w:p>
        </w:tc>
        <w:tc>
          <w:tcPr>
            <w:tcW w:w="1843" w:type="dxa"/>
          </w:tcPr>
          <w:p w:rsidR="00F00341" w:rsidRPr="00497F1B" w:rsidRDefault="00907F38" w:rsidP="00FE1345">
            <w:pPr>
              <w:rPr>
                <w:rFonts w:ascii="Tahoma" w:hAnsi="Tahoma" w:cs="Tahoma"/>
                <w:sz w:val="22"/>
                <w:szCs w:val="22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keberadaan entitas WTO, GATT dalam perdagangan internasional dan memberikan contoh kasus yang sederhana</w:t>
            </w:r>
          </w:p>
        </w:tc>
        <w:tc>
          <w:tcPr>
            <w:tcW w:w="1701" w:type="dxa"/>
          </w:tcPr>
          <w:p w:rsidR="00F00341" w:rsidRPr="00497F1B" w:rsidRDefault="00907F38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keberadaan entitas WTO, GATT dalam perdagangan internasional secara umum</w:t>
            </w:r>
          </w:p>
        </w:tc>
        <w:tc>
          <w:tcPr>
            <w:tcW w:w="1701" w:type="dxa"/>
          </w:tcPr>
          <w:p w:rsidR="00F00341" w:rsidRPr="00497F1B" w:rsidRDefault="00907F38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keberadaan entitas WTO, GATT dalam perdagangan internasional secara terbatas</w:t>
            </w:r>
          </w:p>
        </w:tc>
        <w:tc>
          <w:tcPr>
            <w:tcW w:w="1701" w:type="dxa"/>
          </w:tcPr>
          <w:p w:rsidR="00F00341" w:rsidRPr="00497F1B" w:rsidRDefault="00907F38" w:rsidP="00FE134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tidak </w:t>
            </w: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keberadaan entitas WTO, GATT dalam perdagangan internasional secara sederhana</w:t>
            </w:r>
          </w:p>
          <w:p w:rsidR="00F46D78" w:rsidRPr="00497F1B" w:rsidRDefault="00F46D78" w:rsidP="00FE134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F00341" w:rsidRPr="00FD7683" w:rsidRDefault="00FD7683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156CDC" w:rsidRDefault="00F00341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Default="00D0263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02635" w:rsidRPr="00D02635" w:rsidRDefault="00D02635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00341" w:rsidRPr="00497F1B" w:rsidRDefault="00F00341" w:rsidP="00FE1345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F00341" w:rsidRPr="00497F1B" w:rsidRDefault="00F00341" w:rsidP="00FE1345">
            <w:pPr>
              <w:rPr>
                <w:rFonts w:ascii="Tahoma" w:hAnsi="Tahoma" w:cs="Tahoma"/>
                <w:sz w:val="22"/>
                <w:szCs w:val="22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Tes </w:t>
            </w:r>
            <w:r w:rsidR="00FD7683" w:rsidRPr="00497F1B">
              <w:rPr>
                <w:rFonts w:ascii="Tahoma" w:hAnsi="Tahoma" w:cs="Tahoma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F00341" w:rsidRPr="00497F1B" w:rsidRDefault="00756E09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alternatif ADR dikaitkan dengan kepastian hukum para pihak secara komprehensif dan konseptual serta memberikan kasus yang ada secara benar dan lengkap</w:t>
            </w:r>
          </w:p>
        </w:tc>
        <w:tc>
          <w:tcPr>
            <w:tcW w:w="1843" w:type="dxa"/>
          </w:tcPr>
          <w:p w:rsidR="00F00341" w:rsidRPr="00497F1B" w:rsidRDefault="00756E09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alternatif ADR dikaitkan dengan kepastian hukum para pihak dan memberikan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contoh kasus yang sederhana</w:t>
            </w:r>
          </w:p>
        </w:tc>
        <w:tc>
          <w:tcPr>
            <w:tcW w:w="1701" w:type="dxa"/>
          </w:tcPr>
          <w:p w:rsidR="00F00341" w:rsidRPr="00497F1B" w:rsidRDefault="00756E09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menerangkan alternatif ADR dikaitkan dengan kepastian hukum para pihak secara umum </w:t>
            </w:r>
          </w:p>
        </w:tc>
        <w:tc>
          <w:tcPr>
            <w:tcW w:w="1701" w:type="dxa"/>
          </w:tcPr>
          <w:p w:rsidR="00F00341" w:rsidRPr="00497F1B" w:rsidRDefault="00756E09" w:rsidP="00C93987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alternatif ADR dikaitkan dengan kepastian hukum para pihak secara terbatas</w:t>
            </w:r>
          </w:p>
        </w:tc>
        <w:tc>
          <w:tcPr>
            <w:tcW w:w="1701" w:type="dxa"/>
          </w:tcPr>
          <w:p w:rsidR="00F00341" w:rsidRPr="00497F1B" w:rsidRDefault="00756E09" w:rsidP="00FE134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tidak </w:t>
            </w: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alternatif ADR dikaitkan dengan kepastian hukum para pihak secara sederhana</w:t>
            </w:r>
          </w:p>
        </w:tc>
        <w:tc>
          <w:tcPr>
            <w:tcW w:w="1134" w:type="dxa"/>
          </w:tcPr>
          <w:p w:rsidR="00F00341" w:rsidRPr="00497F1B" w:rsidRDefault="007118DD" w:rsidP="004143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97F1B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F00341" w:rsidRPr="00156CDC" w:rsidTr="00B50D9F">
        <w:tc>
          <w:tcPr>
            <w:tcW w:w="802" w:type="dxa"/>
          </w:tcPr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00341" w:rsidRPr="00F00341" w:rsidRDefault="00F00341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00341" w:rsidRPr="00497F1B" w:rsidRDefault="00F00341" w:rsidP="00B50D9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00341" w:rsidRPr="00497F1B" w:rsidRDefault="007118DD" w:rsidP="007118DD">
            <w:pPr>
              <w:rPr>
                <w:rFonts w:ascii="Tahoma" w:hAnsi="Tahoma" w:cs="Tahoma"/>
                <w:sz w:val="22"/>
                <w:szCs w:val="22"/>
              </w:rPr>
            </w:pPr>
            <w:r w:rsidRPr="00497F1B">
              <w:rPr>
                <w:rFonts w:ascii="Tahoma" w:hAnsi="Tahoma" w:cs="Tahoma"/>
                <w:sz w:val="22"/>
                <w:szCs w:val="22"/>
              </w:rPr>
              <w:t>Tes tulisan (Tugas)</w:t>
            </w:r>
          </w:p>
        </w:tc>
        <w:tc>
          <w:tcPr>
            <w:tcW w:w="2268" w:type="dxa"/>
          </w:tcPr>
          <w:p w:rsidR="00F00341" w:rsidRPr="00497F1B" w:rsidRDefault="00756E09" w:rsidP="00F00341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jaminan pembayaran bersyarat LC sebagai instrumen pembayaran perdagangan internasional  secara komprehensif dan konseptual serta memberikan kasus yang ada secara benar dan lengkap</w:t>
            </w:r>
          </w:p>
        </w:tc>
        <w:tc>
          <w:tcPr>
            <w:tcW w:w="1843" w:type="dxa"/>
          </w:tcPr>
          <w:p w:rsidR="00F00341" w:rsidRPr="00497F1B" w:rsidRDefault="00756E09" w:rsidP="00B50D9F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jaminan pembayaran bersyarat LC sebagai instrumen pembayaran perdagangan internasional dan memberikan contoh kasus yang sederhana</w:t>
            </w:r>
          </w:p>
        </w:tc>
        <w:tc>
          <w:tcPr>
            <w:tcW w:w="1701" w:type="dxa"/>
          </w:tcPr>
          <w:p w:rsidR="00F00341" w:rsidRPr="00497F1B" w:rsidRDefault="00756E09" w:rsidP="00B50D9F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jaminan pembayaran bersyarat LC sebagai instrumen pembayaran perdagangan internasional secara umum</w:t>
            </w:r>
          </w:p>
        </w:tc>
        <w:tc>
          <w:tcPr>
            <w:tcW w:w="1701" w:type="dxa"/>
          </w:tcPr>
          <w:p w:rsidR="00F00341" w:rsidRPr="00497F1B" w:rsidRDefault="00756E09" w:rsidP="00B50D9F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jaminan pembayaran bersyarat LC sebagai instrumen pembayaran perdagangan internasional secara terbatas</w:t>
            </w:r>
          </w:p>
        </w:tc>
        <w:tc>
          <w:tcPr>
            <w:tcW w:w="1701" w:type="dxa"/>
          </w:tcPr>
          <w:p w:rsidR="00F00341" w:rsidRPr="00497F1B" w:rsidRDefault="00756E09" w:rsidP="00B50D9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tidak </w:t>
            </w: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jaminan pembayaran bersyarat LC sebagai instrumen pembayaran perdagangan internasional secara sederhana</w:t>
            </w:r>
          </w:p>
        </w:tc>
        <w:tc>
          <w:tcPr>
            <w:tcW w:w="1134" w:type="dxa"/>
          </w:tcPr>
          <w:p w:rsidR="00F00341" w:rsidRPr="00156CDC" w:rsidRDefault="00F00341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D02635" w:rsidRPr="00156CDC" w:rsidTr="006A7537">
        <w:tc>
          <w:tcPr>
            <w:tcW w:w="802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02635" w:rsidRPr="00156CDC" w:rsidRDefault="00D02635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00341" w:rsidRPr="00156CDC" w:rsidTr="00255829">
        <w:tc>
          <w:tcPr>
            <w:tcW w:w="802" w:type="dxa"/>
          </w:tcPr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F00341" w:rsidRPr="00497F1B" w:rsidRDefault="00F00341" w:rsidP="00FE1345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497F1B">
              <w:rPr>
                <w:rFonts w:ascii="Tahoma" w:hAnsi="Tahoma" w:cs="Tahoma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00341" w:rsidRPr="00497F1B" w:rsidRDefault="00F00341" w:rsidP="00FE1345">
            <w:pPr>
              <w:rPr>
                <w:rFonts w:ascii="Tahoma" w:hAnsi="Tahoma" w:cs="Tahoma"/>
                <w:sz w:val="22"/>
                <w:szCs w:val="22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T</w:t>
            </w:r>
            <w:r w:rsidR="007118DD" w:rsidRPr="00497F1B">
              <w:rPr>
                <w:rFonts w:ascii="Tahoma" w:hAnsi="Tahoma" w:cs="Tahoma"/>
                <w:sz w:val="22"/>
                <w:szCs w:val="22"/>
              </w:rPr>
              <w:t>es tulisan (T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ugas</w:t>
            </w:r>
            <w:r w:rsidR="007118DD" w:rsidRPr="00497F1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00341" w:rsidRPr="00497F1B" w:rsidRDefault="00756E09" w:rsidP="00F00341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kedudukan kontrak bisnis sebagai pedoman menjalan kemitraan dengan pihak nasional atau internasional secara komprehensif dan konseptual serta memberikan kasus yang ada secara benar dan lengkap</w:t>
            </w:r>
          </w:p>
        </w:tc>
        <w:tc>
          <w:tcPr>
            <w:tcW w:w="1843" w:type="dxa"/>
          </w:tcPr>
          <w:p w:rsidR="00F00341" w:rsidRPr="00497F1B" w:rsidRDefault="00756E09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 mampu menguraikan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kedudukan kontrak bisnis sebagai pedoman menjalan kemitraan dengan pihak nasional atau internasional dan memberikan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contoh kasus yang sederhana</w:t>
            </w:r>
          </w:p>
        </w:tc>
        <w:tc>
          <w:tcPr>
            <w:tcW w:w="1701" w:type="dxa"/>
          </w:tcPr>
          <w:p w:rsidR="00F00341" w:rsidRPr="00497F1B" w:rsidRDefault="00756E09" w:rsidP="00FE1345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menerangkan kedudukan kontrak bisnis sebagai pedoman menjalan kemitraan dengan pihak nasional atau internasional secara umum </w:t>
            </w:r>
          </w:p>
        </w:tc>
        <w:tc>
          <w:tcPr>
            <w:tcW w:w="1701" w:type="dxa"/>
          </w:tcPr>
          <w:p w:rsidR="00F00341" w:rsidRPr="00497F1B" w:rsidRDefault="00756E09" w:rsidP="00C93987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kedudukan kontrak bisnis sebagai pedoman menjalan kemitraan dengan pihak nasional atau internasional secara terbatas</w:t>
            </w:r>
          </w:p>
        </w:tc>
        <w:tc>
          <w:tcPr>
            <w:tcW w:w="1701" w:type="dxa"/>
          </w:tcPr>
          <w:p w:rsidR="00F00341" w:rsidRPr="00497F1B" w:rsidRDefault="00756E09" w:rsidP="00FE134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>Mahasiswa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 xml:space="preserve"> tidak </w:t>
            </w:r>
            <w:r w:rsidRPr="00497F1B">
              <w:rPr>
                <w:rFonts w:ascii="Tahoma" w:hAnsi="Tahoma" w:cs="Tahoma"/>
                <w:sz w:val="22"/>
                <w:szCs w:val="22"/>
                <w:lang w:val="sv-SE"/>
              </w:rPr>
              <w:t xml:space="preserve"> mampu </w:t>
            </w:r>
            <w:r w:rsidRPr="00497F1B">
              <w:rPr>
                <w:rFonts w:ascii="Tahoma" w:hAnsi="Tahoma" w:cs="Tahoma"/>
                <w:sz w:val="22"/>
                <w:szCs w:val="22"/>
                <w:lang w:val="id-ID"/>
              </w:rPr>
              <w:t>menerangkan kedudukan kontrak bisnis sebagai pedoman menjalan kemitraan dengan pihak nasional atau internasional secara sederhana</w:t>
            </w:r>
          </w:p>
        </w:tc>
        <w:tc>
          <w:tcPr>
            <w:tcW w:w="1134" w:type="dxa"/>
          </w:tcPr>
          <w:p w:rsidR="00F00341" w:rsidRPr="00156CDC" w:rsidRDefault="00F0034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17537B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Keaktifan (interaksi dlm kelas, FGD, quiz)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= </w:t>
      </w:r>
      <w:r>
        <w:rPr>
          <w:rFonts w:ascii="Segoe UI" w:hAnsi="Segoe UI" w:cs="Segoe UI"/>
          <w:sz w:val="22"/>
          <w:szCs w:val="22"/>
          <w:lang w:val="id-ID"/>
        </w:rPr>
        <w:t>4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Default="00504B12" w:rsidP="00504B12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17537B">
        <w:rPr>
          <w:rFonts w:ascii="Segoe UI" w:hAnsi="Segoe UI" w:cs="Segoe UI"/>
          <w:b/>
          <w:sz w:val="22"/>
          <w:szCs w:val="22"/>
          <w:lang w:val="id-ID"/>
        </w:rPr>
        <w:t>25 Maret 2019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A009A1">
        <w:rPr>
          <w:rFonts w:ascii="Segoe UI" w:hAnsi="Segoe UI" w:cs="Segoe UI"/>
          <w:b/>
          <w:sz w:val="22"/>
          <w:szCs w:val="22"/>
          <w:lang w:val="id-ID"/>
        </w:rPr>
        <w:tab/>
      </w:r>
      <w:r w:rsidR="00A009A1">
        <w:rPr>
          <w:rFonts w:ascii="Segoe UI" w:hAnsi="Segoe UI" w:cs="Segoe UI"/>
          <w:b/>
          <w:sz w:val="22"/>
          <w:szCs w:val="22"/>
          <w:lang w:val="id-ID"/>
        </w:rPr>
        <w:tab/>
      </w:r>
      <w:r w:rsidR="00A009A1">
        <w:rPr>
          <w:rFonts w:ascii="Segoe UI" w:hAnsi="Segoe UI" w:cs="Segoe UI"/>
          <w:b/>
          <w:sz w:val="22"/>
          <w:szCs w:val="22"/>
          <w:lang w:val="id-ID"/>
        </w:rPr>
        <w:tab/>
      </w:r>
      <w:r w:rsidR="0017537B">
        <w:rPr>
          <w:rFonts w:ascii="Segoe UI" w:hAnsi="Segoe UI" w:cs="Segoe UI"/>
          <w:sz w:val="22"/>
          <w:szCs w:val="22"/>
          <w:lang w:val="id-ID"/>
        </w:rPr>
        <w:t>Dr.Ir.H. Fontian Munzil,SH,MH,ME,M.Ak,CFrA,CFP,QWP</w:t>
      </w:r>
    </w:p>
    <w:p w:rsidR="0079709D" w:rsidRDefault="0079709D" w:rsidP="0016254A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</w:p>
    <w:p w:rsidR="000B7726" w:rsidRPr="0024302A" w:rsidRDefault="000B7726" w:rsidP="00A009A1">
      <w:pPr>
        <w:pStyle w:val="ListParagraph"/>
        <w:jc w:val="both"/>
      </w:pPr>
    </w:p>
    <w:sectPr w:rsidR="000B7726" w:rsidRPr="0024302A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6DB" w:rsidRDefault="005E56DB" w:rsidP="00EA4970">
      <w:r>
        <w:separator/>
      </w:r>
    </w:p>
  </w:endnote>
  <w:endnote w:type="continuationSeparator" w:id="0">
    <w:p w:rsidR="005E56DB" w:rsidRDefault="005E56DB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6DB" w:rsidRDefault="005E56DB" w:rsidP="00EA4970">
      <w:r>
        <w:separator/>
      </w:r>
    </w:p>
  </w:footnote>
  <w:footnote w:type="continuationSeparator" w:id="0">
    <w:p w:rsidR="005E56DB" w:rsidRDefault="005E56DB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5271F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 w15:restartNumberingAfterBreak="0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0F4"/>
    <w:multiLevelType w:val="hybridMultilevel"/>
    <w:tmpl w:val="F006B4FE"/>
    <w:lvl w:ilvl="0" w:tplc="FFDC5B1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AF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E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4A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2F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25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05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49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6A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 w15:restartNumberingAfterBreak="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 w15:restartNumberingAfterBreak="0">
    <w:nsid w:val="2B452517"/>
    <w:multiLevelType w:val="hybridMultilevel"/>
    <w:tmpl w:val="1B387FAC"/>
    <w:lvl w:ilvl="0" w:tplc="6F4C12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E2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A0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AE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CA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E3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06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8C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09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351984"/>
    <w:multiLevelType w:val="hybridMultilevel"/>
    <w:tmpl w:val="7E829E86"/>
    <w:lvl w:ilvl="0" w:tplc="D84C8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62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E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8D3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A2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8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E0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A1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 w15:restartNumberingAfterBreak="0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 w15:restartNumberingAfterBreak="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C3D58"/>
    <w:multiLevelType w:val="hybridMultilevel"/>
    <w:tmpl w:val="4BC0960C"/>
    <w:lvl w:ilvl="0" w:tplc="F7FC1E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E4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8C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60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2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2E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64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02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22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F6D71"/>
    <w:multiLevelType w:val="hybridMultilevel"/>
    <w:tmpl w:val="109C8C18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>
      <w:start w:val="1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1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21001B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E214F"/>
    <w:multiLevelType w:val="hybridMultilevel"/>
    <w:tmpl w:val="14BE0D6E"/>
    <w:lvl w:ilvl="0" w:tplc="A53A11F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0F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88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47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8D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EC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E5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2E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E7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22"/>
  </w:num>
  <w:num w:numId="4">
    <w:abstractNumId w:val="17"/>
  </w:num>
  <w:num w:numId="5">
    <w:abstractNumId w:val="28"/>
  </w:num>
  <w:num w:numId="6">
    <w:abstractNumId w:val="7"/>
  </w:num>
  <w:num w:numId="7">
    <w:abstractNumId w:val="8"/>
  </w:num>
  <w:num w:numId="8">
    <w:abstractNumId w:val="1"/>
  </w:num>
  <w:num w:numId="9">
    <w:abstractNumId w:val="29"/>
  </w:num>
  <w:num w:numId="10">
    <w:abstractNumId w:val="0"/>
  </w:num>
  <w:num w:numId="11">
    <w:abstractNumId w:val="12"/>
  </w:num>
  <w:num w:numId="12">
    <w:abstractNumId w:val="27"/>
  </w:num>
  <w:num w:numId="13">
    <w:abstractNumId w:val="19"/>
  </w:num>
  <w:num w:numId="14">
    <w:abstractNumId w:val="32"/>
  </w:num>
  <w:num w:numId="15">
    <w:abstractNumId w:val="37"/>
  </w:num>
  <w:num w:numId="16">
    <w:abstractNumId w:val="10"/>
  </w:num>
  <w:num w:numId="17">
    <w:abstractNumId w:val="9"/>
  </w:num>
  <w:num w:numId="18">
    <w:abstractNumId w:val="21"/>
  </w:num>
  <w:num w:numId="19">
    <w:abstractNumId w:val="2"/>
  </w:num>
  <w:num w:numId="20">
    <w:abstractNumId w:val="31"/>
  </w:num>
  <w:num w:numId="21">
    <w:abstractNumId w:val="26"/>
  </w:num>
  <w:num w:numId="22">
    <w:abstractNumId w:val="23"/>
  </w:num>
  <w:num w:numId="23">
    <w:abstractNumId w:val="11"/>
  </w:num>
  <w:num w:numId="24">
    <w:abstractNumId w:val="5"/>
  </w:num>
  <w:num w:numId="25">
    <w:abstractNumId w:val="30"/>
  </w:num>
  <w:num w:numId="26">
    <w:abstractNumId w:val="38"/>
  </w:num>
  <w:num w:numId="27">
    <w:abstractNumId w:val="25"/>
  </w:num>
  <w:num w:numId="28">
    <w:abstractNumId w:val="18"/>
  </w:num>
  <w:num w:numId="29">
    <w:abstractNumId w:val="20"/>
  </w:num>
  <w:num w:numId="30">
    <w:abstractNumId w:val="3"/>
  </w:num>
  <w:num w:numId="31">
    <w:abstractNumId w:val="14"/>
  </w:num>
  <w:num w:numId="32">
    <w:abstractNumId w:val="15"/>
  </w:num>
  <w:num w:numId="33">
    <w:abstractNumId w:val="16"/>
  </w:num>
  <w:num w:numId="34">
    <w:abstractNumId w:val="34"/>
  </w:num>
  <w:num w:numId="35">
    <w:abstractNumId w:val="33"/>
  </w:num>
  <w:num w:numId="36">
    <w:abstractNumId w:val="6"/>
  </w:num>
  <w:num w:numId="37">
    <w:abstractNumId w:val="35"/>
  </w:num>
  <w:num w:numId="38">
    <w:abstractNumId w:val="13"/>
  </w:num>
  <w:num w:numId="3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90"/>
    <w:rsid w:val="0001716B"/>
    <w:rsid w:val="000233FD"/>
    <w:rsid w:val="000250D1"/>
    <w:rsid w:val="00031E62"/>
    <w:rsid w:val="00052C40"/>
    <w:rsid w:val="000816AA"/>
    <w:rsid w:val="00085B8A"/>
    <w:rsid w:val="000B7726"/>
    <w:rsid w:val="000D440F"/>
    <w:rsid w:val="000F0A44"/>
    <w:rsid w:val="001169DF"/>
    <w:rsid w:val="00130EBA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7537B"/>
    <w:rsid w:val="001C19E3"/>
    <w:rsid w:val="001D1186"/>
    <w:rsid w:val="001F5171"/>
    <w:rsid w:val="0020246E"/>
    <w:rsid w:val="00221C88"/>
    <w:rsid w:val="00223428"/>
    <w:rsid w:val="00224CA1"/>
    <w:rsid w:val="00226DEA"/>
    <w:rsid w:val="0024302A"/>
    <w:rsid w:val="00244FD9"/>
    <w:rsid w:val="0024578F"/>
    <w:rsid w:val="00252420"/>
    <w:rsid w:val="0025572C"/>
    <w:rsid w:val="00255829"/>
    <w:rsid w:val="00276B8C"/>
    <w:rsid w:val="00287F46"/>
    <w:rsid w:val="00292035"/>
    <w:rsid w:val="002962CD"/>
    <w:rsid w:val="002A3531"/>
    <w:rsid w:val="002A7AEB"/>
    <w:rsid w:val="002B7CB5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86C95"/>
    <w:rsid w:val="00390BFC"/>
    <w:rsid w:val="003B41B9"/>
    <w:rsid w:val="003C3614"/>
    <w:rsid w:val="003D4087"/>
    <w:rsid w:val="00410BD6"/>
    <w:rsid w:val="0041137E"/>
    <w:rsid w:val="0041436A"/>
    <w:rsid w:val="00414E8F"/>
    <w:rsid w:val="00420D2D"/>
    <w:rsid w:val="00421436"/>
    <w:rsid w:val="0043703F"/>
    <w:rsid w:val="00440A72"/>
    <w:rsid w:val="00440DBF"/>
    <w:rsid w:val="00440FA7"/>
    <w:rsid w:val="00445E16"/>
    <w:rsid w:val="0045057F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7F1B"/>
    <w:rsid w:val="004A196B"/>
    <w:rsid w:val="004A5E1F"/>
    <w:rsid w:val="004A67F4"/>
    <w:rsid w:val="004B0BFB"/>
    <w:rsid w:val="004B6939"/>
    <w:rsid w:val="004E4D68"/>
    <w:rsid w:val="004E5B3C"/>
    <w:rsid w:val="004E6990"/>
    <w:rsid w:val="004F21D0"/>
    <w:rsid w:val="004F7E19"/>
    <w:rsid w:val="00504B12"/>
    <w:rsid w:val="005148A9"/>
    <w:rsid w:val="005232A3"/>
    <w:rsid w:val="005316F0"/>
    <w:rsid w:val="00531838"/>
    <w:rsid w:val="005333AD"/>
    <w:rsid w:val="005429D1"/>
    <w:rsid w:val="00556248"/>
    <w:rsid w:val="00556B19"/>
    <w:rsid w:val="0056300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E56DB"/>
    <w:rsid w:val="005F1CC7"/>
    <w:rsid w:val="00604810"/>
    <w:rsid w:val="00606115"/>
    <w:rsid w:val="00607977"/>
    <w:rsid w:val="00631E79"/>
    <w:rsid w:val="0063301F"/>
    <w:rsid w:val="006527A7"/>
    <w:rsid w:val="00660A6B"/>
    <w:rsid w:val="006645AD"/>
    <w:rsid w:val="006675EA"/>
    <w:rsid w:val="00667DA2"/>
    <w:rsid w:val="0067102A"/>
    <w:rsid w:val="006A7537"/>
    <w:rsid w:val="006B237C"/>
    <w:rsid w:val="006D7D8F"/>
    <w:rsid w:val="006F1CB7"/>
    <w:rsid w:val="00707239"/>
    <w:rsid w:val="007118DD"/>
    <w:rsid w:val="00716086"/>
    <w:rsid w:val="0073393C"/>
    <w:rsid w:val="007367F0"/>
    <w:rsid w:val="00736EFD"/>
    <w:rsid w:val="00741304"/>
    <w:rsid w:val="00756E09"/>
    <w:rsid w:val="007776D7"/>
    <w:rsid w:val="00790AC1"/>
    <w:rsid w:val="00794046"/>
    <w:rsid w:val="0079709D"/>
    <w:rsid w:val="007B1634"/>
    <w:rsid w:val="007C1696"/>
    <w:rsid w:val="007D1EDB"/>
    <w:rsid w:val="007E0109"/>
    <w:rsid w:val="0080147E"/>
    <w:rsid w:val="008026D4"/>
    <w:rsid w:val="008028DB"/>
    <w:rsid w:val="008219A7"/>
    <w:rsid w:val="00823213"/>
    <w:rsid w:val="00823440"/>
    <w:rsid w:val="00830282"/>
    <w:rsid w:val="00830E7E"/>
    <w:rsid w:val="00836425"/>
    <w:rsid w:val="008445EF"/>
    <w:rsid w:val="00867A46"/>
    <w:rsid w:val="008717AD"/>
    <w:rsid w:val="00871D07"/>
    <w:rsid w:val="00883B20"/>
    <w:rsid w:val="008A4BE2"/>
    <w:rsid w:val="008B2BC7"/>
    <w:rsid w:val="008C1268"/>
    <w:rsid w:val="008D1B35"/>
    <w:rsid w:val="008F5B25"/>
    <w:rsid w:val="00907F38"/>
    <w:rsid w:val="009100FA"/>
    <w:rsid w:val="00910BA4"/>
    <w:rsid w:val="00917567"/>
    <w:rsid w:val="00921E9F"/>
    <w:rsid w:val="00960B77"/>
    <w:rsid w:val="00970DC9"/>
    <w:rsid w:val="00981EEA"/>
    <w:rsid w:val="00986C7C"/>
    <w:rsid w:val="009A3645"/>
    <w:rsid w:val="009B2A43"/>
    <w:rsid w:val="009B5B3E"/>
    <w:rsid w:val="009C1BEA"/>
    <w:rsid w:val="009C74BD"/>
    <w:rsid w:val="009E1771"/>
    <w:rsid w:val="009E3A82"/>
    <w:rsid w:val="009F4B2C"/>
    <w:rsid w:val="00A009A1"/>
    <w:rsid w:val="00A10270"/>
    <w:rsid w:val="00A176D4"/>
    <w:rsid w:val="00A17DA6"/>
    <w:rsid w:val="00A21758"/>
    <w:rsid w:val="00A270D3"/>
    <w:rsid w:val="00A618DB"/>
    <w:rsid w:val="00A7226F"/>
    <w:rsid w:val="00A93C90"/>
    <w:rsid w:val="00AA0D59"/>
    <w:rsid w:val="00AA0EE6"/>
    <w:rsid w:val="00AA2057"/>
    <w:rsid w:val="00AA7937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50D9F"/>
    <w:rsid w:val="00B57FC4"/>
    <w:rsid w:val="00B70997"/>
    <w:rsid w:val="00B7605E"/>
    <w:rsid w:val="00B850B6"/>
    <w:rsid w:val="00B90F59"/>
    <w:rsid w:val="00B97739"/>
    <w:rsid w:val="00BC4B0C"/>
    <w:rsid w:val="00BC638D"/>
    <w:rsid w:val="00BC77AB"/>
    <w:rsid w:val="00BD5037"/>
    <w:rsid w:val="00BE6458"/>
    <w:rsid w:val="00BF59C4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86B7A"/>
    <w:rsid w:val="00C93987"/>
    <w:rsid w:val="00CA1106"/>
    <w:rsid w:val="00CB1D3B"/>
    <w:rsid w:val="00CB6088"/>
    <w:rsid w:val="00CC1A57"/>
    <w:rsid w:val="00D02635"/>
    <w:rsid w:val="00D0737F"/>
    <w:rsid w:val="00D07F30"/>
    <w:rsid w:val="00D123F1"/>
    <w:rsid w:val="00D27FB1"/>
    <w:rsid w:val="00D36B1E"/>
    <w:rsid w:val="00D4603E"/>
    <w:rsid w:val="00D5401F"/>
    <w:rsid w:val="00D57442"/>
    <w:rsid w:val="00D6191B"/>
    <w:rsid w:val="00D61CE3"/>
    <w:rsid w:val="00D621EE"/>
    <w:rsid w:val="00D63DB3"/>
    <w:rsid w:val="00DA1D5A"/>
    <w:rsid w:val="00DA3E29"/>
    <w:rsid w:val="00DA6702"/>
    <w:rsid w:val="00DA73AF"/>
    <w:rsid w:val="00DD0EA4"/>
    <w:rsid w:val="00DE5736"/>
    <w:rsid w:val="00DE5D82"/>
    <w:rsid w:val="00DF57A5"/>
    <w:rsid w:val="00DF7FEA"/>
    <w:rsid w:val="00E074C7"/>
    <w:rsid w:val="00E2561D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0341"/>
    <w:rsid w:val="00F01986"/>
    <w:rsid w:val="00F23F9F"/>
    <w:rsid w:val="00F25198"/>
    <w:rsid w:val="00F4392C"/>
    <w:rsid w:val="00F46D78"/>
    <w:rsid w:val="00F50748"/>
    <w:rsid w:val="00F5139D"/>
    <w:rsid w:val="00F526C0"/>
    <w:rsid w:val="00F52C8F"/>
    <w:rsid w:val="00F55ABF"/>
    <w:rsid w:val="00F62847"/>
    <w:rsid w:val="00F729C9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AB997"/>
  <w15:chartTrackingRefBased/>
  <w15:docId w15:val="{A0B3398C-F0B4-4619-BD89-0CD61AE8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4302A"/>
    <w:pPr>
      <w:keepNext/>
      <w:numPr>
        <w:ilvl w:val="1"/>
        <w:numId w:val="34"/>
      </w:numPr>
      <w:tabs>
        <w:tab w:val="clear" w:pos="1440"/>
        <w:tab w:val="num" w:pos="360"/>
      </w:tabs>
      <w:spacing w:line="360" w:lineRule="auto"/>
      <w:ind w:left="360"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5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537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9709D"/>
    <w:pPr>
      <w:ind w:left="720"/>
      <w:contextualSpacing/>
    </w:pPr>
    <w:rPr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24302A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9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6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3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5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32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5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6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70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8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FD7B-955F-424A-8123-8896C15B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Dr Ir F SH MH ME MAk</cp:lastModifiedBy>
  <cp:revision>5</cp:revision>
  <cp:lastPrinted>2015-09-04T04:50:00Z</cp:lastPrinted>
  <dcterms:created xsi:type="dcterms:W3CDTF">2019-03-25T12:32:00Z</dcterms:created>
  <dcterms:modified xsi:type="dcterms:W3CDTF">2019-03-25T14:22:00Z</dcterms:modified>
</cp:coreProperties>
</file>