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5D0" w:rsidRPr="00414EA3" w:rsidRDefault="001055D0" w:rsidP="001055D0">
      <w:pPr>
        <w:shd w:val="clear" w:color="auto" w:fill="FFFFFF"/>
        <w:spacing w:before="100" w:beforeAutospacing="1" w:after="100" w:afterAutospacing="1" w:line="240" w:lineRule="auto"/>
        <w:contextualSpacing/>
        <w:jc w:val="center"/>
        <w:outlineLvl w:val="0"/>
        <w:rPr>
          <w:rFonts w:eastAsia="Times New Roman" w:cs="Segoe UI"/>
          <w:b/>
          <w:bCs/>
          <w:color w:val="000000"/>
          <w:kern w:val="36"/>
          <w:sz w:val="32"/>
          <w:szCs w:val="32"/>
        </w:rPr>
      </w:pPr>
      <w:r w:rsidRPr="001055D0">
        <w:rPr>
          <w:rFonts w:eastAsia="Times New Roman" w:cs="Segoe UI"/>
          <w:b/>
          <w:bCs/>
          <w:color w:val="000000"/>
          <w:kern w:val="36"/>
          <w:sz w:val="32"/>
          <w:szCs w:val="32"/>
        </w:rPr>
        <w:t>Pengertian Jabatan dalam Lingkungan Pegawai Negeri Sipil</w:t>
      </w:r>
    </w:p>
    <w:p w:rsidR="001055D0" w:rsidRPr="001055D0" w:rsidRDefault="001055D0" w:rsidP="001055D0">
      <w:pPr>
        <w:shd w:val="clear" w:color="auto" w:fill="FFFFFF"/>
        <w:spacing w:before="100" w:beforeAutospacing="1" w:after="100" w:afterAutospacing="1" w:line="240" w:lineRule="auto"/>
        <w:contextualSpacing/>
        <w:jc w:val="center"/>
        <w:outlineLvl w:val="0"/>
        <w:rPr>
          <w:rFonts w:eastAsia="Times New Roman" w:cs="Segoe UI"/>
          <w:b/>
          <w:bCs/>
          <w:color w:val="000000"/>
          <w:kern w:val="36"/>
          <w:sz w:val="24"/>
          <w:szCs w:val="24"/>
        </w:rPr>
      </w:pPr>
    </w:p>
    <w:p w:rsidR="001055D0" w:rsidRPr="001055D0" w:rsidRDefault="001055D0" w:rsidP="001055D0">
      <w:pPr>
        <w:shd w:val="clear" w:color="auto" w:fill="FFFFFF"/>
        <w:spacing w:before="100" w:beforeAutospacing="1" w:after="100" w:afterAutospacing="1" w:line="240" w:lineRule="auto"/>
        <w:ind w:firstLine="720"/>
        <w:contextualSpacing/>
        <w:jc w:val="both"/>
        <w:rPr>
          <w:rFonts w:eastAsia="Times New Roman" w:cs="Segoe UI"/>
          <w:color w:val="000000"/>
          <w:sz w:val="24"/>
          <w:szCs w:val="24"/>
        </w:rPr>
      </w:pPr>
      <w:r w:rsidRPr="001055D0">
        <w:rPr>
          <w:rFonts w:eastAsia="Times New Roman" w:cs="Arial"/>
          <w:color w:val="000000"/>
          <w:sz w:val="24"/>
          <w:szCs w:val="24"/>
        </w:rPr>
        <w:t>Dalam birokrasi Pemerintahan, dikenal  jabatan karier yaitu jabatan dalam lingkungan birokrasi yang hanya dapat diduduki oleh Pegawai Negeri Sipil (PNS). Jabatan karier dapat dibedakan menjadi 2 (dua) yaitu :</w:t>
      </w:r>
    </w:p>
    <w:p w:rsidR="001055D0" w:rsidRPr="001055D0" w:rsidRDefault="001055D0" w:rsidP="001055D0">
      <w:pPr>
        <w:shd w:val="clear" w:color="auto" w:fill="FFFFFF"/>
        <w:spacing w:before="100" w:beforeAutospacing="1" w:after="100" w:afterAutospacing="1" w:line="240" w:lineRule="auto"/>
        <w:ind w:left="426" w:hanging="426"/>
        <w:contextualSpacing/>
        <w:jc w:val="both"/>
        <w:rPr>
          <w:rFonts w:eastAsia="Times New Roman" w:cs="Segoe UI"/>
          <w:color w:val="000000"/>
          <w:sz w:val="24"/>
          <w:szCs w:val="24"/>
        </w:rPr>
      </w:pPr>
      <w:r w:rsidRPr="001055D0">
        <w:rPr>
          <w:rFonts w:eastAsia="Times New Roman" w:cs="Arial"/>
          <w:color w:val="000000"/>
          <w:sz w:val="24"/>
          <w:szCs w:val="24"/>
        </w:rPr>
        <w:t>1.</w:t>
      </w:r>
      <w:r w:rsidRPr="001055D0">
        <w:rPr>
          <w:rFonts w:eastAsia="Times New Roman" w:cs="Times New Roman"/>
          <w:color w:val="000000"/>
          <w:sz w:val="24"/>
          <w:szCs w:val="24"/>
        </w:rPr>
        <w:t>     </w:t>
      </w:r>
      <w:r w:rsidRPr="001055D0">
        <w:rPr>
          <w:rFonts w:eastAsia="Times New Roman" w:cs="Arial"/>
          <w:color w:val="000000"/>
          <w:sz w:val="24"/>
          <w:szCs w:val="24"/>
        </w:rPr>
        <w:t>Jabatan Struktural</w:t>
      </w:r>
    </w:p>
    <w:p w:rsidR="001055D0" w:rsidRPr="001055D0" w:rsidRDefault="001055D0" w:rsidP="001055D0">
      <w:pPr>
        <w:shd w:val="clear" w:color="auto" w:fill="FFFFFF"/>
        <w:spacing w:before="100" w:beforeAutospacing="1" w:after="100" w:afterAutospacing="1" w:line="240" w:lineRule="auto"/>
        <w:ind w:left="426"/>
        <w:contextualSpacing/>
        <w:jc w:val="both"/>
        <w:rPr>
          <w:rFonts w:eastAsia="Times New Roman" w:cs="Segoe UI"/>
          <w:color w:val="000000"/>
          <w:sz w:val="24"/>
          <w:szCs w:val="24"/>
        </w:rPr>
      </w:pPr>
      <w:r w:rsidRPr="001055D0">
        <w:rPr>
          <w:rFonts w:eastAsia="Times New Roman" w:cs="Arial"/>
          <w:color w:val="000000"/>
          <w:sz w:val="24"/>
          <w:szCs w:val="24"/>
        </w:rPr>
        <w:t>Yaitu jabatan yang secara tegas ada dalam struktur organisasi, kedudukan jabatan struktural bertingkat-tingkat dari tingkat yang terendah yaitu Eselon IVb hingga tertinggi dari level Eselon Ia, contoh jabatan struktural di PNS adalah Sekretaris Jenderal, Direktur Jenderal, Kepala Biro dan Staf Ahli,  sedangkan contoh jabatan struktural di Pemda adalah Sekretaris Daerah, Kepala Dinas Kepala Badan dan Kepala Kantor, Kepala Bagian, Kepala Bidang, Kepala Seksi, Camat, Sekretaris Camat, Lurah dan Sekretaris Lurah. </w:t>
      </w:r>
    </w:p>
    <w:p w:rsidR="001055D0" w:rsidRPr="001055D0" w:rsidRDefault="001055D0" w:rsidP="001055D0">
      <w:pPr>
        <w:shd w:val="clear" w:color="auto" w:fill="FFFFFF"/>
        <w:spacing w:before="100" w:beforeAutospacing="1" w:after="100" w:afterAutospacing="1" w:line="240" w:lineRule="auto"/>
        <w:contextualSpacing/>
        <w:jc w:val="both"/>
        <w:rPr>
          <w:rFonts w:eastAsia="Times New Roman" w:cs="Segoe UI"/>
          <w:color w:val="000000"/>
          <w:sz w:val="24"/>
          <w:szCs w:val="24"/>
        </w:rPr>
      </w:pPr>
      <w:r w:rsidRPr="001055D0">
        <w:rPr>
          <w:rFonts w:eastAsia="Times New Roman" w:cs="Arial"/>
          <w:color w:val="000000"/>
          <w:sz w:val="24"/>
          <w:szCs w:val="24"/>
        </w:rPr>
        <w:t>2.</w:t>
      </w:r>
      <w:r w:rsidRPr="001055D0">
        <w:rPr>
          <w:rFonts w:eastAsia="Times New Roman" w:cs="Times New Roman"/>
          <w:color w:val="000000"/>
          <w:sz w:val="24"/>
          <w:szCs w:val="24"/>
        </w:rPr>
        <w:t>     </w:t>
      </w:r>
      <w:r w:rsidRPr="001055D0">
        <w:rPr>
          <w:rFonts w:eastAsia="Times New Roman" w:cs="Arial"/>
          <w:color w:val="000000"/>
          <w:sz w:val="24"/>
          <w:szCs w:val="24"/>
        </w:rPr>
        <w:t>Jabatan Fungsional</w:t>
      </w:r>
    </w:p>
    <w:p w:rsidR="001055D0" w:rsidRPr="001055D0" w:rsidRDefault="001055D0" w:rsidP="001055D0">
      <w:pPr>
        <w:shd w:val="clear" w:color="auto" w:fill="FFFFFF"/>
        <w:spacing w:before="100" w:beforeAutospacing="1" w:after="100" w:afterAutospacing="1" w:line="240" w:lineRule="auto"/>
        <w:ind w:firstLine="720"/>
        <w:contextualSpacing/>
        <w:jc w:val="both"/>
        <w:rPr>
          <w:rFonts w:eastAsia="Times New Roman" w:cs="Segoe UI"/>
          <w:color w:val="000000"/>
          <w:sz w:val="24"/>
          <w:szCs w:val="24"/>
        </w:rPr>
      </w:pPr>
      <w:r w:rsidRPr="001055D0">
        <w:rPr>
          <w:rFonts w:eastAsia="Times New Roman" w:cs="Arial"/>
          <w:color w:val="000000"/>
          <w:sz w:val="24"/>
          <w:szCs w:val="24"/>
        </w:rPr>
        <w:t>Yaitu jabatan yang tidak tercantum dalam struktur organisasi tetapi dari sudut pandang tugas dan fungsi (tusi) pekerjaannya tidak bisa terlepas dari struktur organisasi dan sangat diperlukan oleh organisasi dan pelaksanaannya merupakan satu kesatuan, misalnya auditor (Jabatan fungsional Auditor JFA) guru,dosen pengajar, arsiparis, perancang peraturan perundang-undangan dan lain-lain.</w:t>
      </w:r>
    </w:p>
    <w:p w:rsidR="001055D0" w:rsidRPr="001055D0" w:rsidRDefault="001055D0" w:rsidP="001055D0">
      <w:pPr>
        <w:shd w:val="clear" w:color="auto" w:fill="FFFFFF"/>
        <w:spacing w:before="100" w:beforeAutospacing="1" w:after="100" w:afterAutospacing="1" w:line="240" w:lineRule="auto"/>
        <w:contextualSpacing/>
        <w:rPr>
          <w:rFonts w:eastAsia="Times New Roman" w:cs="Segoe UI"/>
          <w:color w:val="000000"/>
          <w:sz w:val="24"/>
          <w:szCs w:val="24"/>
        </w:rPr>
      </w:pPr>
      <w:r w:rsidRPr="001055D0">
        <w:rPr>
          <w:rFonts w:eastAsia="Times New Roman" w:cs="Arial"/>
          <w:color w:val="000000"/>
          <w:sz w:val="24"/>
          <w:szCs w:val="24"/>
        </w:rPr>
        <w:t> </w:t>
      </w:r>
    </w:p>
    <w:p w:rsidR="001055D0" w:rsidRDefault="001055D0" w:rsidP="001055D0">
      <w:pPr>
        <w:shd w:val="clear" w:color="auto" w:fill="FFFFFF"/>
        <w:spacing w:before="100" w:beforeAutospacing="1" w:after="100" w:afterAutospacing="1" w:line="240" w:lineRule="auto"/>
        <w:contextualSpacing/>
        <w:rPr>
          <w:rFonts w:eastAsia="Times New Roman" w:cs="Arial"/>
          <w:b/>
          <w:bCs/>
          <w:color w:val="000000"/>
          <w:sz w:val="24"/>
          <w:szCs w:val="24"/>
        </w:rPr>
      </w:pPr>
      <w:r w:rsidRPr="001055D0">
        <w:rPr>
          <w:rFonts w:eastAsia="Times New Roman" w:cs="Arial"/>
          <w:b/>
          <w:bCs/>
          <w:color w:val="000000"/>
          <w:sz w:val="24"/>
          <w:szCs w:val="24"/>
        </w:rPr>
        <w:t>Pengecualian dalam memangku jabatan rangkap</w:t>
      </w:r>
    </w:p>
    <w:p w:rsidR="001055D0" w:rsidRPr="001055D0" w:rsidRDefault="001055D0" w:rsidP="001055D0">
      <w:pPr>
        <w:shd w:val="clear" w:color="auto" w:fill="FFFFFF"/>
        <w:spacing w:before="100" w:beforeAutospacing="1" w:after="100" w:afterAutospacing="1" w:line="240" w:lineRule="auto"/>
        <w:contextualSpacing/>
        <w:rPr>
          <w:rFonts w:eastAsia="Times New Roman" w:cs="Segoe UI"/>
          <w:color w:val="000000"/>
          <w:sz w:val="24"/>
          <w:szCs w:val="24"/>
        </w:rPr>
      </w:pPr>
    </w:p>
    <w:p w:rsidR="001055D0" w:rsidRPr="001055D0" w:rsidRDefault="001055D0" w:rsidP="001055D0">
      <w:pPr>
        <w:pStyle w:val="ListParagraph"/>
        <w:numPr>
          <w:ilvl w:val="0"/>
          <w:numId w:val="7"/>
        </w:numPr>
        <w:shd w:val="clear" w:color="auto" w:fill="FFFFFF"/>
        <w:contextualSpacing/>
        <w:rPr>
          <w:rFonts w:cs="Segoe UI"/>
          <w:color w:val="000000"/>
        </w:rPr>
      </w:pPr>
      <w:r w:rsidRPr="001055D0">
        <w:rPr>
          <w:rFonts w:cs="Arial"/>
          <w:color w:val="000000"/>
        </w:rPr>
        <w:t>Peraturan Pemerintah Nomor 29 Tahun 1997 tentang PNS yang menduduki jabatan rangkap</w:t>
      </w:r>
    </w:p>
    <w:p w:rsidR="001055D0" w:rsidRPr="001055D0" w:rsidRDefault="001055D0" w:rsidP="001055D0">
      <w:pPr>
        <w:pStyle w:val="ListParagraph"/>
        <w:numPr>
          <w:ilvl w:val="0"/>
          <w:numId w:val="7"/>
        </w:numPr>
        <w:shd w:val="clear" w:color="auto" w:fill="FFFFFF"/>
        <w:contextualSpacing/>
        <w:rPr>
          <w:rFonts w:cs="Segoe UI"/>
          <w:color w:val="000000"/>
        </w:rPr>
      </w:pPr>
      <w:r w:rsidRPr="001055D0">
        <w:rPr>
          <w:rFonts w:asciiTheme="minorHAnsi" w:hAnsiTheme="minorHAnsi"/>
          <w:color w:val="000000"/>
        </w:rPr>
        <w:t> </w:t>
      </w:r>
      <w:r w:rsidRPr="001055D0">
        <w:rPr>
          <w:rFonts w:asciiTheme="minorHAnsi" w:hAnsiTheme="minorHAnsi" w:cs="Arial"/>
          <w:color w:val="000000"/>
        </w:rPr>
        <w:t>Peraturan Pemerintah Nomor 47 Tahun 2005 tentang Perubahan atas Peraturan Pemerintah Nomor 29 Tahun 1997 tentang PNS yang menduduki jabatan rangkap</w:t>
      </w:r>
    </w:p>
    <w:p w:rsidR="001055D0" w:rsidRPr="001055D0" w:rsidRDefault="001055D0" w:rsidP="001055D0">
      <w:pPr>
        <w:pStyle w:val="ListParagraph"/>
        <w:numPr>
          <w:ilvl w:val="0"/>
          <w:numId w:val="7"/>
        </w:numPr>
        <w:shd w:val="clear" w:color="auto" w:fill="FFFFFF"/>
        <w:contextualSpacing/>
        <w:rPr>
          <w:rFonts w:cs="Segoe UI"/>
          <w:color w:val="000000"/>
        </w:rPr>
      </w:pPr>
      <w:r w:rsidRPr="001055D0">
        <w:rPr>
          <w:rFonts w:asciiTheme="minorHAnsi" w:hAnsiTheme="minorHAnsi"/>
          <w:color w:val="000000"/>
        </w:rPr>
        <w:t>  </w:t>
      </w:r>
      <w:r w:rsidRPr="001055D0">
        <w:rPr>
          <w:rFonts w:asciiTheme="minorHAnsi" w:hAnsiTheme="minorHAnsi" w:cs="Arial"/>
          <w:color w:val="000000"/>
        </w:rPr>
        <w:t>Peraturan Pemerintah Nomor 30 Tahun 1980 tentang Peraturan Disiplin PNS (sudah diganti dengan PP Nomor 53 Tahun 2010)</w:t>
      </w:r>
    </w:p>
    <w:p w:rsidR="001055D0" w:rsidRPr="001055D0" w:rsidRDefault="001055D0" w:rsidP="001055D0">
      <w:pPr>
        <w:shd w:val="clear" w:color="auto" w:fill="FFFFFF"/>
        <w:spacing w:before="100" w:beforeAutospacing="1" w:after="100" w:afterAutospacing="1" w:line="240" w:lineRule="auto"/>
        <w:ind w:left="426" w:hanging="426"/>
        <w:contextualSpacing/>
        <w:rPr>
          <w:rFonts w:eastAsia="Times New Roman" w:cs="Segoe UI"/>
          <w:color w:val="000000"/>
          <w:sz w:val="24"/>
          <w:szCs w:val="24"/>
        </w:rPr>
      </w:pPr>
      <w:r w:rsidRPr="001055D0">
        <w:rPr>
          <w:rFonts w:eastAsia="Times New Roman" w:cs="Arial"/>
          <w:color w:val="000000"/>
          <w:sz w:val="24"/>
          <w:szCs w:val="24"/>
        </w:rPr>
        <w:t> </w:t>
      </w:r>
    </w:p>
    <w:p w:rsidR="001055D0" w:rsidRPr="001055D0" w:rsidRDefault="001055D0" w:rsidP="001055D0">
      <w:pPr>
        <w:shd w:val="clear" w:color="auto" w:fill="FFFFFF"/>
        <w:spacing w:before="100" w:beforeAutospacing="1" w:after="100" w:afterAutospacing="1" w:line="240" w:lineRule="auto"/>
        <w:ind w:left="426" w:hanging="426"/>
        <w:contextualSpacing/>
        <w:rPr>
          <w:rFonts w:eastAsia="Times New Roman" w:cs="Segoe UI"/>
          <w:color w:val="000000"/>
          <w:sz w:val="24"/>
          <w:szCs w:val="24"/>
        </w:rPr>
      </w:pPr>
      <w:r w:rsidRPr="001055D0">
        <w:rPr>
          <w:rFonts w:eastAsia="Times New Roman" w:cs="Arial"/>
          <w:b/>
          <w:bCs/>
          <w:color w:val="000000"/>
          <w:sz w:val="24"/>
          <w:szCs w:val="24"/>
        </w:rPr>
        <w:t>Pembebasan dari Jabatan fungsional</w:t>
      </w:r>
    </w:p>
    <w:p w:rsidR="001055D0" w:rsidRPr="001055D0" w:rsidRDefault="001055D0" w:rsidP="001055D0">
      <w:pPr>
        <w:shd w:val="clear" w:color="auto" w:fill="FFFFFF"/>
        <w:spacing w:before="100" w:beforeAutospacing="1" w:after="100" w:afterAutospacing="1" w:line="240" w:lineRule="auto"/>
        <w:ind w:left="426"/>
        <w:contextualSpacing/>
        <w:rPr>
          <w:rFonts w:eastAsia="Times New Roman" w:cs="Segoe UI"/>
          <w:color w:val="000000"/>
          <w:sz w:val="24"/>
          <w:szCs w:val="24"/>
        </w:rPr>
      </w:pPr>
      <w:r w:rsidRPr="001055D0">
        <w:rPr>
          <w:rFonts w:eastAsia="Times New Roman" w:cs="Arial"/>
          <w:color w:val="000000"/>
          <w:sz w:val="24"/>
          <w:szCs w:val="24"/>
        </w:rPr>
        <w:t>Pejabat Fungsional dibebaskan sementara dari jabatannya apabila</w:t>
      </w:r>
    </w:p>
    <w:p w:rsidR="001055D0" w:rsidRPr="001055D0" w:rsidRDefault="001055D0" w:rsidP="001055D0">
      <w:pPr>
        <w:pStyle w:val="ListParagraph"/>
        <w:numPr>
          <w:ilvl w:val="0"/>
          <w:numId w:val="11"/>
        </w:numPr>
        <w:shd w:val="clear" w:color="auto" w:fill="FFFFFF"/>
        <w:contextualSpacing/>
        <w:rPr>
          <w:rFonts w:cs="Segoe UI"/>
          <w:color w:val="000000"/>
        </w:rPr>
      </w:pPr>
      <w:r w:rsidRPr="001055D0">
        <w:rPr>
          <w:rFonts w:cs="Arial"/>
          <w:color w:val="000000"/>
        </w:rPr>
        <w:t>Dijatuhi hukuman disiplin tingkat sedang atau berat berdasarkan aturan kepegawaian</w:t>
      </w:r>
    </w:p>
    <w:p w:rsidR="00414EA3" w:rsidRPr="00414EA3" w:rsidRDefault="001055D0" w:rsidP="00414EA3">
      <w:pPr>
        <w:pStyle w:val="ListParagraph"/>
        <w:numPr>
          <w:ilvl w:val="0"/>
          <w:numId w:val="11"/>
        </w:numPr>
        <w:shd w:val="clear" w:color="auto" w:fill="FFFFFF"/>
        <w:contextualSpacing/>
        <w:rPr>
          <w:rFonts w:cs="Segoe UI"/>
          <w:color w:val="000000"/>
        </w:rPr>
      </w:pPr>
      <w:r w:rsidRPr="001055D0">
        <w:rPr>
          <w:rFonts w:asciiTheme="minorHAnsi" w:hAnsiTheme="minorHAnsi" w:cs="Arial"/>
          <w:color w:val="000000"/>
        </w:rPr>
        <w:t>Diberhentikan sementara sebagai PNS berdasarkan Peraturan Kepegawaian</w:t>
      </w:r>
    </w:p>
    <w:p w:rsidR="00414EA3" w:rsidRPr="00414EA3" w:rsidRDefault="001055D0" w:rsidP="00414EA3">
      <w:pPr>
        <w:pStyle w:val="ListParagraph"/>
        <w:numPr>
          <w:ilvl w:val="0"/>
          <w:numId w:val="11"/>
        </w:numPr>
        <w:shd w:val="clear" w:color="auto" w:fill="FFFFFF"/>
        <w:contextualSpacing/>
        <w:rPr>
          <w:rFonts w:cs="Segoe UI"/>
          <w:color w:val="000000"/>
        </w:rPr>
      </w:pPr>
      <w:r w:rsidRPr="00414EA3">
        <w:rPr>
          <w:rFonts w:asciiTheme="minorHAnsi" w:hAnsiTheme="minorHAnsi" w:cs="Arial"/>
          <w:color w:val="000000"/>
        </w:rPr>
        <w:t>Ditugaskan secara penuh diluar jabatan fungsional yang dijabatnya</w:t>
      </w:r>
    </w:p>
    <w:p w:rsidR="00414EA3" w:rsidRPr="00414EA3" w:rsidRDefault="001055D0" w:rsidP="00414EA3">
      <w:pPr>
        <w:pStyle w:val="ListParagraph"/>
        <w:numPr>
          <w:ilvl w:val="0"/>
          <w:numId w:val="11"/>
        </w:numPr>
        <w:shd w:val="clear" w:color="auto" w:fill="FFFFFF"/>
        <w:contextualSpacing/>
        <w:rPr>
          <w:rFonts w:cs="Segoe UI"/>
          <w:color w:val="000000"/>
        </w:rPr>
      </w:pPr>
      <w:r w:rsidRPr="00414EA3">
        <w:rPr>
          <w:rFonts w:asciiTheme="minorHAnsi" w:hAnsiTheme="minorHAnsi" w:cs="Arial"/>
          <w:color w:val="000000"/>
        </w:rPr>
        <w:t>Tugas belajar lebih dari 6 (enam) bulan atau</w:t>
      </w:r>
    </w:p>
    <w:p w:rsidR="00414EA3" w:rsidRPr="00414EA3" w:rsidRDefault="001055D0" w:rsidP="00414EA3">
      <w:pPr>
        <w:pStyle w:val="ListParagraph"/>
        <w:numPr>
          <w:ilvl w:val="0"/>
          <w:numId w:val="11"/>
        </w:numPr>
        <w:shd w:val="clear" w:color="auto" w:fill="FFFFFF"/>
        <w:contextualSpacing/>
        <w:rPr>
          <w:rFonts w:cs="Segoe UI"/>
          <w:color w:val="000000"/>
        </w:rPr>
      </w:pPr>
      <w:r w:rsidRPr="00414EA3">
        <w:rPr>
          <w:rFonts w:asciiTheme="minorHAnsi" w:hAnsiTheme="minorHAnsi"/>
          <w:color w:val="000000"/>
        </w:rPr>
        <w:t> </w:t>
      </w:r>
      <w:r w:rsidRPr="00414EA3">
        <w:rPr>
          <w:rFonts w:asciiTheme="minorHAnsi" w:hAnsiTheme="minorHAnsi" w:cs="Arial"/>
          <w:color w:val="000000"/>
        </w:rPr>
        <w:t>Cuti diluar tanggungan negara, kecuali untuk persalinan keempat dan seterusnya.</w:t>
      </w:r>
    </w:p>
    <w:p w:rsidR="00414EA3" w:rsidRPr="00414EA3" w:rsidRDefault="001055D0" w:rsidP="00414EA3">
      <w:pPr>
        <w:pStyle w:val="ListParagraph"/>
        <w:numPr>
          <w:ilvl w:val="0"/>
          <w:numId w:val="11"/>
        </w:numPr>
        <w:shd w:val="clear" w:color="auto" w:fill="FFFFFF"/>
        <w:contextualSpacing/>
        <w:rPr>
          <w:rFonts w:cs="Segoe UI"/>
          <w:color w:val="000000"/>
        </w:rPr>
      </w:pPr>
      <w:r w:rsidRPr="00414EA3">
        <w:rPr>
          <w:rFonts w:asciiTheme="minorHAnsi" w:hAnsiTheme="minorHAnsi" w:cs="Arial"/>
          <w:color w:val="000000"/>
        </w:rPr>
        <w:t>Perampingan dalam organisasi pemerintahan</w:t>
      </w:r>
    </w:p>
    <w:p w:rsidR="001055D0" w:rsidRPr="00414EA3" w:rsidRDefault="001055D0" w:rsidP="00414EA3">
      <w:pPr>
        <w:pStyle w:val="ListParagraph"/>
        <w:numPr>
          <w:ilvl w:val="0"/>
          <w:numId w:val="11"/>
        </w:numPr>
        <w:shd w:val="clear" w:color="auto" w:fill="FFFFFF"/>
        <w:contextualSpacing/>
        <w:rPr>
          <w:rFonts w:cs="Segoe UI"/>
          <w:color w:val="000000"/>
        </w:rPr>
      </w:pPr>
      <w:r w:rsidRPr="00414EA3">
        <w:rPr>
          <w:rFonts w:asciiTheme="minorHAnsi" w:hAnsiTheme="minorHAnsi" w:cs="Arial"/>
          <w:color w:val="000000"/>
        </w:rPr>
        <w:t>Tidak memenuhi persyaratan kesehatan jasmani dan rohani</w:t>
      </w:r>
    </w:p>
    <w:p w:rsidR="001055D0" w:rsidRPr="001055D0" w:rsidRDefault="001055D0" w:rsidP="001055D0">
      <w:pPr>
        <w:shd w:val="clear" w:color="auto" w:fill="FFFFFF"/>
        <w:spacing w:before="100" w:beforeAutospacing="1" w:after="100" w:afterAutospacing="1" w:line="240" w:lineRule="auto"/>
        <w:contextualSpacing/>
        <w:rPr>
          <w:rFonts w:eastAsia="Times New Roman" w:cs="Segoe UI"/>
          <w:color w:val="000000"/>
          <w:sz w:val="24"/>
          <w:szCs w:val="24"/>
        </w:rPr>
      </w:pPr>
      <w:r w:rsidRPr="001055D0">
        <w:rPr>
          <w:rFonts w:eastAsia="Times New Roman" w:cs="Arial"/>
          <w:color w:val="000000"/>
          <w:sz w:val="24"/>
          <w:szCs w:val="24"/>
        </w:rPr>
        <w:t> </w:t>
      </w:r>
    </w:p>
    <w:p w:rsidR="00414EA3" w:rsidRDefault="00414EA3" w:rsidP="001055D0">
      <w:pPr>
        <w:shd w:val="clear" w:color="auto" w:fill="FFFFFF"/>
        <w:spacing w:before="100" w:beforeAutospacing="1" w:after="100" w:afterAutospacing="1" w:line="240" w:lineRule="auto"/>
        <w:contextualSpacing/>
        <w:rPr>
          <w:rFonts w:eastAsia="Times New Roman" w:cs="Arial"/>
          <w:b/>
          <w:bCs/>
          <w:color w:val="000000"/>
          <w:sz w:val="24"/>
          <w:szCs w:val="24"/>
        </w:rPr>
      </w:pPr>
    </w:p>
    <w:p w:rsidR="00414EA3" w:rsidRDefault="00414EA3" w:rsidP="001055D0">
      <w:pPr>
        <w:shd w:val="clear" w:color="auto" w:fill="FFFFFF"/>
        <w:spacing w:before="100" w:beforeAutospacing="1" w:after="100" w:afterAutospacing="1" w:line="240" w:lineRule="auto"/>
        <w:contextualSpacing/>
        <w:rPr>
          <w:rFonts w:eastAsia="Times New Roman" w:cs="Arial"/>
          <w:b/>
          <w:bCs/>
          <w:color w:val="000000"/>
          <w:sz w:val="24"/>
          <w:szCs w:val="24"/>
        </w:rPr>
      </w:pPr>
    </w:p>
    <w:p w:rsidR="001055D0" w:rsidRPr="001055D0" w:rsidRDefault="001055D0" w:rsidP="001055D0">
      <w:pPr>
        <w:shd w:val="clear" w:color="auto" w:fill="FFFFFF"/>
        <w:spacing w:before="100" w:beforeAutospacing="1" w:after="100" w:afterAutospacing="1" w:line="240" w:lineRule="auto"/>
        <w:contextualSpacing/>
        <w:rPr>
          <w:rFonts w:eastAsia="Times New Roman" w:cs="Segoe UI"/>
          <w:color w:val="000000"/>
          <w:sz w:val="24"/>
          <w:szCs w:val="24"/>
        </w:rPr>
      </w:pPr>
      <w:r w:rsidRPr="001055D0">
        <w:rPr>
          <w:rFonts w:eastAsia="Times New Roman" w:cs="Arial"/>
          <w:b/>
          <w:bCs/>
          <w:color w:val="000000"/>
          <w:sz w:val="24"/>
          <w:szCs w:val="24"/>
        </w:rPr>
        <w:t>Pengecualian dalam jabatan rangkap</w:t>
      </w:r>
    </w:p>
    <w:p w:rsidR="001055D0" w:rsidRPr="001055D0" w:rsidRDefault="001055D0" w:rsidP="001055D0">
      <w:pPr>
        <w:shd w:val="clear" w:color="auto" w:fill="FFFFFF"/>
        <w:spacing w:before="100" w:beforeAutospacing="1" w:after="100" w:afterAutospacing="1" w:line="240" w:lineRule="auto"/>
        <w:ind w:left="284" w:hanging="284"/>
        <w:contextualSpacing/>
        <w:rPr>
          <w:rFonts w:eastAsia="Times New Roman" w:cs="Segoe UI"/>
          <w:color w:val="000000"/>
          <w:sz w:val="24"/>
          <w:szCs w:val="24"/>
        </w:rPr>
      </w:pPr>
      <w:r w:rsidRPr="001055D0">
        <w:rPr>
          <w:rFonts w:eastAsia="Times New Roman" w:cs="Arial"/>
          <w:color w:val="000000"/>
          <w:sz w:val="24"/>
          <w:szCs w:val="24"/>
        </w:rPr>
        <w:t>1.</w:t>
      </w:r>
      <w:r w:rsidRPr="001055D0">
        <w:rPr>
          <w:rFonts w:eastAsia="Times New Roman" w:cs="Times New Roman"/>
          <w:color w:val="000000"/>
          <w:sz w:val="24"/>
          <w:szCs w:val="24"/>
        </w:rPr>
        <w:t>  </w:t>
      </w:r>
      <w:r w:rsidRPr="001055D0">
        <w:rPr>
          <w:rFonts w:eastAsia="Times New Roman" w:cs="Arial"/>
          <w:color w:val="000000"/>
          <w:sz w:val="24"/>
          <w:szCs w:val="24"/>
        </w:rPr>
        <w:t>Peraturan Pemerintah Nomor 29 Tahun 1997 Pasal 2 ayat (2) untuk Jabatan Jaksa dan Peneliti</w:t>
      </w:r>
    </w:p>
    <w:p w:rsidR="001055D0" w:rsidRPr="001055D0" w:rsidRDefault="001055D0" w:rsidP="001055D0">
      <w:pPr>
        <w:shd w:val="clear" w:color="auto" w:fill="FFFFFF"/>
        <w:spacing w:before="100" w:beforeAutospacing="1" w:after="100" w:afterAutospacing="1" w:line="240" w:lineRule="auto"/>
        <w:ind w:left="284" w:hanging="284"/>
        <w:contextualSpacing/>
        <w:rPr>
          <w:rFonts w:eastAsia="Times New Roman" w:cs="Segoe UI"/>
          <w:color w:val="000000"/>
          <w:sz w:val="24"/>
          <w:szCs w:val="24"/>
        </w:rPr>
      </w:pPr>
      <w:r w:rsidRPr="001055D0">
        <w:rPr>
          <w:rFonts w:eastAsia="Times New Roman" w:cs="Arial"/>
          <w:color w:val="000000"/>
          <w:sz w:val="24"/>
          <w:szCs w:val="24"/>
        </w:rPr>
        <w:t>2.</w:t>
      </w:r>
      <w:r w:rsidRPr="001055D0">
        <w:rPr>
          <w:rFonts w:eastAsia="Times New Roman" w:cs="Times New Roman"/>
          <w:color w:val="000000"/>
          <w:sz w:val="24"/>
          <w:szCs w:val="24"/>
        </w:rPr>
        <w:t>  </w:t>
      </w:r>
      <w:r w:rsidRPr="001055D0">
        <w:rPr>
          <w:rFonts w:eastAsia="Times New Roman" w:cs="Arial"/>
          <w:color w:val="000000"/>
          <w:sz w:val="24"/>
          <w:szCs w:val="24"/>
        </w:rPr>
        <w:t>Peraturan Pemerintah Nomor 47 Tahun 2005 Pasal 2 ayat (2) selain jabatan Jaksa dan Peneliti ditambah Perancang Peraturan Perundang-undangan.</w:t>
      </w:r>
    </w:p>
    <w:p w:rsidR="001055D0" w:rsidRPr="001055D0" w:rsidRDefault="001055D0" w:rsidP="001055D0">
      <w:pPr>
        <w:shd w:val="clear" w:color="auto" w:fill="FFFFFF"/>
        <w:spacing w:before="100" w:beforeAutospacing="1" w:after="100" w:afterAutospacing="1" w:line="240" w:lineRule="auto"/>
        <w:ind w:left="284"/>
        <w:contextualSpacing/>
        <w:rPr>
          <w:rFonts w:eastAsia="Times New Roman" w:cs="Segoe UI"/>
          <w:color w:val="000000"/>
          <w:sz w:val="24"/>
          <w:szCs w:val="24"/>
        </w:rPr>
      </w:pPr>
      <w:r w:rsidRPr="001055D0">
        <w:rPr>
          <w:rFonts w:eastAsia="Times New Roman" w:cs="Arial"/>
          <w:color w:val="000000"/>
          <w:sz w:val="24"/>
          <w:szCs w:val="24"/>
        </w:rPr>
        <w:t> </w:t>
      </w:r>
    </w:p>
    <w:p w:rsidR="001055D0" w:rsidRPr="001055D0" w:rsidRDefault="001055D0" w:rsidP="001055D0">
      <w:pPr>
        <w:shd w:val="clear" w:color="auto" w:fill="FFFFFF"/>
        <w:spacing w:before="100" w:beforeAutospacing="1" w:after="100" w:afterAutospacing="1" w:line="240" w:lineRule="auto"/>
        <w:ind w:left="284" w:hanging="284"/>
        <w:contextualSpacing/>
        <w:rPr>
          <w:rFonts w:eastAsia="Times New Roman" w:cs="Segoe UI"/>
          <w:color w:val="000000"/>
          <w:sz w:val="24"/>
          <w:szCs w:val="24"/>
        </w:rPr>
      </w:pPr>
      <w:r w:rsidRPr="001055D0">
        <w:rPr>
          <w:rFonts w:eastAsia="Times New Roman" w:cs="Arial"/>
          <w:b/>
          <w:bCs/>
          <w:color w:val="000000"/>
          <w:sz w:val="24"/>
          <w:szCs w:val="24"/>
        </w:rPr>
        <w:t>Pengangkatan dalam Jabatan Struktural</w:t>
      </w:r>
    </w:p>
    <w:p w:rsidR="001055D0" w:rsidRPr="001055D0" w:rsidRDefault="001055D0" w:rsidP="001055D0">
      <w:pPr>
        <w:shd w:val="clear" w:color="auto" w:fill="FFFFFF"/>
        <w:spacing w:before="100" w:beforeAutospacing="1" w:after="100" w:afterAutospacing="1" w:line="240" w:lineRule="auto"/>
        <w:contextualSpacing/>
        <w:rPr>
          <w:rFonts w:eastAsia="Times New Roman" w:cs="Segoe UI"/>
          <w:color w:val="000000"/>
          <w:sz w:val="24"/>
          <w:szCs w:val="24"/>
        </w:rPr>
      </w:pPr>
      <w:r w:rsidRPr="001055D0">
        <w:rPr>
          <w:rFonts w:eastAsia="Times New Roman" w:cs="Arial"/>
          <w:color w:val="000000"/>
          <w:sz w:val="24"/>
          <w:szCs w:val="24"/>
        </w:rPr>
        <w:t>Jabatan struktural hanya dapat diduduki oleh mereka yang berstatus sebagai PNS, sementara CPNS belum dapat diangkat dalam jabatan struktural.  Anggota Tentara Nasional Indonesia (TNI) dan anggota Kepolisian negara hanya dapat diangkat dalam jabatan struktural apabila telah beralih status menjadi PNS, kecuali ditentukan lain dalam peraturan perundangan.  Eselon dan jenjang pangkat jabatan struktural sesuai Peraturan Pemerintah Nomor 13 Tahun 2002.</w:t>
      </w:r>
    </w:p>
    <w:p w:rsidR="001055D0" w:rsidRPr="001055D0" w:rsidRDefault="001055D0" w:rsidP="001055D0">
      <w:pPr>
        <w:shd w:val="clear" w:color="auto" w:fill="FFFFFF"/>
        <w:spacing w:before="100" w:beforeAutospacing="1" w:after="100" w:afterAutospacing="1" w:line="240" w:lineRule="auto"/>
        <w:contextualSpacing/>
        <w:rPr>
          <w:rFonts w:eastAsia="Times New Roman" w:cs="Segoe UI"/>
          <w:color w:val="000000"/>
          <w:sz w:val="24"/>
          <w:szCs w:val="24"/>
        </w:rPr>
      </w:pPr>
      <w:r w:rsidRPr="001055D0">
        <w:rPr>
          <w:rFonts w:eastAsia="Times New Roman" w:cs="Arial"/>
          <w:color w:val="000000"/>
          <w:sz w:val="24"/>
          <w:szCs w:val="24"/>
        </w:rPr>
        <w:t>Persyaratan untuk diangkat dalam jabatan struktural antara lain :</w:t>
      </w:r>
    </w:p>
    <w:p w:rsidR="001055D0" w:rsidRPr="001055D0" w:rsidRDefault="001055D0" w:rsidP="00414EA3">
      <w:pPr>
        <w:shd w:val="clear" w:color="auto" w:fill="FFFFFF"/>
        <w:spacing w:before="100" w:beforeAutospacing="1" w:after="100" w:afterAutospacing="1" w:line="240" w:lineRule="auto"/>
        <w:ind w:left="360" w:hanging="360"/>
        <w:contextualSpacing/>
        <w:rPr>
          <w:rFonts w:eastAsia="Times New Roman" w:cs="Segoe UI"/>
          <w:color w:val="000000"/>
          <w:sz w:val="24"/>
          <w:szCs w:val="24"/>
        </w:rPr>
      </w:pPr>
      <w:r w:rsidRPr="001055D0">
        <w:rPr>
          <w:rFonts w:eastAsia="Times New Roman" w:cs="Arial"/>
          <w:color w:val="000000"/>
          <w:sz w:val="24"/>
          <w:szCs w:val="24"/>
        </w:rPr>
        <w:t>1.</w:t>
      </w:r>
      <w:r w:rsidRPr="001055D0">
        <w:rPr>
          <w:rFonts w:eastAsia="Times New Roman" w:cs="Times New Roman"/>
          <w:color w:val="000000"/>
          <w:sz w:val="24"/>
          <w:szCs w:val="24"/>
        </w:rPr>
        <w:t>    </w:t>
      </w:r>
      <w:r w:rsidRPr="001055D0">
        <w:rPr>
          <w:rFonts w:eastAsia="Times New Roman" w:cs="Arial"/>
          <w:color w:val="000000"/>
          <w:sz w:val="24"/>
          <w:szCs w:val="24"/>
        </w:rPr>
        <w:t>Berstatus PNS</w:t>
      </w:r>
    </w:p>
    <w:p w:rsidR="001055D0" w:rsidRPr="001055D0" w:rsidRDefault="001055D0" w:rsidP="00414EA3">
      <w:pPr>
        <w:shd w:val="clear" w:color="auto" w:fill="FFFFFF"/>
        <w:spacing w:before="100" w:beforeAutospacing="1" w:after="100" w:afterAutospacing="1" w:line="240" w:lineRule="auto"/>
        <w:ind w:left="360" w:hanging="360"/>
        <w:contextualSpacing/>
        <w:rPr>
          <w:rFonts w:eastAsia="Times New Roman" w:cs="Segoe UI"/>
          <w:color w:val="000000"/>
          <w:sz w:val="24"/>
          <w:szCs w:val="24"/>
        </w:rPr>
      </w:pPr>
      <w:r w:rsidRPr="001055D0">
        <w:rPr>
          <w:rFonts w:eastAsia="Times New Roman" w:cs="Arial"/>
          <w:color w:val="000000"/>
          <w:sz w:val="24"/>
          <w:szCs w:val="24"/>
        </w:rPr>
        <w:t>2.</w:t>
      </w:r>
      <w:r w:rsidRPr="001055D0">
        <w:rPr>
          <w:rFonts w:eastAsia="Times New Roman" w:cs="Times New Roman"/>
          <w:color w:val="000000"/>
          <w:sz w:val="24"/>
          <w:szCs w:val="24"/>
        </w:rPr>
        <w:t>    </w:t>
      </w:r>
      <w:r w:rsidRPr="001055D0">
        <w:rPr>
          <w:rFonts w:eastAsia="Times New Roman" w:cs="Arial"/>
          <w:color w:val="000000"/>
          <w:sz w:val="24"/>
          <w:szCs w:val="24"/>
        </w:rPr>
        <w:t>Serendah-rndahnya memiliki pangkat satu tingkat dibawah jenjang pangkat yang ditentukan</w:t>
      </w:r>
    </w:p>
    <w:p w:rsidR="001055D0" w:rsidRPr="001055D0" w:rsidRDefault="001055D0" w:rsidP="00414EA3">
      <w:pPr>
        <w:shd w:val="clear" w:color="auto" w:fill="FFFFFF"/>
        <w:spacing w:before="100" w:beforeAutospacing="1" w:after="100" w:afterAutospacing="1" w:line="240" w:lineRule="auto"/>
        <w:ind w:left="360" w:hanging="360"/>
        <w:contextualSpacing/>
        <w:rPr>
          <w:rFonts w:eastAsia="Times New Roman" w:cs="Segoe UI"/>
          <w:color w:val="000000"/>
          <w:sz w:val="24"/>
          <w:szCs w:val="24"/>
        </w:rPr>
      </w:pPr>
      <w:r w:rsidRPr="001055D0">
        <w:rPr>
          <w:rFonts w:eastAsia="Times New Roman" w:cs="Arial"/>
          <w:color w:val="000000"/>
          <w:sz w:val="24"/>
          <w:szCs w:val="24"/>
        </w:rPr>
        <w:t>3.</w:t>
      </w:r>
      <w:r w:rsidRPr="001055D0">
        <w:rPr>
          <w:rFonts w:eastAsia="Times New Roman" w:cs="Times New Roman"/>
          <w:color w:val="000000"/>
          <w:sz w:val="24"/>
          <w:szCs w:val="24"/>
        </w:rPr>
        <w:t>    </w:t>
      </w:r>
      <w:r w:rsidRPr="001055D0">
        <w:rPr>
          <w:rFonts w:eastAsia="Times New Roman" w:cs="Arial"/>
          <w:color w:val="000000"/>
          <w:sz w:val="24"/>
          <w:szCs w:val="24"/>
        </w:rPr>
        <w:t>Memiliki kualifikasi dan tingkat pendidikan yang ditentukan</w:t>
      </w:r>
    </w:p>
    <w:p w:rsidR="001055D0" w:rsidRPr="001055D0" w:rsidRDefault="001055D0" w:rsidP="001055D0">
      <w:pPr>
        <w:shd w:val="clear" w:color="auto" w:fill="FFFFFF"/>
        <w:spacing w:before="100" w:beforeAutospacing="1" w:after="100" w:afterAutospacing="1" w:line="240" w:lineRule="auto"/>
        <w:contextualSpacing/>
        <w:rPr>
          <w:rFonts w:eastAsia="Times New Roman" w:cs="Segoe UI"/>
          <w:color w:val="000000"/>
          <w:sz w:val="24"/>
          <w:szCs w:val="24"/>
        </w:rPr>
      </w:pPr>
      <w:r w:rsidRPr="001055D0">
        <w:rPr>
          <w:rFonts w:eastAsia="Times New Roman" w:cs="Arial"/>
          <w:color w:val="000000"/>
          <w:sz w:val="24"/>
          <w:szCs w:val="24"/>
        </w:rPr>
        <w:t> </w:t>
      </w:r>
    </w:p>
    <w:p w:rsidR="001055D0" w:rsidRPr="001055D0" w:rsidRDefault="001055D0" w:rsidP="001055D0">
      <w:pPr>
        <w:shd w:val="clear" w:color="auto" w:fill="FFFFFF"/>
        <w:spacing w:before="100" w:beforeAutospacing="1" w:after="100" w:afterAutospacing="1" w:line="240" w:lineRule="auto"/>
        <w:contextualSpacing/>
        <w:rPr>
          <w:rFonts w:eastAsia="Times New Roman" w:cs="Segoe UI"/>
          <w:color w:val="000000"/>
          <w:sz w:val="24"/>
          <w:szCs w:val="24"/>
        </w:rPr>
      </w:pPr>
      <w:r w:rsidRPr="001055D0">
        <w:rPr>
          <w:rFonts w:eastAsia="Times New Roman" w:cs="Arial"/>
          <w:b/>
          <w:bCs/>
          <w:color w:val="000000"/>
          <w:sz w:val="24"/>
          <w:szCs w:val="24"/>
        </w:rPr>
        <w:t>Pengangkatan dalam Jabatan Fungsional</w:t>
      </w:r>
    </w:p>
    <w:p w:rsidR="001055D0" w:rsidRPr="001055D0" w:rsidRDefault="001055D0" w:rsidP="001055D0">
      <w:pPr>
        <w:shd w:val="clear" w:color="auto" w:fill="FFFFFF"/>
        <w:spacing w:before="100" w:beforeAutospacing="1" w:after="100" w:afterAutospacing="1" w:line="240" w:lineRule="auto"/>
        <w:contextualSpacing/>
        <w:rPr>
          <w:rFonts w:eastAsia="Times New Roman" w:cs="Segoe UI"/>
          <w:color w:val="000000"/>
          <w:sz w:val="24"/>
          <w:szCs w:val="24"/>
        </w:rPr>
      </w:pPr>
      <w:r w:rsidRPr="001055D0">
        <w:rPr>
          <w:rFonts w:eastAsia="Times New Roman" w:cs="Arial"/>
          <w:color w:val="000000"/>
          <w:sz w:val="24"/>
          <w:szCs w:val="24"/>
        </w:rPr>
        <w:t>Jabatan Fungsional adalah kedudukan yang menunjukkan tugas, tanggung jawab, wewnang dan hak seorang Pegawai dalam satu kesatuan organisasi yang dalam pelaksanaan tugasnya didasarkan pada keahlian/dan atau keterampilan tertentu serta bersifat mandiri</w:t>
      </w:r>
    </w:p>
    <w:p w:rsidR="001055D0" w:rsidRPr="001055D0" w:rsidRDefault="001055D0" w:rsidP="001055D0">
      <w:pPr>
        <w:shd w:val="clear" w:color="auto" w:fill="FFFFFF"/>
        <w:spacing w:before="100" w:beforeAutospacing="1" w:after="100" w:afterAutospacing="1" w:line="240" w:lineRule="auto"/>
        <w:contextualSpacing/>
        <w:rPr>
          <w:rFonts w:eastAsia="Times New Roman" w:cs="Segoe UI"/>
          <w:color w:val="000000"/>
          <w:sz w:val="24"/>
          <w:szCs w:val="24"/>
        </w:rPr>
      </w:pPr>
      <w:r w:rsidRPr="001055D0">
        <w:rPr>
          <w:rFonts w:eastAsia="Times New Roman" w:cs="Arial"/>
          <w:color w:val="000000"/>
          <w:sz w:val="24"/>
          <w:szCs w:val="24"/>
        </w:rPr>
        <w:t>Jabatan Fungsional pada hakekatnya adalah jabatan teknis yang tidak tercantum dalam struktur organisasi, namun sangat diperlukan dalam tugas-tugas pokoknya dalam organisasi Pemerintah,  Jabatan Fungsional Pegawai terdiri atas jabatan fungsional keahlian dan jabatan fungsional keterampilan, produk hukum yang mengatur pengangkatan dalam jabatan fungsional adalah Peraturan Pemerintah Nomor 16 Tahun 1994  yang diubah dengan Peraturan Pemerintah Nomor 40 Tahun 2010 dan Keputusan Presiden Nomor 87 Tahun 1999 yang diubah dengan keputusan Presiden Nomor 97 Tahun 2012 tentang Rumpun Jabatan Pegawai Negeri Sipil</w:t>
      </w:r>
    </w:p>
    <w:p w:rsidR="00414EA3" w:rsidRDefault="00414EA3" w:rsidP="001055D0">
      <w:pPr>
        <w:spacing w:after="0" w:line="240" w:lineRule="auto"/>
        <w:contextualSpacing/>
        <w:jc w:val="center"/>
        <w:textAlignment w:val="baseline"/>
        <w:outlineLvl w:val="0"/>
        <w:rPr>
          <w:rFonts w:eastAsia="Times New Roman" w:cs="Arial"/>
          <w:b/>
          <w:bCs/>
          <w:color w:val="000000"/>
          <w:kern w:val="36"/>
          <w:sz w:val="36"/>
          <w:szCs w:val="36"/>
          <w:bdr w:val="none" w:sz="0" w:space="0" w:color="auto" w:frame="1"/>
        </w:rPr>
      </w:pPr>
    </w:p>
    <w:p w:rsidR="001055D0" w:rsidRPr="000C3812" w:rsidRDefault="000C3812" w:rsidP="001055D0">
      <w:pPr>
        <w:spacing w:after="0" w:line="240" w:lineRule="auto"/>
        <w:contextualSpacing/>
        <w:jc w:val="center"/>
        <w:textAlignment w:val="baseline"/>
        <w:outlineLvl w:val="0"/>
        <w:rPr>
          <w:rFonts w:eastAsia="Times New Roman" w:cs="Arial"/>
          <w:b/>
          <w:bCs/>
          <w:color w:val="000000"/>
          <w:kern w:val="36"/>
          <w:sz w:val="36"/>
          <w:szCs w:val="36"/>
          <w:bdr w:val="none" w:sz="0" w:space="0" w:color="auto" w:frame="1"/>
        </w:rPr>
      </w:pPr>
      <w:r w:rsidRPr="00414EA3">
        <w:rPr>
          <w:rFonts w:eastAsia="Times New Roman" w:cs="Arial"/>
          <w:b/>
          <w:bCs/>
          <w:color w:val="000000"/>
          <w:kern w:val="36"/>
          <w:sz w:val="36"/>
          <w:szCs w:val="36"/>
          <w:bdr w:val="none" w:sz="0" w:space="0" w:color="auto" w:frame="1"/>
        </w:rPr>
        <w:t>Pengertian Pendidikan Menurut Ahli</w:t>
      </w:r>
    </w:p>
    <w:p w:rsidR="000C3812" w:rsidRPr="000C3812" w:rsidRDefault="000C3812" w:rsidP="001055D0">
      <w:pPr>
        <w:spacing w:after="0" w:line="240" w:lineRule="auto"/>
        <w:contextualSpacing/>
        <w:jc w:val="both"/>
        <w:textAlignment w:val="baseline"/>
        <w:rPr>
          <w:rFonts w:eastAsia="Times New Roman" w:cs="Arial"/>
          <w:color w:val="000000"/>
          <w:sz w:val="24"/>
          <w:szCs w:val="24"/>
        </w:rPr>
      </w:pPr>
      <w:r w:rsidRPr="000C3812">
        <w:rPr>
          <w:rFonts w:eastAsia="Times New Roman" w:cs="Arial"/>
          <w:color w:val="000000"/>
          <w:sz w:val="24"/>
          <w:szCs w:val="24"/>
        </w:rPr>
        <w:t>Dengan perkembangan zaman di</w:t>
      </w:r>
      <w:r w:rsidRPr="001055D0">
        <w:rPr>
          <w:rFonts w:eastAsia="Times New Roman" w:cs="Arial"/>
          <w:color w:val="000000"/>
          <w:sz w:val="24"/>
          <w:szCs w:val="24"/>
        </w:rPr>
        <w:t> </w:t>
      </w:r>
      <w:hyperlink r:id="rId5" w:tgtFrame="_blank" w:tooltip="Kurikulum Pendidikan Jangan Sering Berubah" w:history="1">
        <w:r w:rsidRPr="001055D0">
          <w:rPr>
            <w:rFonts w:eastAsia="Times New Roman" w:cs="Arial"/>
            <w:b/>
            <w:bCs/>
            <w:i/>
            <w:iCs/>
            <w:color w:val="222222"/>
            <w:sz w:val="24"/>
            <w:szCs w:val="24"/>
            <w:u w:val="single"/>
            <w:bdr w:val="none" w:sz="0" w:space="0" w:color="auto" w:frame="1"/>
          </w:rPr>
          <w:t>dunia pendidikan</w:t>
        </w:r>
      </w:hyperlink>
      <w:r w:rsidRPr="001055D0">
        <w:rPr>
          <w:rFonts w:eastAsia="Times New Roman" w:cs="Arial"/>
          <w:color w:val="000000"/>
          <w:sz w:val="24"/>
          <w:szCs w:val="24"/>
        </w:rPr>
        <w:t> </w:t>
      </w:r>
      <w:r w:rsidRPr="000C3812">
        <w:rPr>
          <w:rFonts w:eastAsia="Times New Roman" w:cs="Arial"/>
          <w:color w:val="000000"/>
          <w:sz w:val="24"/>
          <w:szCs w:val="24"/>
        </w:rPr>
        <w:t>yang terus berubah dengan signifikan sehingga banyak merubah pola pikir pendidik, dari pola pikir yang awam dan kaku menjadi lebih modern.Hal tersebut sangat berpengaruh dalam</w:t>
      </w:r>
      <w:r w:rsidRPr="001055D0">
        <w:rPr>
          <w:rFonts w:eastAsia="Times New Roman" w:cs="Arial"/>
          <w:color w:val="000000"/>
          <w:sz w:val="24"/>
          <w:szCs w:val="24"/>
        </w:rPr>
        <w:t> </w:t>
      </w:r>
      <w:hyperlink r:id="rId6" w:tooltip="Kurikulum Pendidikan Jangan Sering Berubah" w:history="1">
        <w:r w:rsidRPr="001055D0">
          <w:rPr>
            <w:rFonts w:eastAsia="Times New Roman" w:cs="Arial"/>
            <w:b/>
            <w:bCs/>
            <w:i/>
            <w:iCs/>
            <w:color w:val="222222"/>
            <w:sz w:val="24"/>
            <w:szCs w:val="24"/>
            <w:u w:val="single"/>
            <w:bdr w:val="none" w:sz="0" w:space="0" w:color="auto" w:frame="1"/>
          </w:rPr>
          <w:t>kemajuan pendidikan di Indonesia</w:t>
        </w:r>
      </w:hyperlink>
      <w:r w:rsidRPr="000C3812">
        <w:rPr>
          <w:rFonts w:eastAsia="Times New Roman" w:cs="Arial"/>
          <w:color w:val="000000"/>
          <w:sz w:val="24"/>
          <w:szCs w:val="24"/>
        </w:rPr>
        <w:t>. Menyikapi hal tersebut pakar-pakar pendidikan mengkritisi dengan cara mengungkapkan dan</w:t>
      </w:r>
      <w:r w:rsidRPr="001055D0">
        <w:rPr>
          <w:rFonts w:eastAsia="Times New Roman" w:cs="Arial"/>
          <w:color w:val="000000"/>
          <w:sz w:val="24"/>
          <w:szCs w:val="24"/>
        </w:rPr>
        <w:t> </w:t>
      </w:r>
      <w:hyperlink r:id="rId7" w:tooltip="Pengertian Pendidikan Menurut Ahli" w:history="1">
        <w:r w:rsidRPr="001055D0">
          <w:rPr>
            <w:rFonts w:eastAsia="Times New Roman" w:cs="Arial"/>
            <w:b/>
            <w:bCs/>
            <w:i/>
            <w:iCs/>
            <w:color w:val="222222"/>
            <w:sz w:val="24"/>
            <w:szCs w:val="24"/>
            <w:u w:val="single"/>
            <w:bdr w:val="none" w:sz="0" w:space="0" w:color="auto" w:frame="1"/>
          </w:rPr>
          <w:t>teori pendidikan</w:t>
        </w:r>
      </w:hyperlink>
      <w:r w:rsidRPr="001055D0">
        <w:rPr>
          <w:rFonts w:eastAsia="Times New Roman" w:cs="Arial"/>
          <w:color w:val="000000"/>
          <w:sz w:val="24"/>
          <w:szCs w:val="24"/>
        </w:rPr>
        <w:t> </w:t>
      </w:r>
      <w:r w:rsidRPr="000C3812">
        <w:rPr>
          <w:rFonts w:eastAsia="Times New Roman" w:cs="Arial"/>
          <w:color w:val="000000"/>
          <w:sz w:val="24"/>
          <w:szCs w:val="24"/>
        </w:rPr>
        <w:t>yang sebenarnya untuk mencapai</w:t>
      </w:r>
      <w:r w:rsidRPr="001055D0">
        <w:rPr>
          <w:rFonts w:eastAsia="Times New Roman" w:cs="Arial"/>
          <w:color w:val="000000"/>
          <w:sz w:val="24"/>
          <w:szCs w:val="24"/>
        </w:rPr>
        <w:t> </w:t>
      </w:r>
      <w:hyperlink r:id="rId8" w:tgtFrame="_blank" w:tooltip="Tujuan Pendidikan" w:history="1">
        <w:r w:rsidRPr="001055D0">
          <w:rPr>
            <w:rFonts w:eastAsia="Times New Roman" w:cs="Arial"/>
            <w:b/>
            <w:bCs/>
            <w:i/>
            <w:iCs/>
            <w:color w:val="222222"/>
            <w:sz w:val="24"/>
            <w:szCs w:val="24"/>
            <w:u w:val="single"/>
            <w:bdr w:val="none" w:sz="0" w:space="0" w:color="auto" w:frame="1"/>
          </w:rPr>
          <w:t>tujuan pendidikan</w:t>
        </w:r>
      </w:hyperlink>
      <w:r w:rsidRPr="001055D0">
        <w:rPr>
          <w:rFonts w:eastAsia="Times New Roman" w:cs="Arial"/>
          <w:color w:val="000000"/>
          <w:sz w:val="24"/>
          <w:szCs w:val="24"/>
        </w:rPr>
        <w:t> </w:t>
      </w:r>
      <w:r w:rsidRPr="000C3812">
        <w:rPr>
          <w:rFonts w:eastAsia="Times New Roman" w:cs="Arial"/>
          <w:color w:val="000000"/>
          <w:sz w:val="24"/>
          <w:szCs w:val="24"/>
        </w:rPr>
        <w:t>yang sesungguhnya.</w:t>
      </w:r>
    </w:p>
    <w:p w:rsidR="000C3812" w:rsidRPr="000C3812" w:rsidRDefault="00812122" w:rsidP="001055D0">
      <w:pPr>
        <w:spacing w:after="0" w:line="240" w:lineRule="auto"/>
        <w:contextualSpacing/>
        <w:jc w:val="both"/>
        <w:textAlignment w:val="baseline"/>
        <w:rPr>
          <w:rFonts w:eastAsia="Times New Roman" w:cs="Arial"/>
          <w:color w:val="000000"/>
          <w:sz w:val="24"/>
          <w:szCs w:val="24"/>
        </w:rPr>
      </w:pPr>
      <w:hyperlink r:id="rId9" w:tgtFrame="_blank" w:tooltip="Tujuan Pendidikan" w:history="1">
        <w:r w:rsidR="000C3812" w:rsidRPr="001055D0">
          <w:rPr>
            <w:rFonts w:eastAsia="Times New Roman" w:cs="Arial"/>
            <w:b/>
            <w:bCs/>
            <w:i/>
            <w:iCs/>
            <w:color w:val="222222"/>
            <w:sz w:val="24"/>
            <w:szCs w:val="24"/>
            <w:u w:val="single"/>
            <w:bdr w:val="none" w:sz="0" w:space="0" w:color="auto" w:frame="1"/>
          </w:rPr>
          <w:t>Tujuan pendidikan</w:t>
        </w:r>
      </w:hyperlink>
      <w:r w:rsidR="000C3812" w:rsidRPr="001055D0">
        <w:rPr>
          <w:rFonts w:eastAsia="Times New Roman" w:cs="Arial"/>
          <w:color w:val="000000"/>
          <w:sz w:val="24"/>
          <w:szCs w:val="24"/>
        </w:rPr>
        <w:t> </w:t>
      </w:r>
      <w:r w:rsidR="000C3812" w:rsidRPr="000C3812">
        <w:rPr>
          <w:rFonts w:eastAsia="Times New Roman" w:cs="Arial"/>
          <w:color w:val="000000"/>
          <w:sz w:val="24"/>
          <w:szCs w:val="24"/>
        </w:rPr>
        <w:t>adalah menciptakan seseorang yang berkwalitas dan berkarakter sehingga memiliki pandangan yang luas kedepan untuk mencapai suatu cita- cita yang di harapkan dan mampu beradaptasi secara cepat dan tepat di dalam berbagai lingkungan.Karena pendidikan itu sendiri</w:t>
      </w:r>
      <w:r w:rsidR="000C3812" w:rsidRPr="001055D0">
        <w:rPr>
          <w:rFonts w:eastAsia="Times New Roman" w:cs="Arial"/>
          <w:color w:val="000000"/>
          <w:sz w:val="24"/>
          <w:szCs w:val="24"/>
        </w:rPr>
        <w:t> </w:t>
      </w:r>
      <w:hyperlink r:id="rId10" w:tooltip="Cara Meningkatkan Motivasi Belajar Anak" w:history="1">
        <w:r w:rsidR="000C3812" w:rsidRPr="001055D0">
          <w:rPr>
            <w:rFonts w:eastAsia="Times New Roman" w:cs="Arial"/>
            <w:color w:val="222222"/>
            <w:sz w:val="24"/>
            <w:szCs w:val="24"/>
            <w:u w:val="single"/>
            <w:bdr w:val="none" w:sz="0" w:space="0" w:color="auto" w:frame="1"/>
          </w:rPr>
          <w:t>memotivasi diri</w:t>
        </w:r>
      </w:hyperlink>
      <w:r w:rsidR="000C3812" w:rsidRPr="001055D0">
        <w:rPr>
          <w:rFonts w:eastAsia="Times New Roman" w:cs="Arial"/>
          <w:color w:val="000000"/>
          <w:sz w:val="24"/>
          <w:szCs w:val="24"/>
        </w:rPr>
        <w:t> </w:t>
      </w:r>
      <w:r w:rsidR="000C3812" w:rsidRPr="000C3812">
        <w:rPr>
          <w:rFonts w:eastAsia="Times New Roman" w:cs="Arial"/>
          <w:color w:val="000000"/>
          <w:sz w:val="24"/>
          <w:szCs w:val="24"/>
        </w:rPr>
        <w:t>kita untuk lebih baik dalam segala aspek kehidupan.</w:t>
      </w:r>
    </w:p>
    <w:p w:rsidR="000C3812" w:rsidRPr="000C3812" w:rsidRDefault="00812122" w:rsidP="001055D0">
      <w:pPr>
        <w:spacing w:after="0" w:line="240" w:lineRule="auto"/>
        <w:contextualSpacing/>
        <w:jc w:val="both"/>
        <w:textAlignment w:val="baseline"/>
        <w:rPr>
          <w:rFonts w:eastAsia="Times New Roman" w:cs="Arial"/>
          <w:color w:val="000000"/>
          <w:sz w:val="24"/>
          <w:szCs w:val="24"/>
        </w:rPr>
      </w:pPr>
      <w:hyperlink r:id="rId11" w:tooltip="Pengertian Pendidikan Menurut Ahli" w:history="1">
        <w:r w:rsidR="000C3812" w:rsidRPr="001055D0">
          <w:rPr>
            <w:rFonts w:eastAsia="Times New Roman" w:cs="Arial"/>
            <w:color w:val="222222"/>
            <w:sz w:val="24"/>
            <w:szCs w:val="24"/>
            <w:u w:val="single"/>
            <w:bdr w:val="none" w:sz="0" w:space="0" w:color="auto" w:frame="1"/>
          </w:rPr>
          <w:t>Pendidikan</w:t>
        </w:r>
      </w:hyperlink>
      <w:r w:rsidR="000C3812" w:rsidRPr="001055D0">
        <w:rPr>
          <w:rFonts w:eastAsia="Times New Roman" w:cs="Arial"/>
          <w:color w:val="000000"/>
          <w:sz w:val="24"/>
          <w:szCs w:val="24"/>
        </w:rPr>
        <w:t> </w:t>
      </w:r>
      <w:r w:rsidR="000C3812" w:rsidRPr="000C3812">
        <w:rPr>
          <w:rFonts w:eastAsia="Times New Roman" w:cs="Arial"/>
          <w:color w:val="000000"/>
          <w:sz w:val="24"/>
          <w:szCs w:val="24"/>
        </w:rPr>
        <w:t>bisa saja berawal dari sebelum bayi lahir seperti yang dilakukan oleh banyak orang dengan memainkan musik dan membaca kepada bayi dalam kandungan dengan harapan ia bisa mengajar bayi mereka sebelum kelahiran.</w:t>
      </w:r>
    </w:p>
    <w:p w:rsidR="000C3812" w:rsidRPr="000C3812" w:rsidRDefault="000C3812" w:rsidP="001055D0">
      <w:pPr>
        <w:spacing w:after="0" w:line="240" w:lineRule="auto"/>
        <w:contextualSpacing/>
        <w:jc w:val="both"/>
        <w:textAlignment w:val="baseline"/>
        <w:rPr>
          <w:rFonts w:eastAsia="Times New Roman" w:cs="Arial"/>
          <w:color w:val="000000"/>
          <w:sz w:val="24"/>
          <w:szCs w:val="24"/>
        </w:rPr>
      </w:pPr>
      <w:r w:rsidRPr="001055D0">
        <w:rPr>
          <w:rFonts w:eastAsia="Times New Roman" w:cs="Arial"/>
          <w:color w:val="000000"/>
          <w:sz w:val="24"/>
          <w:szCs w:val="24"/>
        </w:rPr>
        <w:t> </w:t>
      </w:r>
    </w:p>
    <w:p w:rsidR="000C3812" w:rsidRPr="000C3812" w:rsidRDefault="000C3812" w:rsidP="001055D0">
      <w:pPr>
        <w:spacing w:after="0" w:line="240" w:lineRule="auto"/>
        <w:contextualSpacing/>
        <w:jc w:val="both"/>
        <w:textAlignment w:val="baseline"/>
        <w:rPr>
          <w:rFonts w:eastAsia="Times New Roman" w:cs="Arial"/>
          <w:color w:val="000000"/>
          <w:sz w:val="24"/>
          <w:szCs w:val="24"/>
        </w:rPr>
      </w:pPr>
      <w:r w:rsidRPr="000C3812">
        <w:rPr>
          <w:rFonts w:eastAsia="Times New Roman" w:cs="Arial"/>
          <w:color w:val="000000"/>
          <w:sz w:val="24"/>
          <w:szCs w:val="24"/>
        </w:rPr>
        <w:t>Bagi sebagian orang, pengalaman kehidupan sehari-hari lebih berarti daripada pendidikan formal.Seperti kata Mark Twain, “Saya tidak pernah membiarkan sekolah mengganggu</w:t>
      </w:r>
      <w:r w:rsidRPr="001055D0">
        <w:rPr>
          <w:rFonts w:eastAsia="Times New Roman" w:cs="Arial"/>
          <w:color w:val="000000"/>
          <w:sz w:val="24"/>
          <w:szCs w:val="24"/>
        </w:rPr>
        <w:t> </w:t>
      </w:r>
      <w:hyperlink r:id="rId12" w:tooltip="Makalah Pendidikan" w:history="1">
        <w:r w:rsidRPr="001055D0">
          <w:rPr>
            <w:rFonts w:eastAsia="Times New Roman" w:cs="Arial"/>
            <w:color w:val="222222"/>
            <w:sz w:val="24"/>
            <w:szCs w:val="24"/>
            <w:u w:val="single"/>
            <w:bdr w:val="none" w:sz="0" w:space="0" w:color="auto" w:frame="1"/>
          </w:rPr>
          <w:t>pendidikan</w:t>
        </w:r>
      </w:hyperlink>
      <w:r w:rsidRPr="001055D0">
        <w:rPr>
          <w:rFonts w:eastAsia="Times New Roman" w:cs="Arial"/>
          <w:color w:val="000000"/>
          <w:sz w:val="24"/>
          <w:szCs w:val="24"/>
        </w:rPr>
        <w:t> </w:t>
      </w:r>
      <w:r w:rsidRPr="000C3812">
        <w:rPr>
          <w:rFonts w:eastAsia="Times New Roman" w:cs="Arial"/>
          <w:color w:val="000000"/>
          <w:sz w:val="24"/>
          <w:szCs w:val="24"/>
        </w:rPr>
        <w:t>saya.”</w:t>
      </w:r>
    </w:p>
    <w:p w:rsidR="000C3812" w:rsidRPr="000C3812" w:rsidRDefault="000C3812" w:rsidP="001055D0">
      <w:pPr>
        <w:spacing w:after="0" w:line="240" w:lineRule="auto"/>
        <w:contextualSpacing/>
        <w:jc w:val="both"/>
        <w:textAlignment w:val="baseline"/>
        <w:outlineLvl w:val="2"/>
        <w:rPr>
          <w:rFonts w:eastAsia="Times New Roman" w:cs="Arial"/>
          <w:b/>
          <w:bCs/>
          <w:color w:val="000000"/>
          <w:sz w:val="24"/>
          <w:szCs w:val="24"/>
        </w:rPr>
      </w:pPr>
      <w:r w:rsidRPr="000C3812">
        <w:rPr>
          <w:rFonts w:eastAsia="Times New Roman" w:cs="Arial"/>
          <w:b/>
          <w:bCs/>
          <w:color w:val="000000"/>
          <w:sz w:val="24"/>
          <w:szCs w:val="24"/>
        </w:rPr>
        <w:t>Baiklah langsung saja kita paparkan beberapa</w:t>
      </w:r>
      <w:r w:rsidRPr="001055D0">
        <w:rPr>
          <w:rFonts w:eastAsia="Times New Roman" w:cs="Arial"/>
          <w:b/>
          <w:bCs/>
          <w:color w:val="000000"/>
          <w:sz w:val="24"/>
          <w:szCs w:val="24"/>
        </w:rPr>
        <w:t> </w:t>
      </w:r>
      <w:hyperlink r:id="rId13" w:tooltip="Pengertian Pendidikan Menurut Ahli" w:history="1">
        <w:r w:rsidRPr="001055D0">
          <w:rPr>
            <w:rFonts w:eastAsia="Times New Roman" w:cs="Arial"/>
            <w:b/>
            <w:bCs/>
            <w:i/>
            <w:iCs/>
            <w:color w:val="222222"/>
            <w:sz w:val="24"/>
            <w:szCs w:val="24"/>
            <w:u w:val="single"/>
            <w:bdr w:val="none" w:sz="0" w:space="0" w:color="auto" w:frame="1"/>
          </w:rPr>
          <w:t>pengertian pendidikan</w:t>
        </w:r>
      </w:hyperlink>
      <w:r w:rsidRPr="001055D0">
        <w:rPr>
          <w:rFonts w:eastAsia="Times New Roman" w:cs="Arial"/>
          <w:b/>
          <w:bCs/>
          <w:color w:val="000000"/>
          <w:sz w:val="24"/>
          <w:szCs w:val="24"/>
        </w:rPr>
        <w:t> </w:t>
      </w:r>
      <w:r w:rsidRPr="000C3812">
        <w:rPr>
          <w:rFonts w:eastAsia="Times New Roman" w:cs="Arial"/>
          <w:b/>
          <w:bCs/>
          <w:color w:val="000000"/>
          <w:sz w:val="24"/>
          <w:szCs w:val="24"/>
        </w:rPr>
        <w:t>menurut beberapa sumber.</w:t>
      </w:r>
    </w:p>
    <w:p w:rsidR="000C3812" w:rsidRPr="000C3812" w:rsidRDefault="000C3812" w:rsidP="001055D0">
      <w:pPr>
        <w:spacing w:after="0" w:line="240" w:lineRule="auto"/>
        <w:contextualSpacing/>
        <w:jc w:val="both"/>
        <w:textAlignment w:val="baseline"/>
        <w:rPr>
          <w:rFonts w:eastAsia="Times New Roman" w:cs="Arial"/>
          <w:color w:val="000000"/>
          <w:sz w:val="24"/>
          <w:szCs w:val="24"/>
        </w:rPr>
      </w:pPr>
      <w:r w:rsidRPr="001055D0">
        <w:rPr>
          <w:rFonts w:eastAsia="Times New Roman" w:cs="Arial"/>
          <w:b/>
          <w:bCs/>
          <w:i/>
          <w:iCs/>
          <w:color w:val="000000"/>
          <w:sz w:val="24"/>
          <w:szCs w:val="24"/>
          <w:bdr w:val="none" w:sz="0" w:space="0" w:color="auto" w:frame="1"/>
        </w:rPr>
        <w:t>Pada dasarnya pengertian pendidikan</w:t>
      </w:r>
      <w:r w:rsidRPr="001055D0">
        <w:rPr>
          <w:rFonts w:eastAsia="Times New Roman" w:cs="Arial"/>
          <w:color w:val="000000"/>
          <w:sz w:val="24"/>
          <w:szCs w:val="24"/>
        </w:rPr>
        <w:t> </w:t>
      </w:r>
      <w:r w:rsidRPr="000C3812">
        <w:rPr>
          <w:rFonts w:eastAsia="Times New Roman" w:cs="Arial"/>
          <w:color w:val="000000"/>
          <w:sz w:val="24"/>
          <w:szCs w:val="24"/>
        </w:rPr>
        <w:t>( </w:t>
      </w:r>
      <w:r w:rsidRPr="001055D0">
        <w:rPr>
          <w:rFonts w:eastAsia="Times New Roman" w:cs="Arial"/>
          <w:i/>
          <w:iCs/>
          <w:color w:val="000000"/>
          <w:sz w:val="24"/>
          <w:szCs w:val="24"/>
          <w:bdr w:val="none" w:sz="0" w:space="0" w:color="auto" w:frame="1"/>
        </w:rPr>
        <w:t>UU</w:t>
      </w:r>
      <w:r w:rsidRPr="000C3812">
        <w:rPr>
          <w:rFonts w:eastAsia="Times New Roman" w:cs="Arial"/>
          <w:color w:val="000000"/>
          <w:sz w:val="24"/>
          <w:szCs w:val="24"/>
        </w:rPr>
        <w:t> SISDIKNAS No.20 tahun 2003 )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dan masyarakat.</w:t>
      </w:r>
    </w:p>
    <w:p w:rsidR="000C3812" w:rsidRPr="000C3812" w:rsidRDefault="000C3812" w:rsidP="001055D0">
      <w:pPr>
        <w:spacing w:after="0" w:line="240" w:lineRule="auto"/>
        <w:contextualSpacing/>
        <w:jc w:val="both"/>
        <w:textAlignment w:val="baseline"/>
        <w:rPr>
          <w:rFonts w:eastAsia="Times New Roman" w:cs="Arial"/>
          <w:color w:val="000000"/>
          <w:sz w:val="24"/>
          <w:szCs w:val="24"/>
        </w:rPr>
      </w:pPr>
      <w:r w:rsidRPr="000C3812">
        <w:rPr>
          <w:rFonts w:eastAsia="Times New Roman" w:cs="Arial"/>
          <w:color w:val="000000"/>
          <w:sz w:val="24"/>
          <w:szCs w:val="24"/>
        </w:rPr>
        <w:t>Menurut kamus Bahasa Indonesia Kata pendidikan berasal dari kata ‘didik’ dan mendapat imbuhan ‘pe’ dan akhiran ‘an’, maka kata ini mempunyai arti proses atau cara atau perbuatan mendidik. Secara bahasa definisi pendidikan adalah proses pengubahan sikap dan tata laku seseorang atau kelompok orang dalam usaha mendewasakan manusiamelalui upaya pengajaran dan pelatihan.</w:t>
      </w:r>
    </w:p>
    <w:p w:rsidR="000C3812" w:rsidRPr="000C3812" w:rsidRDefault="000C3812" w:rsidP="001055D0">
      <w:pPr>
        <w:spacing w:after="0" w:line="240" w:lineRule="auto"/>
        <w:contextualSpacing/>
        <w:jc w:val="both"/>
        <w:textAlignment w:val="baseline"/>
        <w:rPr>
          <w:rFonts w:eastAsia="Times New Roman" w:cs="Arial"/>
          <w:color w:val="000000"/>
          <w:sz w:val="24"/>
          <w:szCs w:val="24"/>
        </w:rPr>
      </w:pPr>
      <w:r w:rsidRPr="000C3812">
        <w:rPr>
          <w:rFonts w:eastAsia="Times New Roman" w:cs="Arial"/>
          <w:color w:val="000000"/>
          <w:sz w:val="24"/>
          <w:szCs w:val="24"/>
        </w:rPr>
        <w:t>Menurut Ki Hajar Dewantara (Bapak Pendidikan Nasional Indonesia) menjelaskan tentang</w:t>
      </w:r>
      <w:r w:rsidRPr="001055D0">
        <w:rPr>
          <w:rFonts w:eastAsia="Times New Roman" w:cs="Arial"/>
          <w:color w:val="000000"/>
          <w:sz w:val="24"/>
          <w:szCs w:val="24"/>
        </w:rPr>
        <w:t> </w:t>
      </w:r>
      <w:hyperlink r:id="rId14" w:tooltip="Pengertian Pendidikan Menurut Ahli" w:history="1">
        <w:r w:rsidRPr="001055D0">
          <w:rPr>
            <w:rFonts w:eastAsia="Times New Roman" w:cs="Arial"/>
            <w:color w:val="222222"/>
            <w:sz w:val="24"/>
            <w:szCs w:val="24"/>
            <w:u w:val="single"/>
            <w:bdr w:val="none" w:sz="0" w:space="0" w:color="auto" w:frame="1"/>
          </w:rPr>
          <w:t>pengertian pendidikan</w:t>
        </w:r>
      </w:hyperlink>
      <w:r w:rsidRPr="001055D0">
        <w:rPr>
          <w:rFonts w:eastAsia="Times New Roman" w:cs="Arial"/>
          <w:color w:val="000000"/>
          <w:sz w:val="24"/>
          <w:szCs w:val="24"/>
        </w:rPr>
        <w:t> </w:t>
      </w:r>
      <w:r w:rsidRPr="000C3812">
        <w:rPr>
          <w:rFonts w:eastAsia="Times New Roman" w:cs="Arial"/>
          <w:color w:val="000000"/>
          <w:sz w:val="24"/>
          <w:szCs w:val="24"/>
        </w:rPr>
        <w:t>yaitu: Pendidikan yaitu tuntutan di dalam hidup tumbuhnya anak-anak, adapun maksudnya, pendidikan yaitu menuntun segala kekuatan kodrat yang ada pada anak-anak itu, agar mereka sebagai manusia dan sebagai anggota masyarakat dapatlah mencapai keselamatan dan kebahagiaan setinggi-tingginya.</w:t>
      </w:r>
    </w:p>
    <w:p w:rsidR="000C3812" w:rsidRPr="000C3812" w:rsidRDefault="00812122" w:rsidP="001055D0">
      <w:pPr>
        <w:spacing w:after="0" w:line="240" w:lineRule="auto"/>
        <w:contextualSpacing/>
        <w:jc w:val="both"/>
        <w:textAlignment w:val="baseline"/>
        <w:rPr>
          <w:rFonts w:eastAsia="Times New Roman" w:cs="Arial"/>
          <w:color w:val="000000"/>
          <w:sz w:val="24"/>
          <w:szCs w:val="24"/>
        </w:rPr>
      </w:pPr>
      <w:hyperlink r:id="rId15" w:tgtFrame="_blank" w:tooltip="Kurikulum Pendidikan Jangan Sering Berubah" w:history="1">
        <w:r w:rsidR="000C3812" w:rsidRPr="001055D0">
          <w:rPr>
            <w:rFonts w:eastAsia="Times New Roman" w:cs="Arial"/>
            <w:color w:val="222222"/>
            <w:sz w:val="24"/>
            <w:szCs w:val="24"/>
            <w:u w:val="single"/>
            <w:bdr w:val="none" w:sz="0" w:space="0" w:color="auto" w:frame="1"/>
          </w:rPr>
          <w:t>Pendidikan</w:t>
        </w:r>
      </w:hyperlink>
      <w:r w:rsidR="000C3812" w:rsidRPr="001055D0">
        <w:rPr>
          <w:rFonts w:eastAsia="Times New Roman" w:cs="Arial"/>
          <w:color w:val="000000"/>
          <w:sz w:val="24"/>
          <w:szCs w:val="24"/>
        </w:rPr>
        <w:t> </w:t>
      </w:r>
      <w:r w:rsidR="000C3812" w:rsidRPr="000C3812">
        <w:rPr>
          <w:rFonts w:eastAsia="Times New Roman" w:cs="Arial"/>
          <w:color w:val="000000"/>
          <w:sz w:val="24"/>
          <w:szCs w:val="24"/>
        </w:rPr>
        <w:t>adalah usaha sadar untuk menyiapkan peserta didik melalui kegiatan bimbingan, pengajaran, dan atau latihan bagi peranannya di masa yang akan datang.</w:t>
      </w:r>
    </w:p>
    <w:p w:rsidR="000C3812" w:rsidRPr="000C3812" w:rsidRDefault="000C3812" w:rsidP="001055D0">
      <w:pPr>
        <w:spacing w:after="0" w:line="240" w:lineRule="auto"/>
        <w:contextualSpacing/>
        <w:jc w:val="both"/>
        <w:textAlignment w:val="baseline"/>
        <w:rPr>
          <w:rFonts w:eastAsia="Times New Roman" w:cs="Arial"/>
          <w:color w:val="000000"/>
          <w:sz w:val="24"/>
          <w:szCs w:val="24"/>
        </w:rPr>
      </w:pPr>
      <w:r w:rsidRPr="000C3812">
        <w:rPr>
          <w:rFonts w:eastAsia="Times New Roman" w:cs="Arial"/>
          <w:color w:val="000000"/>
          <w:sz w:val="24"/>
          <w:szCs w:val="24"/>
        </w:rPr>
        <w:t>Menurut UU No. 20 tahun 2003</w:t>
      </w:r>
      <w:r w:rsidRPr="001055D0">
        <w:rPr>
          <w:rFonts w:eastAsia="Times New Roman" w:cs="Arial"/>
          <w:color w:val="000000"/>
          <w:sz w:val="24"/>
          <w:szCs w:val="24"/>
        </w:rPr>
        <w:t> </w:t>
      </w:r>
      <w:hyperlink r:id="rId16" w:tgtFrame="_blank" w:tooltip="Pendidikan Anak Usia Dini" w:history="1">
        <w:r w:rsidRPr="001055D0">
          <w:rPr>
            <w:rFonts w:eastAsia="Times New Roman" w:cs="Arial"/>
            <w:color w:val="222222"/>
            <w:sz w:val="24"/>
            <w:szCs w:val="24"/>
            <w:u w:val="single"/>
            <w:bdr w:val="none" w:sz="0" w:space="0" w:color="auto" w:frame="1"/>
          </w:rPr>
          <w:t>Pendidikan</w:t>
        </w:r>
      </w:hyperlink>
      <w:r w:rsidRPr="001055D0">
        <w:rPr>
          <w:rFonts w:eastAsia="Times New Roman" w:cs="Arial"/>
          <w:color w:val="000000"/>
          <w:sz w:val="24"/>
          <w:szCs w:val="24"/>
        </w:rPr>
        <w:t> </w:t>
      </w:r>
      <w:r w:rsidRPr="000C3812">
        <w:rPr>
          <w:rFonts w:eastAsia="Times New Roman" w:cs="Arial"/>
          <w:color w:val="000000"/>
          <w:sz w:val="24"/>
          <w:szCs w:val="24"/>
        </w:rPr>
        <w:t>adalah usaha sadar dan terencana untuk mewujudkan suasana belajar dan proses pembelajaran agar peserta didik secara aktif mengembangkan potensi dirinya untuk memiliki kekuatan spiritual keagamaaan, pengendalian diri, kepribadian, kecerdasan, akhlak mulia, serta ketrampilan yang diperlukan dirinya, masyarakat, bangsa, dan Negara.</w:t>
      </w:r>
    </w:p>
    <w:p w:rsidR="000C3812" w:rsidRPr="000C3812" w:rsidRDefault="000C3812" w:rsidP="001055D0">
      <w:pPr>
        <w:spacing w:after="0" w:line="240" w:lineRule="auto"/>
        <w:contextualSpacing/>
        <w:jc w:val="both"/>
        <w:textAlignment w:val="baseline"/>
        <w:rPr>
          <w:rFonts w:eastAsia="Times New Roman" w:cs="Arial"/>
          <w:color w:val="000000"/>
          <w:sz w:val="24"/>
          <w:szCs w:val="24"/>
        </w:rPr>
      </w:pPr>
      <w:r w:rsidRPr="000C3812">
        <w:rPr>
          <w:rFonts w:eastAsia="Times New Roman" w:cs="Arial"/>
          <w:color w:val="000000"/>
          <w:sz w:val="24"/>
          <w:szCs w:val="24"/>
        </w:rPr>
        <w:t>Sedangkan</w:t>
      </w:r>
      <w:r w:rsidRPr="001055D0">
        <w:rPr>
          <w:rFonts w:eastAsia="Times New Roman" w:cs="Arial"/>
          <w:color w:val="000000"/>
          <w:sz w:val="24"/>
          <w:szCs w:val="24"/>
        </w:rPr>
        <w:t> </w:t>
      </w:r>
      <w:hyperlink r:id="rId17" w:tooltip="Pengertian Pendidikan Menurut Ahli" w:history="1">
        <w:r w:rsidRPr="001055D0">
          <w:rPr>
            <w:rFonts w:eastAsia="Times New Roman" w:cs="Arial"/>
            <w:b/>
            <w:bCs/>
            <w:color w:val="222222"/>
            <w:sz w:val="24"/>
            <w:szCs w:val="24"/>
            <w:u w:val="single"/>
            <w:bdr w:val="none" w:sz="0" w:space="0" w:color="auto" w:frame="1"/>
          </w:rPr>
          <w:t>pengertian pendidikan</w:t>
        </w:r>
      </w:hyperlink>
      <w:r w:rsidRPr="001055D0">
        <w:rPr>
          <w:rFonts w:eastAsia="Times New Roman" w:cs="Arial"/>
          <w:color w:val="000000"/>
          <w:sz w:val="24"/>
          <w:szCs w:val="24"/>
        </w:rPr>
        <w:t> </w:t>
      </w:r>
      <w:r w:rsidRPr="000C3812">
        <w:rPr>
          <w:rFonts w:eastAsia="Times New Roman" w:cs="Arial"/>
          <w:color w:val="000000"/>
          <w:sz w:val="24"/>
          <w:szCs w:val="24"/>
        </w:rPr>
        <w:t>menurut H. Horne, adalah proses yang terus menerus (abadi) dari penyesuaian yang lebih tinggi bagi makhluk manusia yang telah berkembang secara fisik dan mental, yang bebas dan sadar kepada vtuhan, seperti termanifestasi dalam alam sekitar intelektual, emosional dan kemanusiaan dari manusia.</w:t>
      </w:r>
    </w:p>
    <w:p w:rsidR="000C3812" w:rsidRPr="001055D0" w:rsidRDefault="000C3812" w:rsidP="001055D0">
      <w:pPr>
        <w:spacing w:after="0" w:line="240" w:lineRule="auto"/>
        <w:contextualSpacing/>
        <w:jc w:val="both"/>
        <w:textAlignment w:val="baseline"/>
        <w:rPr>
          <w:rFonts w:eastAsia="Times New Roman" w:cs="Arial"/>
          <w:color w:val="000000"/>
          <w:sz w:val="24"/>
          <w:szCs w:val="24"/>
        </w:rPr>
      </w:pPr>
      <w:r w:rsidRPr="000C3812">
        <w:rPr>
          <w:rFonts w:eastAsia="Times New Roman" w:cs="Arial"/>
          <w:color w:val="000000"/>
          <w:sz w:val="24"/>
          <w:szCs w:val="24"/>
        </w:rPr>
        <w:t>Dari beberapa</w:t>
      </w:r>
      <w:r w:rsidRPr="001055D0">
        <w:rPr>
          <w:rFonts w:eastAsia="Times New Roman" w:cs="Arial"/>
          <w:color w:val="000000"/>
          <w:sz w:val="24"/>
          <w:szCs w:val="24"/>
        </w:rPr>
        <w:t> </w:t>
      </w:r>
      <w:hyperlink r:id="rId18" w:tooltip="Pengertian Pendidikan Menurut Ahli" w:history="1">
        <w:r w:rsidRPr="001055D0">
          <w:rPr>
            <w:rFonts w:eastAsia="Times New Roman" w:cs="Arial"/>
            <w:b/>
            <w:bCs/>
            <w:i/>
            <w:iCs/>
            <w:color w:val="222222"/>
            <w:sz w:val="24"/>
            <w:szCs w:val="24"/>
            <w:u w:val="single"/>
            <w:bdr w:val="none" w:sz="0" w:space="0" w:color="auto" w:frame="1"/>
          </w:rPr>
          <w:t>pengertian pendidikan menurut ahli</w:t>
        </w:r>
      </w:hyperlink>
      <w:r w:rsidRPr="001055D0">
        <w:rPr>
          <w:rFonts w:eastAsia="Times New Roman" w:cs="Arial"/>
          <w:color w:val="000000"/>
          <w:sz w:val="24"/>
          <w:szCs w:val="24"/>
        </w:rPr>
        <w:t> </w:t>
      </w:r>
      <w:r w:rsidRPr="000C3812">
        <w:rPr>
          <w:rFonts w:eastAsia="Times New Roman" w:cs="Arial"/>
          <w:color w:val="000000"/>
          <w:sz w:val="24"/>
          <w:szCs w:val="24"/>
        </w:rPr>
        <w:t>tersebut maka dapat disimpulkan bahwa Pendidikan adalah Bimbingan atau pertolongan yang diberikan oleh orang dewasa kepada perkembangan anak untuk mencapai kedewasaannya dengan tujuan agar anak cukup cakap melaksanakan tugas hidupnya sendiri tidak dengan bantuan orang lain.</w:t>
      </w:r>
    </w:p>
    <w:p w:rsidR="001055D0" w:rsidRPr="001055D0" w:rsidRDefault="001055D0" w:rsidP="001055D0">
      <w:pPr>
        <w:spacing w:after="0" w:line="240" w:lineRule="auto"/>
        <w:contextualSpacing/>
        <w:jc w:val="both"/>
        <w:textAlignment w:val="baseline"/>
        <w:rPr>
          <w:rFonts w:eastAsia="Times New Roman" w:cs="Arial"/>
          <w:color w:val="000000"/>
          <w:sz w:val="24"/>
          <w:szCs w:val="24"/>
        </w:rPr>
      </w:pPr>
    </w:p>
    <w:p w:rsidR="00414EA3" w:rsidRDefault="00414EA3" w:rsidP="001055D0">
      <w:pPr>
        <w:spacing w:after="0" w:line="240" w:lineRule="auto"/>
        <w:contextualSpacing/>
        <w:jc w:val="center"/>
        <w:textAlignment w:val="baseline"/>
        <w:rPr>
          <w:rFonts w:eastAsia="Times New Roman" w:cs="Arial"/>
          <w:b/>
          <w:bCs/>
          <w:color w:val="000000"/>
          <w:sz w:val="36"/>
          <w:szCs w:val="36"/>
        </w:rPr>
      </w:pPr>
    </w:p>
    <w:p w:rsidR="00414EA3" w:rsidRDefault="00414EA3" w:rsidP="001055D0">
      <w:pPr>
        <w:spacing w:after="0" w:line="240" w:lineRule="auto"/>
        <w:contextualSpacing/>
        <w:jc w:val="center"/>
        <w:textAlignment w:val="baseline"/>
        <w:rPr>
          <w:rFonts w:eastAsia="Times New Roman" w:cs="Arial"/>
          <w:b/>
          <w:bCs/>
          <w:color w:val="000000"/>
          <w:sz w:val="36"/>
          <w:szCs w:val="36"/>
        </w:rPr>
      </w:pPr>
    </w:p>
    <w:p w:rsidR="00414EA3" w:rsidRDefault="00414EA3" w:rsidP="001055D0">
      <w:pPr>
        <w:spacing w:after="0" w:line="240" w:lineRule="auto"/>
        <w:contextualSpacing/>
        <w:jc w:val="center"/>
        <w:textAlignment w:val="baseline"/>
        <w:rPr>
          <w:rFonts w:eastAsia="Times New Roman" w:cs="Arial"/>
          <w:b/>
          <w:bCs/>
          <w:color w:val="000000"/>
          <w:sz w:val="36"/>
          <w:szCs w:val="36"/>
        </w:rPr>
      </w:pPr>
    </w:p>
    <w:p w:rsidR="001055D0" w:rsidRPr="000C3812" w:rsidRDefault="001055D0" w:rsidP="001055D0">
      <w:pPr>
        <w:spacing w:after="0" w:line="240" w:lineRule="auto"/>
        <w:contextualSpacing/>
        <w:jc w:val="center"/>
        <w:textAlignment w:val="baseline"/>
        <w:rPr>
          <w:rFonts w:eastAsia="Times New Roman" w:cs="Arial"/>
          <w:b/>
          <w:bCs/>
          <w:color w:val="000000"/>
          <w:sz w:val="36"/>
          <w:szCs w:val="36"/>
        </w:rPr>
      </w:pPr>
      <w:bookmarkStart w:id="0" w:name="_GoBack"/>
      <w:bookmarkEnd w:id="0"/>
      <w:r w:rsidRPr="00414EA3">
        <w:rPr>
          <w:rFonts w:eastAsia="Times New Roman" w:cs="Arial"/>
          <w:b/>
          <w:bCs/>
          <w:color w:val="000000"/>
          <w:sz w:val="36"/>
          <w:szCs w:val="36"/>
        </w:rPr>
        <w:t>PENGERTIAN KARIR</w:t>
      </w:r>
    </w:p>
    <w:p w:rsidR="000C3812" w:rsidRPr="000C3812" w:rsidRDefault="00812122" w:rsidP="001055D0">
      <w:pPr>
        <w:shd w:val="clear" w:color="auto" w:fill="FFFFFF"/>
        <w:spacing w:after="360" w:line="240" w:lineRule="auto"/>
        <w:contextualSpacing/>
        <w:jc w:val="both"/>
        <w:rPr>
          <w:rFonts w:eastAsia="Times New Roman" w:cs="Arial"/>
          <w:color w:val="4C4C4C"/>
          <w:sz w:val="24"/>
          <w:szCs w:val="24"/>
        </w:rPr>
      </w:pPr>
      <w:hyperlink r:id="rId19" w:tgtFrame="_blank" w:tooltip="pengertian karir" w:history="1">
        <w:r w:rsidR="000C3812" w:rsidRPr="001055D0">
          <w:rPr>
            <w:rFonts w:eastAsia="Times New Roman" w:cs="Arial"/>
            <w:color w:val="C90000"/>
            <w:sz w:val="24"/>
            <w:szCs w:val="24"/>
          </w:rPr>
          <w:t>Pengertian karir </w:t>
        </w:r>
      </w:hyperlink>
      <w:r w:rsidR="000C3812" w:rsidRPr="000C3812">
        <w:rPr>
          <w:rFonts w:eastAsia="Times New Roman" w:cs="Arial"/>
          <w:color w:val="4C4C4C"/>
          <w:sz w:val="24"/>
          <w:szCs w:val="24"/>
        </w:rPr>
        <w:t>itu beragam.Sebagian orang mengartikan sebagai perubahan posisi di tempat kerja.Bila posisinya naik maka dibilang karirnya cemerlang, bila posisinya turun dikatakan karirnya suram.Ada pula yang memaknai karir sebagai pekerjaan yang ditangani saat ini.Apa kamu memahami pengertian karir dengan cara seperti itu?</w:t>
      </w:r>
    </w:p>
    <w:p w:rsidR="000C3812" w:rsidRPr="000C3812" w:rsidRDefault="000C3812" w:rsidP="001055D0">
      <w:pPr>
        <w:shd w:val="clear" w:color="auto" w:fill="FFFFFF"/>
        <w:spacing w:after="360" w:line="240" w:lineRule="auto"/>
        <w:contextualSpacing/>
        <w:jc w:val="both"/>
        <w:rPr>
          <w:rFonts w:eastAsia="Times New Roman" w:cs="Arial"/>
          <w:color w:val="4C4C4C"/>
          <w:sz w:val="24"/>
          <w:szCs w:val="24"/>
        </w:rPr>
      </w:pPr>
      <w:r w:rsidRPr="000C3812">
        <w:rPr>
          <w:rFonts w:eastAsia="Times New Roman" w:cs="Arial"/>
          <w:color w:val="4C4C4C"/>
          <w:sz w:val="24"/>
          <w:szCs w:val="24"/>
        </w:rPr>
        <w:t>Bila kamu memahami pengertian karir dengan cara seperti itu, kamu pasti kaget bila membaca judul bukunya</w:t>
      </w:r>
      <w:r w:rsidRPr="001055D0">
        <w:rPr>
          <w:rFonts w:eastAsia="Times New Roman" w:cs="Arial"/>
          <w:color w:val="4C4C4C"/>
          <w:sz w:val="24"/>
          <w:szCs w:val="24"/>
        </w:rPr>
        <w:t> </w:t>
      </w:r>
      <w:hyperlink r:id="rId20" w:tgtFrame="_blank" w:tooltip="pengertian karir" w:history="1">
        <w:r w:rsidRPr="001055D0">
          <w:rPr>
            <w:rFonts w:eastAsia="Times New Roman" w:cs="Arial"/>
            <w:color w:val="C90000"/>
            <w:sz w:val="24"/>
            <w:szCs w:val="24"/>
          </w:rPr>
          <w:t>Rene Suhardono</w:t>
        </w:r>
      </w:hyperlink>
      <w:r w:rsidRPr="000C3812">
        <w:rPr>
          <w:rFonts w:eastAsia="Times New Roman" w:cs="Arial"/>
          <w:color w:val="4C4C4C"/>
          <w:sz w:val="24"/>
          <w:szCs w:val="24"/>
        </w:rPr>
        <w:t>,</w:t>
      </w:r>
      <w:r w:rsidRPr="001055D0">
        <w:rPr>
          <w:rFonts w:eastAsia="Times New Roman" w:cs="Arial"/>
          <w:color w:val="4C4C4C"/>
          <w:sz w:val="24"/>
          <w:szCs w:val="24"/>
        </w:rPr>
        <w:t> </w:t>
      </w:r>
      <w:r w:rsidRPr="001055D0">
        <w:rPr>
          <w:rFonts w:eastAsia="Times New Roman" w:cs="Arial"/>
          <w:b/>
          <w:bCs/>
          <w:i/>
          <w:iCs/>
          <w:color w:val="4C4C4C"/>
          <w:sz w:val="24"/>
          <w:szCs w:val="24"/>
        </w:rPr>
        <w:t>Your Job is Not Your Career</w:t>
      </w:r>
      <w:r w:rsidRPr="001055D0">
        <w:rPr>
          <w:rFonts w:eastAsia="Times New Roman" w:cs="Arial"/>
          <w:i/>
          <w:iCs/>
          <w:color w:val="4C4C4C"/>
          <w:sz w:val="24"/>
          <w:szCs w:val="24"/>
        </w:rPr>
        <w:t>. </w:t>
      </w:r>
      <w:r w:rsidRPr="000C3812">
        <w:rPr>
          <w:rFonts w:eastAsia="Times New Roman" w:cs="Arial"/>
          <w:color w:val="4C4C4C"/>
          <w:sz w:val="24"/>
          <w:szCs w:val="24"/>
        </w:rPr>
        <w:t>Jleb kan? Iya, aku setuju dengan pendapat Rene.Pekerjaan dan bahkan jabatanmu bukanlah karirmu.Pekerjaan adalah milik perusahaan.Karir adalah milikmu sendiri.</w:t>
      </w:r>
    </w:p>
    <w:p w:rsidR="000C3812" w:rsidRPr="000C3812" w:rsidRDefault="000C3812" w:rsidP="001055D0">
      <w:pPr>
        <w:shd w:val="clear" w:color="auto" w:fill="FFFFFF"/>
        <w:spacing w:after="360" w:line="240" w:lineRule="auto"/>
        <w:contextualSpacing/>
        <w:jc w:val="both"/>
        <w:rPr>
          <w:rFonts w:eastAsia="Times New Roman" w:cs="Arial"/>
          <w:color w:val="4C4C4C"/>
          <w:sz w:val="24"/>
          <w:szCs w:val="24"/>
        </w:rPr>
      </w:pPr>
      <w:r w:rsidRPr="000C3812">
        <w:rPr>
          <w:rFonts w:eastAsia="Times New Roman" w:cs="Arial"/>
          <w:color w:val="4C4C4C"/>
          <w:sz w:val="24"/>
          <w:szCs w:val="24"/>
        </w:rPr>
        <w:t>Karir bukan sebuah titik dalam kehidupanmu.Karir adalah garis yang merangkai titik-titik yang kamu torehkan selama kehidupanmu.Karir bukan sebuah keadaan. Karir adalah sebuah proses yang merangkai beragam keadaan sepanjang hidupmu. Sebagaimana pengertian karir yang dikutip di</w:t>
      </w:r>
      <w:r w:rsidRPr="001055D0">
        <w:rPr>
          <w:rFonts w:eastAsia="Times New Roman" w:cs="Arial"/>
          <w:color w:val="4C4C4C"/>
          <w:sz w:val="24"/>
          <w:szCs w:val="24"/>
        </w:rPr>
        <w:t> </w:t>
      </w:r>
      <w:hyperlink r:id="rId21" w:tgtFrame="_blank" w:tooltip="pengertian karir" w:history="1">
        <w:r w:rsidRPr="001055D0">
          <w:rPr>
            <w:rFonts w:eastAsia="Times New Roman" w:cs="Arial"/>
            <w:color w:val="C90000"/>
            <w:sz w:val="24"/>
            <w:szCs w:val="24"/>
          </w:rPr>
          <w:t>Wikipedia</w:t>
        </w:r>
      </w:hyperlink>
      <w:r w:rsidRPr="001055D0">
        <w:rPr>
          <w:rFonts w:eastAsia="Times New Roman" w:cs="Arial"/>
          <w:color w:val="4C4C4C"/>
          <w:sz w:val="24"/>
          <w:szCs w:val="24"/>
        </w:rPr>
        <w:t> </w:t>
      </w:r>
      <w:r w:rsidRPr="000C3812">
        <w:rPr>
          <w:rFonts w:eastAsia="Times New Roman" w:cs="Arial"/>
          <w:color w:val="4C4C4C"/>
          <w:sz w:val="24"/>
          <w:szCs w:val="24"/>
        </w:rPr>
        <w:t>:</w:t>
      </w:r>
      <w:r w:rsidRPr="001055D0">
        <w:rPr>
          <w:rFonts w:eastAsia="Times New Roman" w:cs="Arial"/>
          <w:color w:val="4C4C4C"/>
          <w:sz w:val="24"/>
          <w:szCs w:val="24"/>
        </w:rPr>
        <w:t> </w:t>
      </w:r>
      <w:r w:rsidRPr="001055D0">
        <w:rPr>
          <w:rFonts w:eastAsia="Times New Roman" w:cs="Arial"/>
          <w:i/>
          <w:iCs/>
          <w:color w:val="4C4C4C"/>
          <w:sz w:val="24"/>
          <w:szCs w:val="24"/>
        </w:rPr>
        <w:t>Career describes an individuals’ journey through learning, work and other aspects of life</w:t>
      </w:r>
      <w:r w:rsidRPr="000C3812">
        <w:rPr>
          <w:rFonts w:eastAsia="Times New Roman" w:cs="Arial"/>
          <w:color w:val="4C4C4C"/>
          <w:sz w:val="24"/>
          <w:szCs w:val="24"/>
        </w:rPr>
        <w:t>.</w:t>
      </w:r>
    </w:p>
    <w:p w:rsidR="000C3812" w:rsidRPr="000C3812" w:rsidRDefault="000C3812" w:rsidP="001055D0">
      <w:pPr>
        <w:shd w:val="clear" w:color="auto" w:fill="FFFFFF"/>
        <w:spacing w:after="360" w:line="240" w:lineRule="auto"/>
        <w:contextualSpacing/>
        <w:jc w:val="both"/>
        <w:rPr>
          <w:rFonts w:eastAsia="Times New Roman" w:cs="Arial"/>
          <w:color w:val="4C4C4C"/>
          <w:sz w:val="24"/>
          <w:szCs w:val="24"/>
        </w:rPr>
      </w:pPr>
      <w:r w:rsidRPr="000C3812">
        <w:rPr>
          <w:rFonts w:eastAsia="Times New Roman" w:cs="Arial"/>
          <w:color w:val="4C4C4C"/>
          <w:sz w:val="24"/>
          <w:szCs w:val="24"/>
        </w:rPr>
        <w:t>Sebagai sebuah garis, karir merangkai titik kehidupanmu yang tebal maupun yang tipis.Sebagai sebuah garis, karir merangkai seluruh titik kehidupanmu bahkan merangkai titik yang menurut banyak orang tidak ada hubungannya.</w:t>
      </w:r>
    </w:p>
    <w:p w:rsidR="000C3812" w:rsidRPr="000C3812" w:rsidRDefault="000C3812" w:rsidP="001055D0">
      <w:pPr>
        <w:shd w:val="clear" w:color="auto" w:fill="FFFFFF"/>
        <w:spacing w:after="360" w:line="240" w:lineRule="auto"/>
        <w:contextualSpacing/>
        <w:jc w:val="both"/>
        <w:rPr>
          <w:rFonts w:eastAsia="Times New Roman" w:cs="Arial"/>
          <w:color w:val="4C4C4C"/>
          <w:sz w:val="24"/>
          <w:szCs w:val="24"/>
        </w:rPr>
      </w:pPr>
      <w:r w:rsidRPr="000C3812">
        <w:rPr>
          <w:rFonts w:eastAsia="Times New Roman" w:cs="Arial"/>
          <w:color w:val="4C4C4C"/>
          <w:sz w:val="24"/>
          <w:szCs w:val="24"/>
        </w:rPr>
        <w:t>Sebagai sebuah proses, karir tidak selalu berisi hal-hal manis dan menggembirakan. Karir juga merangkai hal-hal pahit dan penuh kesulitan dalam hidupmu. Sebagai sebuah proses, karir juga berisi keadaan-keadaan yang tidak kita mengerti saat ini. Seringkali hanya setelah melalui keadaan itu, kamu baru mengerti hubungan beragam keadaan yang membentuk karir kamu.</w:t>
      </w:r>
    </w:p>
    <w:p w:rsidR="000C3812" w:rsidRPr="000C3812" w:rsidRDefault="000C3812" w:rsidP="001055D0">
      <w:pPr>
        <w:shd w:val="clear" w:color="auto" w:fill="FFFFFF"/>
        <w:spacing w:after="360" w:line="240" w:lineRule="auto"/>
        <w:contextualSpacing/>
        <w:jc w:val="both"/>
        <w:rPr>
          <w:rFonts w:eastAsia="Times New Roman" w:cs="Arial"/>
          <w:color w:val="4C4C4C"/>
          <w:sz w:val="24"/>
          <w:szCs w:val="24"/>
        </w:rPr>
      </w:pPr>
      <w:r w:rsidRPr="000C3812">
        <w:rPr>
          <w:rFonts w:eastAsia="Times New Roman" w:cs="Arial"/>
          <w:color w:val="4C4C4C"/>
          <w:sz w:val="24"/>
          <w:szCs w:val="24"/>
        </w:rPr>
        <w:t>Ketika hari ini kamu menangani</w:t>
      </w:r>
      <w:r w:rsidRPr="001055D0">
        <w:rPr>
          <w:rFonts w:eastAsia="Times New Roman" w:cs="Arial"/>
          <w:color w:val="4C4C4C"/>
          <w:sz w:val="24"/>
          <w:szCs w:val="24"/>
        </w:rPr>
        <w:t> </w:t>
      </w:r>
      <w:hyperlink r:id="rId22" w:tgtFrame="_blank" w:tooltip="resign kerja" w:history="1">
        <w:r w:rsidRPr="001055D0">
          <w:rPr>
            <w:rFonts w:eastAsia="Times New Roman" w:cs="Arial"/>
            <w:color w:val="C90000"/>
            <w:sz w:val="24"/>
            <w:szCs w:val="24"/>
          </w:rPr>
          <w:t>pekerjaan yang memuakkan</w:t>
        </w:r>
      </w:hyperlink>
      <w:r w:rsidRPr="001055D0">
        <w:rPr>
          <w:rFonts w:eastAsia="Times New Roman" w:cs="Arial"/>
          <w:color w:val="4C4C4C"/>
          <w:sz w:val="24"/>
          <w:szCs w:val="24"/>
        </w:rPr>
        <w:t> </w:t>
      </w:r>
      <w:r w:rsidRPr="000C3812">
        <w:rPr>
          <w:rFonts w:eastAsia="Times New Roman" w:cs="Arial"/>
          <w:color w:val="4C4C4C"/>
          <w:sz w:val="24"/>
          <w:szCs w:val="24"/>
        </w:rPr>
        <w:t>bukan berarti karirmu memuakkan.Ketika hari ini kamu menangani pekerjaan yang tidak sesuai passion kamu bukan berarti karirmu keliru.Tidak perlu mengutuk pekerjaan yang memuakkan.Tidak perlu menyesali pekerjaan yang tidak sesuai passion.</w:t>
      </w:r>
    </w:p>
    <w:p w:rsidR="000C3812" w:rsidRPr="000C3812" w:rsidRDefault="000C3812" w:rsidP="001055D0">
      <w:pPr>
        <w:shd w:val="clear" w:color="auto" w:fill="FFFFFF"/>
        <w:spacing w:after="360" w:line="240" w:lineRule="auto"/>
        <w:contextualSpacing/>
        <w:jc w:val="both"/>
        <w:rPr>
          <w:rFonts w:eastAsia="Times New Roman" w:cs="Arial"/>
          <w:color w:val="4C4C4C"/>
          <w:sz w:val="24"/>
          <w:szCs w:val="24"/>
        </w:rPr>
      </w:pPr>
      <w:r w:rsidRPr="000C3812">
        <w:rPr>
          <w:rFonts w:eastAsia="Times New Roman" w:cs="Arial"/>
          <w:color w:val="4C4C4C"/>
          <w:sz w:val="24"/>
          <w:szCs w:val="24"/>
        </w:rPr>
        <w:t>Misi utamamu dalam</w:t>
      </w:r>
      <w:r w:rsidRPr="001055D0">
        <w:rPr>
          <w:rFonts w:eastAsia="Times New Roman" w:cs="Arial"/>
          <w:color w:val="4C4C4C"/>
          <w:sz w:val="24"/>
          <w:szCs w:val="24"/>
        </w:rPr>
        <w:t> </w:t>
      </w:r>
      <w:hyperlink r:id="rId23" w:tgtFrame="_blank" w:tooltip="pengembangan karir" w:history="1">
        <w:r w:rsidRPr="001055D0">
          <w:rPr>
            <w:rFonts w:eastAsia="Times New Roman" w:cs="Arial"/>
            <w:color w:val="C90000"/>
            <w:sz w:val="24"/>
            <w:szCs w:val="24"/>
          </w:rPr>
          <w:t>pengembangan karir</w:t>
        </w:r>
      </w:hyperlink>
      <w:r w:rsidRPr="001055D0">
        <w:rPr>
          <w:rFonts w:eastAsia="Times New Roman" w:cs="Arial"/>
          <w:color w:val="4C4C4C"/>
          <w:sz w:val="24"/>
          <w:szCs w:val="24"/>
        </w:rPr>
        <w:t> </w:t>
      </w:r>
      <w:r w:rsidRPr="000C3812">
        <w:rPr>
          <w:rFonts w:eastAsia="Times New Roman" w:cs="Arial"/>
          <w:color w:val="4C4C4C"/>
          <w:sz w:val="24"/>
          <w:szCs w:val="24"/>
        </w:rPr>
        <w:t>adalah bergerak dan terus bergerak melakukan pencarian titik-titik kehidupan yang beragam.Terus mencoba hal baru, tidak perlu takut.Segera mungkin selagi muda.Secepat mungkin selagi bisa.Titik-titik kehidupan itu bisa berarti pekerjaan baru, tapi juga bisa berarti sebentuk pengetahuan baru, momen perubahan diri, teman-teman baru, karya yang kamu ciptakan atau hobi baru. Percayalah pada suatu hari nanti, titik-titik itu akan terangkai indah menjadi karirmu.</w:t>
      </w:r>
    </w:p>
    <w:p w:rsidR="000C3812" w:rsidRPr="000C3812" w:rsidRDefault="000C3812" w:rsidP="000C3812">
      <w:pPr>
        <w:jc w:val="both"/>
        <w:rPr>
          <w:sz w:val="24"/>
          <w:szCs w:val="24"/>
        </w:rPr>
      </w:pPr>
    </w:p>
    <w:sectPr w:rsidR="000C3812" w:rsidRPr="000C3812" w:rsidSect="00D62EF2">
      <w:pgSz w:w="11907" w:h="16839" w:code="9"/>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7434"/>
    <w:multiLevelType w:val="hybridMultilevel"/>
    <w:tmpl w:val="A86CA744"/>
    <w:lvl w:ilvl="0" w:tplc="825ED352">
      <w:start w:val="1"/>
      <w:numFmt w:val="decimal"/>
      <w:lvlText w:val="%1."/>
      <w:lvlJc w:val="left"/>
      <w:pPr>
        <w:ind w:left="0" w:hanging="360"/>
      </w:pPr>
      <w:rPr>
        <w:rFonts w:cs="Aria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08CD4BD3"/>
    <w:multiLevelType w:val="multilevel"/>
    <w:tmpl w:val="3ADEBD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3E4B20"/>
    <w:multiLevelType w:val="hybridMultilevel"/>
    <w:tmpl w:val="7EE226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CA42E0"/>
    <w:multiLevelType w:val="hybridMultilevel"/>
    <w:tmpl w:val="56D6DA1A"/>
    <w:lvl w:ilvl="0" w:tplc="E8DCD74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765DCA"/>
    <w:multiLevelType w:val="multilevel"/>
    <w:tmpl w:val="BDB07A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2D81BB5"/>
    <w:multiLevelType w:val="multilevel"/>
    <w:tmpl w:val="4A7E4D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8B20A1B"/>
    <w:multiLevelType w:val="multilevel"/>
    <w:tmpl w:val="DE700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00F0AB5"/>
    <w:multiLevelType w:val="hybridMultilevel"/>
    <w:tmpl w:val="06C4D066"/>
    <w:lvl w:ilvl="0" w:tplc="E8DCD74E">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4CD6A18"/>
    <w:multiLevelType w:val="hybridMultilevel"/>
    <w:tmpl w:val="BE58AC58"/>
    <w:lvl w:ilvl="0" w:tplc="E8DCD74E">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A9B1A16"/>
    <w:multiLevelType w:val="multilevel"/>
    <w:tmpl w:val="D33C3D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3850B49"/>
    <w:multiLevelType w:val="multilevel"/>
    <w:tmpl w:val="596015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6"/>
  </w:num>
  <w:num w:numId="4">
    <w:abstractNumId w:val="4"/>
  </w:num>
  <w:num w:numId="5">
    <w:abstractNumId w:val="10"/>
  </w:num>
  <w:num w:numId="6">
    <w:abstractNumId w:val="9"/>
  </w:num>
  <w:num w:numId="7">
    <w:abstractNumId w:val="2"/>
  </w:num>
  <w:num w:numId="8">
    <w:abstractNumId w:val="3"/>
  </w:num>
  <w:num w:numId="9">
    <w:abstractNumId w:val="7"/>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savePreviewPicture/>
  <w:compat/>
  <w:rsids>
    <w:rsidRoot w:val="000C3812"/>
    <w:rsid w:val="000C3812"/>
    <w:rsid w:val="001055D0"/>
    <w:rsid w:val="00414EA3"/>
    <w:rsid w:val="00637263"/>
    <w:rsid w:val="00812122"/>
    <w:rsid w:val="00857684"/>
    <w:rsid w:val="00D62E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122"/>
  </w:style>
  <w:style w:type="paragraph" w:styleId="Heading1">
    <w:name w:val="heading 1"/>
    <w:basedOn w:val="Normal"/>
    <w:link w:val="Heading1Char"/>
    <w:uiPriority w:val="9"/>
    <w:qFormat/>
    <w:rsid w:val="000C38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C38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C38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38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C3812"/>
  </w:style>
  <w:style w:type="character" w:styleId="Hyperlink">
    <w:name w:val="Hyperlink"/>
    <w:basedOn w:val="DefaultParagraphFont"/>
    <w:uiPriority w:val="99"/>
    <w:semiHidden/>
    <w:unhideWhenUsed/>
    <w:rsid w:val="000C3812"/>
    <w:rPr>
      <w:color w:val="0000FF"/>
      <w:u w:val="single"/>
    </w:rPr>
  </w:style>
  <w:style w:type="character" w:customStyle="1" w:styleId="Heading1Char">
    <w:name w:val="Heading 1 Char"/>
    <w:basedOn w:val="DefaultParagraphFont"/>
    <w:link w:val="Heading1"/>
    <w:uiPriority w:val="9"/>
    <w:rsid w:val="000C381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C381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C3812"/>
    <w:rPr>
      <w:rFonts w:ascii="Times New Roman" w:eastAsia="Times New Roman" w:hAnsi="Times New Roman" w:cs="Times New Roman"/>
      <w:b/>
      <w:bCs/>
      <w:sz w:val="27"/>
      <w:szCs w:val="27"/>
    </w:rPr>
  </w:style>
  <w:style w:type="character" w:styleId="Strong">
    <w:name w:val="Strong"/>
    <w:basedOn w:val="DefaultParagraphFont"/>
    <w:uiPriority w:val="22"/>
    <w:qFormat/>
    <w:rsid w:val="000C3812"/>
    <w:rPr>
      <w:b/>
      <w:bCs/>
    </w:rPr>
  </w:style>
  <w:style w:type="character" w:styleId="Emphasis">
    <w:name w:val="Emphasis"/>
    <w:basedOn w:val="DefaultParagraphFont"/>
    <w:uiPriority w:val="20"/>
    <w:qFormat/>
    <w:rsid w:val="000C3812"/>
    <w:rPr>
      <w:i/>
      <w:iCs/>
    </w:rPr>
  </w:style>
  <w:style w:type="paragraph" w:customStyle="1" w:styleId="post-meta">
    <w:name w:val="post-meta"/>
    <w:basedOn w:val="Normal"/>
    <w:rsid w:val="000C381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3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812"/>
    <w:rPr>
      <w:rFonts w:ascii="Tahoma" w:hAnsi="Tahoma" w:cs="Tahoma"/>
      <w:sz w:val="16"/>
      <w:szCs w:val="16"/>
    </w:rPr>
  </w:style>
  <w:style w:type="paragraph" w:styleId="ListParagraph">
    <w:name w:val="List Paragraph"/>
    <w:basedOn w:val="Normal"/>
    <w:uiPriority w:val="34"/>
    <w:qFormat/>
    <w:rsid w:val="001055D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C38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C38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C38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38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C3812"/>
  </w:style>
  <w:style w:type="character" w:styleId="Hyperlink">
    <w:name w:val="Hyperlink"/>
    <w:basedOn w:val="DefaultParagraphFont"/>
    <w:uiPriority w:val="99"/>
    <w:semiHidden/>
    <w:unhideWhenUsed/>
    <w:rsid w:val="000C3812"/>
    <w:rPr>
      <w:color w:val="0000FF"/>
      <w:u w:val="single"/>
    </w:rPr>
  </w:style>
  <w:style w:type="character" w:customStyle="1" w:styleId="Heading1Char">
    <w:name w:val="Heading 1 Char"/>
    <w:basedOn w:val="DefaultParagraphFont"/>
    <w:link w:val="Heading1"/>
    <w:uiPriority w:val="9"/>
    <w:rsid w:val="000C381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C381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C3812"/>
    <w:rPr>
      <w:rFonts w:ascii="Times New Roman" w:eastAsia="Times New Roman" w:hAnsi="Times New Roman" w:cs="Times New Roman"/>
      <w:b/>
      <w:bCs/>
      <w:sz w:val="27"/>
      <w:szCs w:val="27"/>
    </w:rPr>
  </w:style>
  <w:style w:type="character" w:styleId="Strong">
    <w:name w:val="Strong"/>
    <w:basedOn w:val="DefaultParagraphFont"/>
    <w:uiPriority w:val="22"/>
    <w:qFormat/>
    <w:rsid w:val="000C3812"/>
    <w:rPr>
      <w:b/>
      <w:bCs/>
    </w:rPr>
  </w:style>
  <w:style w:type="character" w:styleId="Emphasis">
    <w:name w:val="Emphasis"/>
    <w:basedOn w:val="DefaultParagraphFont"/>
    <w:uiPriority w:val="20"/>
    <w:qFormat/>
    <w:rsid w:val="000C3812"/>
    <w:rPr>
      <w:i/>
      <w:iCs/>
    </w:rPr>
  </w:style>
  <w:style w:type="paragraph" w:customStyle="1" w:styleId="post-meta">
    <w:name w:val="post-meta"/>
    <w:basedOn w:val="Normal"/>
    <w:rsid w:val="000C381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3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812"/>
    <w:rPr>
      <w:rFonts w:ascii="Tahoma" w:hAnsi="Tahoma" w:cs="Tahoma"/>
      <w:sz w:val="16"/>
      <w:szCs w:val="16"/>
    </w:rPr>
  </w:style>
  <w:style w:type="paragraph" w:styleId="ListParagraph">
    <w:name w:val="List Paragraph"/>
    <w:basedOn w:val="Normal"/>
    <w:uiPriority w:val="34"/>
    <w:qFormat/>
    <w:rsid w:val="001055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15806290">
      <w:bodyDiv w:val="1"/>
      <w:marLeft w:val="0"/>
      <w:marRight w:val="0"/>
      <w:marTop w:val="0"/>
      <w:marBottom w:val="0"/>
      <w:divBdr>
        <w:top w:val="none" w:sz="0" w:space="0" w:color="auto"/>
        <w:left w:val="none" w:sz="0" w:space="0" w:color="auto"/>
        <w:bottom w:val="none" w:sz="0" w:space="0" w:color="auto"/>
        <w:right w:val="none" w:sz="0" w:space="0" w:color="auto"/>
      </w:divBdr>
      <w:divsChild>
        <w:div w:id="801074211">
          <w:marLeft w:val="0"/>
          <w:marRight w:val="0"/>
          <w:marTop w:val="0"/>
          <w:marBottom w:val="0"/>
          <w:divBdr>
            <w:top w:val="none" w:sz="0" w:space="0" w:color="auto"/>
            <w:left w:val="none" w:sz="0" w:space="0" w:color="auto"/>
            <w:bottom w:val="none" w:sz="0" w:space="0" w:color="auto"/>
            <w:right w:val="none" w:sz="0" w:space="0" w:color="auto"/>
          </w:divBdr>
        </w:div>
      </w:divsChild>
    </w:div>
    <w:div w:id="879971093">
      <w:bodyDiv w:val="1"/>
      <w:marLeft w:val="0"/>
      <w:marRight w:val="0"/>
      <w:marTop w:val="0"/>
      <w:marBottom w:val="0"/>
      <w:divBdr>
        <w:top w:val="none" w:sz="0" w:space="0" w:color="auto"/>
        <w:left w:val="none" w:sz="0" w:space="0" w:color="auto"/>
        <w:bottom w:val="none" w:sz="0" w:space="0" w:color="auto"/>
        <w:right w:val="none" w:sz="0" w:space="0" w:color="auto"/>
      </w:divBdr>
    </w:div>
    <w:div w:id="1279412077">
      <w:bodyDiv w:val="1"/>
      <w:marLeft w:val="0"/>
      <w:marRight w:val="0"/>
      <w:marTop w:val="0"/>
      <w:marBottom w:val="0"/>
      <w:divBdr>
        <w:top w:val="none" w:sz="0" w:space="0" w:color="auto"/>
        <w:left w:val="none" w:sz="0" w:space="0" w:color="auto"/>
        <w:bottom w:val="none" w:sz="0" w:space="0" w:color="auto"/>
        <w:right w:val="none" w:sz="0" w:space="0" w:color="auto"/>
      </w:divBdr>
    </w:div>
    <w:div w:id="1441603351">
      <w:bodyDiv w:val="1"/>
      <w:marLeft w:val="0"/>
      <w:marRight w:val="0"/>
      <w:marTop w:val="0"/>
      <w:marBottom w:val="0"/>
      <w:divBdr>
        <w:top w:val="none" w:sz="0" w:space="0" w:color="auto"/>
        <w:left w:val="none" w:sz="0" w:space="0" w:color="auto"/>
        <w:bottom w:val="none" w:sz="0" w:space="0" w:color="auto"/>
        <w:right w:val="none" w:sz="0" w:space="0" w:color="auto"/>
      </w:divBdr>
      <w:divsChild>
        <w:div w:id="144318201">
          <w:marLeft w:val="0"/>
          <w:marRight w:val="0"/>
          <w:marTop w:val="0"/>
          <w:marBottom w:val="0"/>
          <w:divBdr>
            <w:top w:val="none" w:sz="0" w:space="0" w:color="auto"/>
            <w:left w:val="none" w:sz="0" w:space="0" w:color="auto"/>
            <w:bottom w:val="none" w:sz="0" w:space="0" w:color="auto"/>
            <w:right w:val="none" w:sz="0" w:space="0" w:color="auto"/>
          </w:divBdr>
        </w:div>
      </w:divsChild>
    </w:div>
    <w:div w:id="1862624219">
      <w:bodyDiv w:val="1"/>
      <w:marLeft w:val="0"/>
      <w:marRight w:val="0"/>
      <w:marTop w:val="0"/>
      <w:marBottom w:val="0"/>
      <w:divBdr>
        <w:top w:val="none" w:sz="0" w:space="0" w:color="auto"/>
        <w:left w:val="none" w:sz="0" w:space="0" w:color="auto"/>
        <w:bottom w:val="none" w:sz="0" w:space="0" w:color="auto"/>
        <w:right w:val="none" w:sz="0" w:space="0" w:color="auto"/>
      </w:divBdr>
      <w:divsChild>
        <w:div w:id="1478063452">
          <w:marLeft w:val="0"/>
          <w:marRight w:val="0"/>
          <w:marTop w:val="75"/>
          <w:marBottom w:val="0"/>
          <w:divBdr>
            <w:top w:val="none" w:sz="0" w:space="0" w:color="auto"/>
            <w:left w:val="none" w:sz="0" w:space="0" w:color="auto"/>
            <w:bottom w:val="none" w:sz="0" w:space="0" w:color="auto"/>
            <w:right w:val="none" w:sz="0" w:space="0" w:color="auto"/>
          </w:divBdr>
        </w:div>
      </w:divsChild>
    </w:div>
    <w:div w:id="200959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ajarpsikologi.com/pendidikan-budi-pekerti/" TargetMode="External"/><Relationship Id="rId13" Type="http://schemas.openxmlformats.org/officeDocument/2006/relationships/hyperlink" Target="http://belajarpsikologi.com/pengertian-pendidikan-menurut-ahli/" TargetMode="External"/><Relationship Id="rId18" Type="http://schemas.openxmlformats.org/officeDocument/2006/relationships/hyperlink" Target="http://belajarpsikologi.com/pengertian-pendidikan-menurut-ahli/"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s://en.wikipedia.org/wiki/Career" TargetMode="External"/><Relationship Id="rId7" Type="http://schemas.openxmlformats.org/officeDocument/2006/relationships/hyperlink" Target="http://belajarpsikologi.com/pengertian-pendidikan-menurut-ahli/" TargetMode="External"/><Relationship Id="rId12" Type="http://schemas.openxmlformats.org/officeDocument/2006/relationships/hyperlink" Target="http://belajarpsikologi.com/cara-membuat-makalah-pendidikan/" TargetMode="External"/><Relationship Id="rId17" Type="http://schemas.openxmlformats.org/officeDocument/2006/relationships/hyperlink" Target="http://belajarpsikologi.com/pengertian-pendidikan-menurut-ahl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elajarpsikologi.com/pentingnya-pendidikan-anak-usia-dini/" TargetMode="External"/><Relationship Id="rId20" Type="http://schemas.openxmlformats.org/officeDocument/2006/relationships/hyperlink" Target="https://twitter.com/ReneCC/status/314196715144089601" TargetMode="External"/><Relationship Id="rId1" Type="http://schemas.openxmlformats.org/officeDocument/2006/relationships/numbering" Target="numbering.xml"/><Relationship Id="rId6" Type="http://schemas.openxmlformats.org/officeDocument/2006/relationships/hyperlink" Target="http://belajarpsikologi.com/kurikulum-pendidikan-jangan-sering-berubah/" TargetMode="External"/><Relationship Id="rId11" Type="http://schemas.openxmlformats.org/officeDocument/2006/relationships/hyperlink" Target="http://belajarpsikologi.com/pengertian-pendidikan-menurut-ahli/" TargetMode="External"/><Relationship Id="rId24" Type="http://schemas.openxmlformats.org/officeDocument/2006/relationships/fontTable" Target="fontTable.xml"/><Relationship Id="rId5" Type="http://schemas.openxmlformats.org/officeDocument/2006/relationships/hyperlink" Target="http://belajarpsikologi.com/kurikulum-pendidikan-jangan-sering-berubah/" TargetMode="External"/><Relationship Id="rId15" Type="http://schemas.openxmlformats.org/officeDocument/2006/relationships/hyperlink" Target="http://belajarpsikologi.com/kurikulum-pendidikan-jangan-sering-berubah/" TargetMode="External"/><Relationship Id="rId23" Type="http://schemas.openxmlformats.org/officeDocument/2006/relationships/hyperlink" Target="http://bukik.com/pengembangan-karir/" TargetMode="External"/><Relationship Id="rId10" Type="http://schemas.openxmlformats.org/officeDocument/2006/relationships/hyperlink" Target="http://belajarpsikologi.com/cara-meningkatkan-motivasi-belajar-anak/" TargetMode="External"/><Relationship Id="rId19" Type="http://schemas.openxmlformats.org/officeDocument/2006/relationships/hyperlink" Target="http://bukik.com/pengertian-karir-bukanlah-sebuah-titik/" TargetMode="External"/><Relationship Id="rId4" Type="http://schemas.openxmlformats.org/officeDocument/2006/relationships/webSettings" Target="webSettings.xml"/><Relationship Id="rId9" Type="http://schemas.openxmlformats.org/officeDocument/2006/relationships/hyperlink" Target="http://belajarpsikologi.com/pendidikan-budi-pekerti/" TargetMode="External"/><Relationship Id="rId14" Type="http://schemas.openxmlformats.org/officeDocument/2006/relationships/hyperlink" Target="http://belajarpsikologi.com/pengertian-pendidikan-menurut-ahli/" TargetMode="External"/><Relationship Id="rId22" Type="http://schemas.openxmlformats.org/officeDocument/2006/relationships/hyperlink" Target="http://bukik.com/resign-kerja-atau-sukai-pekerjaanm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1836</Words>
  <Characters>10468</Characters>
  <Application>Microsoft Office Word</Application>
  <DocSecurity>0</DocSecurity>
  <Lines>87</Lines>
  <Paragraphs>24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Pengertian Jabatan dalam Lingkungan Pegawai Negeri Sipil</vt:lpstr>
      <vt:lpstr/>
      <vt:lpstr>Pengertian Pendidikan Menurut Ahli</vt:lpstr>
      <vt:lpstr>        Baiklah langsung saja kita paparkan beberapa pengertian pendidikan menurut beber</vt:lpstr>
    </vt:vector>
  </TitlesOfParts>
  <Company>home</Company>
  <LinksUpToDate>false</LinksUpToDate>
  <CharactersWithSpaces>12280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supandi</dc:creator>
  <cp:lastModifiedBy>anin</cp:lastModifiedBy>
  <cp:revision>2</cp:revision>
  <dcterms:created xsi:type="dcterms:W3CDTF">2014-07-12T08:02:00Z</dcterms:created>
  <dcterms:modified xsi:type="dcterms:W3CDTF">2014-07-12T08:02:00Z</dcterms:modified>
</cp:coreProperties>
</file>