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7725" w:type="dxa"/>
        <w:tblInd w:w="-601" w:type="dxa"/>
        <w:tblLayout w:type="fixed"/>
        <w:tblLook w:val="04A0"/>
      </w:tblPr>
      <w:tblGrid>
        <w:gridCol w:w="425"/>
        <w:gridCol w:w="2127"/>
        <w:gridCol w:w="1985"/>
        <w:gridCol w:w="1842"/>
        <w:gridCol w:w="3261"/>
        <w:gridCol w:w="343"/>
        <w:gridCol w:w="1235"/>
        <w:gridCol w:w="2674"/>
        <w:gridCol w:w="3833"/>
      </w:tblGrid>
      <w:tr w:rsidR="004B41CC" w:rsidTr="009D4591">
        <w:trPr>
          <w:gridAfter w:val="1"/>
          <w:wAfter w:w="3833" w:type="dxa"/>
        </w:trPr>
        <w:tc>
          <w:tcPr>
            <w:tcW w:w="138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E65E9B">
            <w:pPr>
              <w:tabs>
                <w:tab w:val="left" w:pos="13926"/>
              </w:tabs>
              <w:ind w:right="3719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0" t="0" r="0" b="9525"/>
                  <wp:wrapSquare wrapText="bothSides"/>
                  <wp:docPr id="1" name="Picture 1" descr="Description: Description: 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5E9B">
              <w:rPr>
                <w:b/>
                <w:sz w:val="28"/>
                <w:szCs w:val="28"/>
                <w:lang w:val="id-ID"/>
              </w:rPr>
              <w:t xml:space="preserve">                                                       </w:t>
            </w:r>
            <w:r>
              <w:rPr>
                <w:b/>
                <w:sz w:val="28"/>
                <w:szCs w:val="28"/>
              </w:rPr>
              <w:t>RENCANA PEMBELAJARAN SEMESTER</w:t>
            </w:r>
            <w:r w:rsidR="00FB496E">
              <w:rPr>
                <w:b/>
                <w:sz w:val="28"/>
                <w:szCs w:val="28"/>
                <w:lang w:val="id-ID"/>
              </w:rPr>
              <w:t xml:space="preserve"> 8</w:t>
            </w:r>
          </w:p>
          <w:p w:rsidR="004B41CC" w:rsidRDefault="004B41CC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4B41CC" w:rsidRDefault="004B41CC">
            <w:pPr>
              <w:jc w:val="center"/>
            </w:pPr>
            <w:r>
              <w:rPr>
                <w:b/>
                <w:sz w:val="28"/>
                <w:szCs w:val="28"/>
              </w:rPr>
              <w:t>UNIVERSITAS ESA UNGGUL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1CC" w:rsidRDefault="004B41CC">
            <w:pPr>
              <w:rPr>
                <w:b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 xml:space="preserve">                     :</w:t>
            </w:r>
            <w:proofErr w:type="spellStart"/>
            <w:r>
              <w:rPr>
                <w:b/>
              </w:rPr>
              <w:t>PsikologiKesehatan</w:t>
            </w:r>
            <w:proofErr w:type="spellEnd"/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1CC" w:rsidRDefault="004B41CC">
            <w:pPr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MK       :</w:t>
            </w:r>
            <w:r>
              <w:rPr>
                <w:b/>
                <w:lang w:val="id-ID"/>
              </w:rPr>
              <w:t xml:space="preserve"> PSI.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1CC" w:rsidRPr="000637F7" w:rsidRDefault="004B41CC">
            <w:pPr>
              <w:rPr>
                <w:b/>
                <w:lang w:val="id-ID"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KuliahPrasayarat</w:t>
            </w:r>
            <w:proofErr w:type="spellEnd"/>
            <w:r>
              <w:rPr>
                <w:b/>
              </w:rPr>
              <w:t>:</w:t>
            </w:r>
            <w:r w:rsidR="000637F7">
              <w:rPr>
                <w:b/>
                <w:lang w:val="id-ID"/>
              </w:rPr>
              <w:t xml:space="preserve"> Psi Umum 1 &amp; 2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1CC" w:rsidRDefault="004B41CC">
            <w:pPr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Bobot</w:t>
            </w:r>
            <w:proofErr w:type="spellEnd"/>
            <w:r>
              <w:rPr>
                <w:b/>
              </w:rPr>
              <w:t xml:space="preserve"> MK     :2 </w:t>
            </w:r>
            <w:r>
              <w:rPr>
                <w:b/>
                <w:lang w:val="id-ID"/>
              </w:rPr>
              <w:t>(</w:t>
            </w:r>
            <w:proofErr w:type="spellStart"/>
            <w:r>
              <w:rPr>
                <w:b/>
              </w:rPr>
              <w:t>dua</w:t>
            </w:r>
            <w:proofErr w:type="spellEnd"/>
            <w:r>
              <w:rPr>
                <w:b/>
                <w:lang w:val="id-ID"/>
              </w:rPr>
              <w:t>) sks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1CC" w:rsidRDefault="004B41CC">
            <w:pPr>
              <w:rPr>
                <w:b/>
              </w:rPr>
            </w:pPr>
            <w:proofErr w:type="spellStart"/>
            <w:r>
              <w:rPr>
                <w:b/>
              </w:rPr>
              <w:t>DosenPengampu</w:t>
            </w:r>
            <w:proofErr w:type="spellEnd"/>
            <w:r>
              <w:rPr>
                <w:b/>
              </w:rPr>
              <w:t xml:space="preserve">           :</w:t>
            </w:r>
            <w:r>
              <w:rPr>
                <w:b/>
                <w:lang w:val="id-ID"/>
              </w:rPr>
              <w:t xml:space="preserve"> Dra. </w:t>
            </w:r>
            <w:proofErr w:type="spellStart"/>
            <w:r>
              <w:rPr>
                <w:b/>
              </w:rPr>
              <w:t>Amanah</w:t>
            </w:r>
            <w:proofErr w:type="spellEnd"/>
            <w:r>
              <w:rPr>
                <w:b/>
              </w:rPr>
              <w:t xml:space="preserve"> Anwar, </w:t>
            </w:r>
            <w:proofErr w:type="spellStart"/>
            <w:r>
              <w:rPr>
                <w:b/>
              </w:rPr>
              <w:t>Psi.</w:t>
            </w:r>
            <w:proofErr w:type="gramStart"/>
            <w:r>
              <w:rPr>
                <w:b/>
              </w:rPr>
              <w:t>,MSi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1CC" w:rsidRPr="000637F7" w:rsidRDefault="004B41CC">
            <w:pPr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KodeDosen</w:t>
            </w:r>
            <w:proofErr w:type="spellEnd"/>
            <w:r>
              <w:rPr>
                <w:b/>
              </w:rPr>
              <w:t xml:space="preserve"> :</w:t>
            </w:r>
            <w:r w:rsidR="000637F7">
              <w:rPr>
                <w:b/>
                <w:lang w:val="id-ID"/>
              </w:rPr>
              <w:t xml:space="preserve"> 6303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138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AlokasiWaktu</w:t>
            </w:r>
            <w:proofErr w:type="spellEnd"/>
            <w:r>
              <w:rPr>
                <w:b/>
              </w:rPr>
              <w:t xml:space="preserve">                 :</w:t>
            </w:r>
            <w:r>
              <w:rPr>
                <w:b/>
                <w:lang w:val="id-ID"/>
              </w:rPr>
              <w:t xml:space="preserve"> 1</w:t>
            </w:r>
            <w:r>
              <w:rPr>
                <w:b/>
              </w:rPr>
              <w:t>0</w:t>
            </w:r>
            <w:r>
              <w:rPr>
                <w:b/>
                <w:lang w:val="id-ID"/>
              </w:rPr>
              <w:t>0 menit</w:t>
            </w:r>
          </w:p>
        </w:tc>
      </w:tr>
      <w:tr w:rsidR="004B41CC" w:rsidTr="006245D1">
        <w:trPr>
          <w:gridAfter w:val="1"/>
          <w:wAfter w:w="3833" w:type="dxa"/>
        </w:trPr>
        <w:tc>
          <w:tcPr>
            <w:tcW w:w="138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lang w:val="id-ID"/>
              </w:rPr>
            </w:pPr>
            <w:proofErr w:type="spellStart"/>
            <w:r>
              <w:rPr>
                <w:b/>
              </w:rPr>
              <w:t>CapaianPembelajaran</w:t>
            </w:r>
            <w:proofErr w:type="spellEnd"/>
            <w:r>
              <w:rPr>
                <w:b/>
              </w:rPr>
              <w:t xml:space="preserve">  : </w:t>
            </w:r>
            <w:r>
              <w:t>1.</w:t>
            </w:r>
            <w:r>
              <w:rPr>
                <w:lang w:val="id-ID"/>
              </w:rPr>
              <w:t xml:space="preserve"> Mahasiswa mampu memahami psinsip-prinsip </w:t>
            </w:r>
            <w:proofErr w:type="spellStart"/>
            <w:r>
              <w:t>hidupsehat</w:t>
            </w:r>
            <w:proofErr w:type="spellEnd"/>
          </w:p>
          <w:p w:rsidR="004B41CC" w:rsidRDefault="004B41CC">
            <w:r>
              <w:rPr>
                <w:lang w:val="id-ID"/>
              </w:rPr>
              <w:t xml:space="preserve">            </w:t>
            </w:r>
            <w:r w:rsidR="00FB496E">
              <w:rPr>
                <w:lang w:val="id-ID"/>
              </w:rPr>
              <w:t xml:space="preserve">                               </w:t>
            </w:r>
            <w:r>
              <w:rPr>
                <w:lang w:val="id-ID"/>
              </w:rPr>
              <w:t xml:space="preserve"> 2. Mahasiswa mampu memahami </w:t>
            </w:r>
            <w:proofErr w:type="spellStart"/>
            <w:r>
              <w:t>dan</w:t>
            </w:r>
            <w:proofErr w:type="spellEnd"/>
            <w:r>
              <w:rPr>
                <w:lang w:val="id-ID"/>
              </w:rPr>
              <w:t xml:space="preserve">menjelaskan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stres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r>
              <w:rPr>
                <w:i/>
              </w:rPr>
              <w:t>coping</w:t>
            </w:r>
            <w:r>
              <w:t>menghadapikehidupan</w:t>
            </w:r>
            <w:proofErr w:type="spellEnd"/>
          </w:p>
          <w:p w:rsidR="004B41CC" w:rsidRDefault="004B41CC">
            <w:r>
              <w:t xml:space="preserve">                                        </w:t>
            </w:r>
            <w:r w:rsidR="00FB496E">
              <w:rPr>
                <w:lang w:val="id-ID"/>
              </w:rPr>
              <w:t xml:space="preserve">    </w:t>
            </w:r>
            <w:r>
              <w:t xml:space="preserve">3. </w:t>
            </w:r>
            <w:proofErr w:type="spellStart"/>
            <w:r>
              <w:t>Mahasiswamampumemahamigayahidup</w:t>
            </w:r>
            <w:proofErr w:type="spellEnd"/>
            <w:r>
              <w:t xml:space="preserve">, </w:t>
            </w:r>
            <w:proofErr w:type="spellStart"/>
            <w:r>
              <w:t>risikopenyakit,dankematian</w:t>
            </w:r>
            <w:proofErr w:type="spellEnd"/>
          </w:p>
          <w:p w:rsidR="004B41CC" w:rsidRDefault="004B41CC" w:rsidP="00A47CE9">
            <w:pPr>
              <w:rPr>
                <w:lang w:val="id-ID"/>
              </w:rPr>
            </w:pPr>
            <w:r>
              <w:t xml:space="preserve">           </w:t>
            </w:r>
            <w:r w:rsidR="00FB496E">
              <w:rPr>
                <w:lang w:val="id-ID"/>
              </w:rPr>
              <w:t xml:space="preserve">                                 </w:t>
            </w:r>
            <w:r>
              <w:t xml:space="preserve">4. </w:t>
            </w:r>
            <w:proofErr w:type="spellStart"/>
            <w:r>
              <w:t>Mahasiswamampumemahamidanmenerapkanupayaprevensikesehatan</w:t>
            </w:r>
            <w:proofErr w:type="spellEnd"/>
          </w:p>
          <w:p w:rsidR="004B41CC" w:rsidRDefault="004B41CC">
            <w:pPr>
              <w:rPr>
                <w:b/>
                <w:lang w:val="id-ID"/>
              </w:rPr>
            </w:pPr>
          </w:p>
        </w:tc>
      </w:tr>
      <w:tr w:rsidR="004B41CC" w:rsidTr="006245D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</w:tcPr>
          <w:p w:rsidR="004B41CC" w:rsidRPr="006245D1" w:rsidRDefault="004B41CC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INDIKATOR PENILAIAN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</w:t>
            </w:r>
            <w:proofErr w:type="spellStart"/>
            <w:r>
              <w:rPr>
                <w:sz w:val="20"/>
                <w:szCs w:val="20"/>
              </w:rPr>
              <w:t>memahamidan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menjelaskan  pengertian psiko</w:t>
            </w:r>
            <w:proofErr w:type="spellStart"/>
            <w:r>
              <w:rPr>
                <w:sz w:val="20"/>
                <w:szCs w:val="20"/>
              </w:rPr>
              <w:t>logikesehatan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</w:t>
            </w:r>
            <w:proofErr w:type="spellStart"/>
            <w:r>
              <w:rPr>
                <w:sz w:val="20"/>
                <w:szCs w:val="20"/>
              </w:rPr>
              <w:t>ertian</w:t>
            </w:r>
            <w:proofErr w:type="spellEnd"/>
            <w:r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  <w:lang w:val="id-ID"/>
              </w:rPr>
              <w:t>siko</w:t>
            </w:r>
            <w:proofErr w:type="spellStart"/>
            <w:r>
              <w:rPr>
                <w:sz w:val="20"/>
                <w:szCs w:val="20"/>
              </w:rPr>
              <w:t>logiKesehatan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-Discovery Learning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4573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menjelaskan pengertian psiko</w:t>
            </w:r>
            <w:proofErr w:type="spellStart"/>
            <w:r>
              <w:rPr>
                <w:sz w:val="20"/>
                <w:szCs w:val="20"/>
              </w:rPr>
              <w:t>logikesehatan</w:t>
            </w:r>
            <w:proofErr w:type="spellEnd"/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proofErr w:type="spellStart"/>
            <w:r>
              <w:rPr>
                <w:sz w:val="20"/>
                <w:szCs w:val="20"/>
              </w:rPr>
              <w:t>nerapkanprinsipsehatdalamkehidupan</w:t>
            </w:r>
            <w:proofErr w:type="spellEnd"/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proofErr w:type="spellStart"/>
            <w:r>
              <w:rPr>
                <w:sz w:val="20"/>
                <w:szCs w:val="20"/>
              </w:rPr>
              <w:t>rencanakan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mencegah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danmengintervensidenganpendekatanpsikologikesehatan</w:t>
            </w:r>
            <w:proofErr w:type="spellEnd"/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memahami &amp; menjelaskan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terjadinyastres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</w:t>
            </w:r>
            <w:proofErr w:type="spellStart"/>
            <w:r>
              <w:rPr>
                <w:sz w:val="20"/>
                <w:szCs w:val="20"/>
              </w:rPr>
              <w:t>engertian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Sebab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Sumber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danEfekStres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-Discovery Learning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457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menjelaskan</w:t>
            </w:r>
            <w:proofErr w:type="spellStart"/>
            <w:r>
              <w:rPr>
                <w:sz w:val="20"/>
                <w:szCs w:val="20"/>
              </w:rPr>
              <w:t>pengertianstres</w:t>
            </w:r>
            <w:proofErr w:type="spellEnd"/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proses</w:t>
            </w:r>
            <w:proofErr w:type="spellStart"/>
            <w:r>
              <w:rPr>
                <w:sz w:val="20"/>
                <w:szCs w:val="20"/>
              </w:rPr>
              <w:t>terjadinyastres</w:t>
            </w:r>
            <w:proofErr w:type="spellEnd"/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 xml:space="preserve">Mampu menjelaskan </w:t>
            </w:r>
            <w:proofErr w:type="spellStart"/>
            <w:r>
              <w:rPr>
                <w:sz w:val="20"/>
                <w:szCs w:val="20"/>
              </w:rPr>
              <w:t>penyebabstres</w:t>
            </w:r>
            <w:proofErr w:type="spellEnd"/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Mampumenjelaskansumberstres</w:t>
            </w:r>
            <w:proofErr w:type="spellEnd"/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Mampumenjelaskanefekstres</w:t>
            </w:r>
            <w:proofErr w:type="spellEnd"/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</w:t>
            </w:r>
            <w:r>
              <w:rPr>
                <w:sz w:val="20"/>
                <w:szCs w:val="20"/>
              </w:rPr>
              <w:t>i,</w:t>
            </w:r>
            <w:r>
              <w:rPr>
                <w:sz w:val="20"/>
                <w:szCs w:val="20"/>
                <w:lang w:val="id-ID"/>
              </w:rPr>
              <w:t xml:space="preserve"> menjelaskan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danmenerapkanproses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lastRenderedPageBreak/>
              <w:t>coping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Pengertian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Fungsi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Strategi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danPengelolaan</w:t>
            </w:r>
            <w:r>
              <w:rPr>
                <w:i/>
                <w:sz w:val="20"/>
                <w:szCs w:val="20"/>
              </w:rPr>
              <w:t>Copin</w:t>
            </w:r>
            <w:r>
              <w:rPr>
                <w:i/>
                <w:sz w:val="20"/>
                <w:szCs w:val="20"/>
              </w:rPr>
              <w:lastRenderedPageBreak/>
              <w:t>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-Tutorial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Discovery Learning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457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lastRenderedPageBreak/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-Mampu menjelaskan </w:t>
            </w:r>
            <w:proofErr w:type="spellStart"/>
            <w:r>
              <w:rPr>
                <w:sz w:val="20"/>
                <w:szCs w:val="20"/>
              </w:rPr>
              <w:t>pengertian</w:t>
            </w:r>
            <w:r>
              <w:rPr>
                <w:i/>
                <w:sz w:val="20"/>
                <w:szCs w:val="20"/>
              </w:rPr>
              <w:t>coping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proofErr w:type="spellStart"/>
            <w:r>
              <w:rPr>
                <w:sz w:val="20"/>
                <w:szCs w:val="20"/>
              </w:rPr>
              <w:t>menjelaskanfungsi</w:t>
            </w:r>
            <w:r>
              <w:rPr>
                <w:i/>
                <w:sz w:val="20"/>
                <w:szCs w:val="20"/>
              </w:rPr>
              <w:t>coping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Mampumenjelaskanstrategi</w:t>
            </w:r>
            <w:r>
              <w:rPr>
                <w:i/>
                <w:sz w:val="20"/>
                <w:szCs w:val="20"/>
              </w:rPr>
              <w:t>coping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sz w:val="20"/>
                <w:szCs w:val="20"/>
              </w:rPr>
              <w:t>Mampumenerapkanstrategi</w:t>
            </w:r>
            <w:r>
              <w:rPr>
                <w:i/>
                <w:sz w:val="20"/>
                <w:szCs w:val="20"/>
              </w:rPr>
              <w:t>coping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Mampumengelola</w:t>
            </w:r>
            <w:r>
              <w:rPr>
                <w:i/>
                <w:sz w:val="20"/>
                <w:szCs w:val="20"/>
              </w:rPr>
              <w:t>coping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memahami dan menjelaskan </w:t>
            </w:r>
            <w:proofErr w:type="spellStart"/>
            <w:r>
              <w:rPr>
                <w:sz w:val="20"/>
                <w:szCs w:val="20"/>
              </w:rPr>
              <w:t>jenis-jenis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terjadinya</w:t>
            </w:r>
            <w:proofErr w:type="spellEnd"/>
            <w:r>
              <w:rPr>
                <w:sz w:val="20"/>
                <w:szCs w:val="20"/>
              </w:rPr>
              <w:t xml:space="preserve"> pain.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Jenis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EfekTerjadinya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danPengelolaan</w:t>
            </w:r>
            <w:proofErr w:type="spellEnd"/>
            <w:r>
              <w:rPr>
                <w:sz w:val="20"/>
                <w:szCs w:val="20"/>
              </w:rPr>
              <w:t xml:space="preserve"> Pain.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Discovery Learning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Role Playing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457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 xml:space="preserve">Mampu menjelaskan </w:t>
            </w:r>
            <w:proofErr w:type="spellStart"/>
            <w:r>
              <w:rPr>
                <w:sz w:val="20"/>
                <w:szCs w:val="20"/>
              </w:rPr>
              <w:t>jenis-jenis</w:t>
            </w:r>
            <w:proofErr w:type="spellEnd"/>
            <w:r>
              <w:rPr>
                <w:sz w:val="20"/>
                <w:szCs w:val="20"/>
              </w:rPr>
              <w:t xml:space="preserve"> pain.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proofErr w:type="spellStart"/>
            <w:r>
              <w:rPr>
                <w:sz w:val="20"/>
                <w:szCs w:val="20"/>
              </w:rPr>
              <w:t>menjelaskantahapan</w:t>
            </w:r>
            <w:proofErr w:type="spellEnd"/>
            <w:r>
              <w:rPr>
                <w:sz w:val="20"/>
                <w:szCs w:val="20"/>
              </w:rPr>
              <w:t xml:space="preserve"> pain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-Mampu menjelaskan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terjadinya</w:t>
            </w:r>
            <w:proofErr w:type="spellEnd"/>
            <w:r>
              <w:rPr>
                <w:sz w:val="20"/>
                <w:szCs w:val="20"/>
              </w:rPr>
              <w:t xml:space="preserve"> pain.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Mampumenjelaskanefek</w:t>
            </w:r>
            <w:proofErr w:type="spellEnd"/>
            <w:r>
              <w:rPr>
                <w:sz w:val="20"/>
                <w:szCs w:val="20"/>
              </w:rPr>
              <w:t xml:space="preserve"> pain.</w:t>
            </w:r>
          </w:p>
          <w:p w:rsidR="004B41CC" w:rsidRDefault="004B41CC">
            <w:pPr>
              <w:rPr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Mampumelakukanintervensiterhadap</w:t>
            </w:r>
            <w:proofErr w:type="spellEnd"/>
            <w:r>
              <w:rPr>
                <w:sz w:val="20"/>
                <w:szCs w:val="20"/>
              </w:rPr>
              <w:t xml:space="preserve"> pain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memahami 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id-ID"/>
              </w:rPr>
              <w:t xml:space="preserve">an menjelaskan </w:t>
            </w:r>
            <w:proofErr w:type="spellStart"/>
            <w:r>
              <w:rPr>
                <w:sz w:val="20"/>
                <w:szCs w:val="20"/>
              </w:rPr>
              <w:t>gayahidupsehat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sertaperilakunya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Gaya </w:t>
            </w:r>
            <w:proofErr w:type="spellStart"/>
            <w:r>
              <w:rPr>
                <w:sz w:val="20"/>
                <w:szCs w:val="20"/>
              </w:rPr>
              <w:t>HidupdanPerilakuSehat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-Discovery Learning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-Cooperatice learning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4573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-Mampu menjelaskan </w:t>
            </w:r>
            <w:proofErr w:type="spellStart"/>
            <w:r>
              <w:rPr>
                <w:sz w:val="20"/>
                <w:szCs w:val="20"/>
              </w:rPr>
              <w:t>perilakusehat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  <w:lang w:val="id-ID"/>
              </w:rPr>
              <w:t>men</w:t>
            </w:r>
            <w:proofErr w:type="spellStart"/>
            <w:r>
              <w:rPr>
                <w:sz w:val="20"/>
                <w:szCs w:val="20"/>
              </w:rPr>
              <w:t>erapkankonsepsehatdalamkehidupan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-Mampu menjelaskan </w:t>
            </w:r>
            <w:proofErr w:type="spellStart"/>
            <w:r>
              <w:rPr>
                <w:sz w:val="20"/>
                <w:szCs w:val="20"/>
              </w:rPr>
              <w:t>perilakumencarikesehatan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Mampumenjelaskanfaktorpenentuperilakusehat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id-ID"/>
              </w:rPr>
              <w:t xml:space="preserve"> menjelaskan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danmenerapkangayahiduppenyalahgunaannapza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rokok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danalkohol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Gaya </w:t>
            </w:r>
            <w:proofErr w:type="spellStart"/>
            <w:r>
              <w:rPr>
                <w:sz w:val="20"/>
                <w:szCs w:val="20"/>
              </w:rPr>
              <w:t>Hidup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PenyalahgunaanNapza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RokokdanAlkoholsertaPengelolaannya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-Discovery Learning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-Cooperatice learning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4573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id-ID"/>
              </w:rPr>
              <w:t xml:space="preserve">enjelaskan </w:t>
            </w:r>
            <w:proofErr w:type="spellStart"/>
            <w:r>
              <w:rPr>
                <w:sz w:val="20"/>
                <w:szCs w:val="20"/>
              </w:rPr>
              <w:t>istilahdansejarahnapza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Mampumenjelaskanjenis-jenis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kerja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danefeknapza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terjadinyapenyalahgunaannapza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Mampumenjelaskanperubahan-perubahanpadagangguannapza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Mampumenjelaskanpenyebabgangguannapzapadaremaja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Mampumenerapkanupayaprevensipenyalahgunaannapza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id-ID"/>
              </w:rPr>
              <w:t xml:space="preserve"> menjelaskan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danmenerapkangayahidupsehatdalamnutrisidan</w:t>
            </w:r>
            <w:proofErr w:type="spellEnd"/>
            <w:r>
              <w:rPr>
                <w:sz w:val="20"/>
                <w:szCs w:val="20"/>
              </w:rPr>
              <w:t xml:space="preserve"> diet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Gaya </w:t>
            </w:r>
            <w:proofErr w:type="spellStart"/>
            <w:r>
              <w:rPr>
                <w:sz w:val="20"/>
                <w:szCs w:val="20"/>
              </w:rPr>
              <w:t>HidupNutrisidan</w:t>
            </w:r>
            <w:r>
              <w:rPr>
                <w:i/>
                <w:sz w:val="20"/>
                <w:szCs w:val="20"/>
              </w:rPr>
              <w:t>Diet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-Cooperatice learning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A4573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  <w:p w:rsidR="004B41CC" w:rsidRDefault="004B41CC">
            <w:pPr>
              <w:pStyle w:val="ListParagraph"/>
              <w:ind w:left="360"/>
              <w:jc w:val="both"/>
              <w:rPr>
                <w:sz w:val="20"/>
                <w:szCs w:val="20"/>
                <w:lang w:val="id-ID"/>
              </w:rPr>
            </w:pPr>
          </w:p>
          <w:p w:rsidR="004B41CC" w:rsidRDefault="004B41CC">
            <w:pPr>
              <w:pStyle w:val="ListParagraph"/>
              <w:ind w:left="360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-Mampu menjelaskan </w:t>
            </w:r>
            <w:proofErr w:type="spellStart"/>
            <w:r>
              <w:rPr>
                <w:sz w:val="20"/>
                <w:szCs w:val="20"/>
              </w:rPr>
              <w:t>komponenmakanandalamnutrisisehat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metabolikdalamnutrisisehat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Mampumenerapkanpendekatanbiologisdalamnutrisisehat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Mampumenerapkanpendekatanpsikologisdalamnutrisisehat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Mampumenerapkanpendekatansosialdalamnutrisisehat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Mampumenerapkanupayaprevensinutrisisehat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</w:t>
            </w:r>
            <w:proofErr w:type="spellStart"/>
            <w:r>
              <w:rPr>
                <w:sz w:val="20"/>
                <w:szCs w:val="20"/>
              </w:rPr>
              <w:t>ahami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danmenerapkankebiasaan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risiko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perilakusehat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danpencegahanpenyakit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PencegahanPenyakit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 Discovery Learning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Cooperatice learning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Refleksi Diri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4573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proofErr w:type="spellStart"/>
            <w:r>
              <w:rPr>
                <w:sz w:val="20"/>
                <w:szCs w:val="20"/>
              </w:rPr>
              <w:t>njelaskankebiasaandanperilakusehat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Mampumenjelaskanrisikogayahidupdalamkesehatan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Mampumenerapkanperilakusehat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Mampumenerapkanupayapencegahanpenyakit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  <w:lang w:val="id-ID"/>
              </w:rPr>
              <w:t>me</w:t>
            </w:r>
            <w:proofErr w:type="spellStart"/>
            <w:r>
              <w:rPr>
                <w:sz w:val="20"/>
                <w:szCs w:val="20"/>
              </w:rPr>
              <w:t>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jenis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efek</w:t>
            </w:r>
            <w:r>
              <w:rPr>
                <w:i/>
                <w:sz w:val="20"/>
                <w:szCs w:val="20"/>
              </w:rPr>
              <w:t>exercise</w:t>
            </w:r>
            <w:r>
              <w:rPr>
                <w:sz w:val="20"/>
                <w:szCs w:val="20"/>
              </w:rPr>
              <w:t>bagikesehatan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sertapenerapannya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i/>
                <w:sz w:val="20"/>
                <w:szCs w:val="20"/>
              </w:rPr>
              <w:t>Exercise</w:t>
            </w:r>
            <w:r>
              <w:rPr>
                <w:sz w:val="20"/>
                <w:szCs w:val="20"/>
              </w:rPr>
              <w:t>atauLatihan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Tutorial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 Cooperatice learning 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4573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proofErr w:type="spellStart"/>
            <w:r>
              <w:rPr>
                <w:sz w:val="20"/>
                <w:szCs w:val="20"/>
              </w:rPr>
              <w:t>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mekanismetubuhselama</w:t>
            </w:r>
            <w:r>
              <w:rPr>
                <w:i/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Mampumenjelaskanjenis</w:t>
            </w:r>
            <w:r>
              <w:rPr>
                <w:i/>
                <w:sz w:val="20"/>
                <w:szCs w:val="20"/>
              </w:rPr>
              <w:t>exercise</w:t>
            </w:r>
            <w:r>
              <w:rPr>
                <w:sz w:val="20"/>
                <w:szCs w:val="20"/>
              </w:rPr>
              <w:t>bagikesehatan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Mampumenjelaskanefek</w:t>
            </w:r>
            <w:r>
              <w:rPr>
                <w:i/>
                <w:sz w:val="20"/>
                <w:szCs w:val="20"/>
              </w:rPr>
              <w:t>exercise</w:t>
            </w:r>
            <w:r>
              <w:rPr>
                <w:sz w:val="20"/>
                <w:szCs w:val="20"/>
              </w:rPr>
              <w:t>bagikesehatan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Mampumejelaskankeuntungan</w:t>
            </w:r>
            <w:r>
              <w:rPr>
                <w:i/>
                <w:sz w:val="20"/>
                <w:szCs w:val="20"/>
              </w:rPr>
              <w:t>exercise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secarapsikososial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Mampumenerapkan</w:t>
            </w:r>
            <w:r>
              <w:rPr>
                <w:i/>
                <w:sz w:val="20"/>
                <w:szCs w:val="20"/>
              </w:rPr>
              <w:t>exercise</w:t>
            </w:r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program </w:t>
            </w:r>
            <w:proofErr w:type="spellStart"/>
            <w:r>
              <w:rPr>
                <w:sz w:val="20"/>
                <w:szCs w:val="20"/>
              </w:rPr>
              <w:t>kesehatan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</w:t>
            </w:r>
            <w:proofErr w:type="spellStart"/>
            <w:r>
              <w:rPr>
                <w:sz w:val="20"/>
                <w:szCs w:val="20"/>
              </w:rPr>
              <w:t>ahamidanmenjelaskanprosedur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lingkunganperawatanmedis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danpengaruhnyasecara</w:t>
            </w:r>
            <w:r>
              <w:rPr>
                <w:sz w:val="20"/>
                <w:szCs w:val="20"/>
              </w:rPr>
              <w:lastRenderedPageBreak/>
              <w:t>emosionalsertaupayamembantupasien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rumahsakit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PerawatanMedis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Tutorial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Cooperatice learning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Refleksi Diri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4573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</w:t>
            </w:r>
            <w:r>
              <w:rPr>
                <w:i/>
                <w:sz w:val="20"/>
                <w:szCs w:val="20"/>
              </w:rPr>
              <w:lastRenderedPageBreak/>
              <w:t xml:space="preserve">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-Mampu me</w:t>
            </w:r>
            <w:proofErr w:type="spellStart"/>
            <w:r>
              <w:rPr>
                <w:sz w:val="20"/>
                <w:szCs w:val="20"/>
              </w:rPr>
              <w:t>njelaskanprosedurperawatanmedispasien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Mampumenjelaskanlingkunganperawatanmedispasien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lastRenderedPageBreak/>
              <w:t>Mampumenjelaskanefekperawatanmedisbagipasien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penyesuaianemosionalpasien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rumahsakit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Mampumembantupasien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rumahsakit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</w:t>
            </w:r>
            <w:proofErr w:type="spellStart"/>
            <w:r>
              <w:rPr>
                <w:sz w:val="20"/>
                <w:szCs w:val="20"/>
              </w:rPr>
              <w:t>mahamidanmenjelaskanreaksipertama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caramengatasi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upayapenyesuaiandiripasienmenghadapi</w:t>
            </w:r>
            <w:proofErr w:type="spellEnd"/>
            <w:r>
              <w:rPr>
                <w:sz w:val="20"/>
                <w:szCs w:val="20"/>
              </w:rPr>
              <w:t xml:space="preserve"> diagnosis </w:t>
            </w:r>
            <w:proofErr w:type="spellStart"/>
            <w:r>
              <w:rPr>
                <w:sz w:val="20"/>
                <w:szCs w:val="20"/>
              </w:rPr>
              <w:t>dokter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sertaintervensinya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PenyakitKronis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Tutorial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 Cooperatice learning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Refleksi Diri</w:t>
            </w:r>
          </w:p>
          <w:p w:rsidR="004B41CC" w:rsidRDefault="004B41C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4573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proofErr w:type="spellStart"/>
            <w:r>
              <w:rPr>
                <w:sz w:val="20"/>
                <w:szCs w:val="20"/>
              </w:rPr>
              <w:t>njelaskanreaksipertamapasiendidiagnosadokter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terjadinya</w:t>
            </w:r>
            <w:r>
              <w:rPr>
                <w:i/>
                <w:sz w:val="20"/>
                <w:szCs w:val="20"/>
              </w:rPr>
              <w:t>shock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</w:t>
            </w:r>
            <w:proofErr w:type="spellEnd"/>
          </w:p>
          <w:p w:rsidR="004B41CC" w:rsidRDefault="004B41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carapasienmengatasi</w:t>
            </w:r>
            <w:r>
              <w:rPr>
                <w:i/>
                <w:sz w:val="20"/>
                <w:szCs w:val="20"/>
              </w:rPr>
              <w:t>shock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Mampumenjelaskanupayapenyesuaianpasienmenghadapi</w:t>
            </w:r>
            <w:proofErr w:type="spellEnd"/>
            <w:r>
              <w:rPr>
                <w:sz w:val="20"/>
                <w:szCs w:val="20"/>
              </w:rPr>
              <w:t xml:space="preserve"> diagnosis </w:t>
            </w:r>
            <w:proofErr w:type="spellStart"/>
            <w:r>
              <w:rPr>
                <w:sz w:val="20"/>
                <w:szCs w:val="20"/>
              </w:rPr>
              <w:t>dokter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Mampumelakukanintervensisecarapsikososial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</w:t>
            </w:r>
            <w:proofErr w:type="spellStart"/>
            <w:r>
              <w:rPr>
                <w:sz w:val="20"/>
                <w:szCs w:val="20"/>
              </w:rPr>
              <w:t>mahami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danmenjelaskanpikiranpasien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coping </w:t>
            </w:r>
            <w:proofErr w:type="spellStart"/>
            <w:r>
              <w:rPr>
                <w:sz w:val="20"/>
                <w:szCs w:val="20"/>
              </w:rPr>
              <w:t>terhadappenyakitkronis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adaptasiprospek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danadaptasikambuh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PenyakitKronis</w:t>
            </w:r>
            <w:proofErr w:type="spellEnd"/>
            <w:r>
              <w:rPr>
                <w:sz w:val="20"/>
                <w:szCs w:val="20"/>
              </w:rPr>
              <w:t xml:space="preserve"> 2 (</w:t>
            </w:r>
            <w:proofErr w:type="spellStart"/>
            <w:r>
              <w:rPr>
                <w:sz w:val="20"/>
                <w:szCs w:val="20"/>
              </w:rPr>
              <w:t>Jantung</w:t>
            </w:r>
            <w:proofErr w:type="spellEnd"/>
            <w:r>
              <w:rPr>
                <w:sz w:val="20"/>
                <w:szCs w:val="20"/>
              </w:rPr>
              <w:t xml:space="preserve">, Stroke, </w:t>
            </w:r>
            <w:proofErr w:type="spellStart"/>
            <w:r>
              <w:rPr>
                <w:sz w:val="20"/>
                <w:szCs w:val="20"/>
              </w:rPr>
              <w:t>Kanker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HIV/AIDS)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Tutorial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Cooperatice learning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457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proofErr w:type="spellStart"/>
            <w:r>
              <w:rPr>
                <w:sz w:val="20"/>
                <w:szCs w:val="20"/>
              </w:rPr>
              <w:t>njelaskanpikiran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munculpadapasienpenyakitkronis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coping</w:t>
            </w:r>
            <w:r>
              <w:rPr>
                <w:sz w:val="20"/>
                <w:szCs w:val="20"/>
              </w:rPr>
              <w:t>terhadappenyakitkronisnya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Mampumenjelaskanadaptasiprospek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Mampumenjelaskanadaptasikambuh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</w:t>
            </w:r>
            <w:proofErr w:type="spellEnd"/>
            <w:r>
              <w:rPr>
                <w:sz w:val="20"/>
                <w:szCs w:val="20"/>
              </w:rPr>
              <w:t xml:space="preserve"> symptom, </w:t>
            </w:r>
            <w:proofErr w:type="spellStart"/>
            <w:r>
              <w:rPr>
                <w:sz w:val="20"/>
                <w:szCs w:val="20"/>
              </w:rPr>
              <w:t>risiko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tritmen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dampakdanintervensiterhadappenyakitjantung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</w:t>
            </w:r>
            <w:proofErr w:type="spellEnd"/>
            <w:r>
              <w:rPr>
                <w:sz w:val="20"/>
                <w:szCs w:val="20"/>
              </w:rPr>
              <w:t xml:space="preserve"> symptom, </w:t>
            </w:r>
            <w:proofErr w:type="spellStart"/>
            <w:r>
              <w:rPr>
                <w:sz w:val="20"/>
                <w:szCs w:val="20"/>
              </w:rPr>
              <w:t>risiko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tritmen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dampakdanintervensiterhadap</w:t>
            </w:r>
            <w:proofErr w:type="spellEnd"/>
            <w:r>
              <w:rPr>
                <w:sz w:val="20"/>
                <w:szCs w:val="20"/>
              </w:rPr>
              <w:t xml:space="preserve"> stroke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Mampumenjelaskan</w:t>
            </w:r>
            <w:proofErr w:type="spellEnd"/>
            <w:r>
              <w:rPr>
                <w:sz w:val="20"/>
                <w:szCs w:val="20"/>
              </w:rPr>
              <w:t xml:space="preserve"> symptom, </w:t>
            </w:r>
            <w:proofErr w:type="spellStart"/>
            <w:r>
              <w:rPr>
                <w:sz w:val="20"/>
                <w:szCs w:val="20"/>
              </w:rPr>
              <w:t>risiko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tritmen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dampakdanintervensiterhadapkanker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Mampumenjelaskan</w:t>
            </w:r>
            <w:proofErr w:type="spellEnd"/>
            <w:r>
              <w:rPr>
                <w:sz w:val="20"/>
                <w:szCs w:val="20"/>
              </w:rPr>
              <w:t xml:space="preserve"> symptom, </w:t>
            </w:r>
            <w:proofErr w:type="spellStart"/>
            <w:r>
              <w:rPr>
                <w:sz w:val="20"/>
                <w:szCs w:val="20"/>
              </w:rPr>
              <w:t>risiko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tritmen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dampakdanintervensiterhadap</w:t>
            </w:r>
            <w:proofErr w:type="spellEnd"/>
            <w:r>
              <w:rPr>
                <w:sz w:val="20"/>
                <w:szCs w:val="20"/>
              </w:rPr>
              <w:t xml:space="preserve"> HIV/AIDS.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</w:t>
            </w:r>
            <w:proofErr w:type="spellStart"/>
            <w:r>
              <w:rPr>
                <w:sz w:val="20"/>
                <w:szCs w:val="20"/>
              </w:rPr>
              <w:t>ahamidanmenjelaskantahapanpenyesuaian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dankualitaspasienmenghadapiakhirkehidupan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Death and Dying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Tutorial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 Cooperatice learning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Refleksi Diri</w:t>
            </w:r>
          </w:p>
          <w:p w:rsidR="004B41CC" w:rsidRDefault="004B41CC">
            <w:pPr>
              <w:rPr>
                <w:sz w:val="20"/>
                <w:szCs w:val="20"/>
              </w:rPr>
            </w:pPr>
          </w:p>
          <w:p w:rsidR="004B41CC" w:rsidRDefault="004B41CC">
            <w:pPr>
              <w:rPr>
                <w:sz w:val="20"/>
                <w:szCs w:val="20"/>
              </w:rPr>
            </w:pP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4573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proofErr w:type="spellStart"/>
            <w:r>
              <w:rPr>
                <w:sz w:val="20"/>
                <w:szCs w:val="20"/>
              </w:rPr>
              <w:t>njelaskantahapanpenyesuaiansaat</w:t>
            </w:r>
            <w:proofErr w:type="spellEnd"/>
            <w:r>
              <w:rPr>
                <w:sz w:val="20"/>
                <w:szCs w:val="20"/>
              </w:rPr>
              <w:t xml:space="preserve"> dying.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Mampumenjelaskankualitaskehidupanpadakematianpasien</w:t>
            </w:r>
            <w:proofErr w:type="spellEnd"/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Mampumenjelaskankualitasakhirkehidupan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41CC" w:rsidTr="009D4591">
        <w:trPr>
          <w:gridAfter w:val="1"/>
          <w:wAfter w:w="3833" w:type="dxa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</w:t>
            </w:r>
            <w:proofErr w:type="spellStart"/>
            <w:r>
              <w:rPr>
                <w:sz w:val="20"/>
                <w:szCs w:val="20"/>
              </w:rPr>
              <w:t>ahami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danmenjelaskanupayapeningkatanpencegahanpenyakit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karier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pelatihan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isu-isu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danfaktor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mempengaruhimasadepanpsikologikesehatan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GambaranMasaDepanPsikologiKesehatan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Tutorial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Cooperatice learning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4B41CC" w:rsidRDefault="004B41CC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4573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>, Edward P.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 xml:space="preserve">2). </w:t>
            </w:r>
            <w:r>
              <w:rPr>
                <w:i/>
                <w:sz w:val="20"/>
                <w:szCs w:val="20"/>
              </w:rPr>
              <w:t xml:space="preserve">Health psychology: </w:t>
            </w:r>
            <w:proofErr w:type="spellStart"/>
            <w:r>
              <w:rPr>
                <w:i/>
                <w:sz w:val="20"/>
                <w:szCs w:val="20"/>
              </w:rPr>
              <w:t>Biopsychosocial</w:t>
            </w:r>
            <w:proofErr w:type="spellEnd"/>
            <w:r>
              <w:rPr>
                <w:i/>
                <w:sz w:val="20"/>
                <w:szCs w:val="20"/>
              </w:rPr>
              <w:t xml:space="preserve"> interaction </w:t>
            </w: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ed.). New York: John Wiley.</w:t>
            </w:r>
          </w:p>
          <w:p w:rsidR="004B41CC" w:rsidRDefault="004B41CC" w:rsidP="00A4573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Brannon, L &amp;</w:t>
            </w:r>
            <w:proofErr w:type="spellStart"/>
            <w:r>
              <w:rPr>
                <w:sz w:val="20"/>
                <w:szCs w:val="20"/>
              </w:rPr>
              <w:t>Feist</w:t>
            </w:r>
            <w:proofErr w:type="spellEnd"/>
            <w:r>
              <w:rPr>
                <w:sz w:val="20"/>
                <w:szCs w:val="20"/>
              </w:rPr>
              <w:t>, Jess (</w:t>
            </w:r>
            <w:r>
              <w:rPr>
                <w:sz w:val="20"/>
                <w:szCs w:val="20"/>
                <w:lang w:val="id-ID"/>
              </w:rPr>
              <w:t>200</w:t>
            </w:r>
            <w:r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Health psychology: An Introduction to behavior and health </w:t>
            </w:r>
            <w:r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iCs/>
                <w:sz w:val="20"/>
                <w:szCs w:val="20"/>
                <w:lang w:val="id-ID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val="id-ID"/>
              </w:rPr>
              <w:t>ed</w:t>
            </w:r>
            <w:proofErr w:type="gramEnd"/>
            <w:r>
              <w:rPr>
                <w:iCs/>
                <w:sz w:val="20"/>
                <w:szCs w:val="20"/>
                <w:lang w:val="id-ID"/>
              </w:rPr>
              <w:t>.</w:t>
            </w:r>
            <w:r>
              <w:rPr>
                <w:iCs/>
                <w:sz w:val="20"/>
                <w:szCs w:val="20"/>
              </w:rPr>
              <w:t>). United State: Wadsworth Thomson Learning.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proofErr w:type="spellStart"/>
            <w:r>
              <w:rPr>
                <w:sz w:val="20"/>
                <w:szCs w:val="20"/>
              </w:rPr>
              <w:t>njelaskanupayapeningkatanpencegahanpenyakit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Mampumenjelaskankarierdanpelatihanpsikologikesehatan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Mampumenjelaskanisu-isukontroversimasadepan</w:t>
            </w:r>
            <w:proofErr w:type="spellEnd"/>
            <w:r>
              <w:rPr>
                <w:sz w:val="20"/>
                <w:szCs w:val="20"/>
              </w:rPr>
              <w:t xml:space="preserve"> psi. </w:t>
            </w:r>
            <w:proofErr w:type="spellStart"/>
            <w:proofErr w:type="gramStart"/>
            <w:r>
              <w:rPr>
                <w:sz w:val="20"/>
                <w:szCs w:val="20"/>
              </w:rPr>
              <w:t>kesehatan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4B41CC" w:rsidRDefault="004B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Mampumenjelaskanfaktor-faktor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mempengaruhimasadepan</w:t>
            </w:r>
            <w:proofErr w:type="spellEnd"/>
            <w:r>
              <w:rPr>
                <w:sz w:val="20"/>
                <w:szCs w:val="20"/>
              </w:rPr>
              <w:t xml:space="preserve"> psi. </w:t>
            </w:r>
            <w:proofErr w:type="spellStart"/>
            <w:proofErr w:type="gramStart"/>
            <w:r>
              <w:rPr>
                <w:sz w:val="20"/>
                <w:szCs w:val="20"/>
              </w:rPr>
              <w:t>kesehatan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B41CC" w:rsidTr="009D4591">
        <w:trPr>
          <w:trHeight w:val="1960"/>
        </w:trPr>
        <w:tc>
          <w:tcPr>
            <w:tcW w:w="112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41CC" w:rsidRDefault="004B41CC">
            <w:pPr>
              <w:rPr>
                <w:lang w:val="id-ID"/>
              </w:rPr>
            </w:pPr>
          </w:p>
          <w:p w:rsidR="004B41CC" w:rsidRDefault="004B41CC">
            <w:proofErr w:type="spellStart"/>
            <w:r>
              <w:t>Mengetahui</w:t>
            </w:r>
            <w:proofErr w:type="spellEnd"/>
            <w:r>
              <w:t>,</w:t>
            </w:r>
          </w:p>
          <w:p w:rsidR="004B41CC" w:rsidRDefault="004B41CC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4B41CC" w:rsidRDefault="004B41CC"/>
          <w:p w:rsidR="004B41CC" w:rsidRDefault="004B41CC"/>
          <w:p w:rsidR="004B41CC" w:rsidRDefault="004B41CC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Dra. Sulis Mariyanti, M.Si, Psi</w:t>
            </w:r>
          </w:p>
        </w:tc>
        <w:tc>
          <w:tcPr>
            <w:tcW w:w="6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1CC" w:rsidRDefault="004B41CC">
            <w:pPr>
              <w:rPr>
                <w:lang w:val="id-ID"/>
              </w:rPr>
            </w:pPr>
          </w:p>
          <w:p w:rsidR="004B41CC" w:rsidRDefault="004B41CC">
            <w:proofErr w:type="spellStart"/>
            <w:r>
              <w:t>DosenPengampu</w:t>
            </w:r>
            <w:proofErr w:type="spellEnd"/>
            <w:r>
              <w:t>,</w:t>
            </w:r>
          </w:p>
          <w:p w:rsidR="004B41CC" w:rsidRDefault="004B41CC"/>
          <w:p w:rsidR="004B41CC" w:rsidRDefault="004B41CC"/>
          <w:p w:rsidR="004B41CC" w:rsidRDefault="004B41CC"/>
          <w:p w:rsidR="004B41CC" w:rsidRDefault="004B41CC">
            <w:pPr>
              <w:rPr>
                <w:b/>
              </w:rPr>
            </w:pPr>
            <w:r>
              <w:rPr>
                <w:b/>
                <w:lang w:val="id-ID"/>
              </w:rPr>
              <w:t xml:space="preserve">Dra. </w:t>
            </w:r>
            <w:proofErr w:type="spellStart"/>
            <w:r>
              <w:rPr>
                <w:b/>
              </w:rPr>
              <w:t>Amanah</w:t>
            </w:r>
            <w:proofErr w:type="spellEnd"/>
            <w:r>
              <w:rPr>
                <w:b/>
              </w:rPr>
              <w:t xml:space="preserve"> Anwar, </w:t>
            </w:r>
            <w:proofErr w:type="spellStart"/>
            <w:r>
              <w:rPr>
                <w:b/>
              </w:rPr>
              <w:t>Psi.</w:t>
            </w:r>
            <w:proofErr w:type="gramStart"/>
            <w:r>
              <w:rPr>
                <w:b/>
              </w:rPr>
              <w:t>,MSi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</w:tr>
    </w:tbl>
    <w:p w:rsidR="004B41CC" w:rsidRDefault="004B41CC" w:rsidP="004B41CC">
      <w:pPr>
        <w:rPr>
          <w:lang w:val="id-ID"/>
        </w:rPr>
      </w:pPr>
    </w:p>
    <w:p w:rsidR="004B41CC" w:rsidRDefault="004B41CC" w:rsidP="004B41CC">
      <w:pPr>
        <w:rPr>
          <w:lang w:val="id-ID"/>
        </w:rPr>
      </w:pPr>
    </w:p>
    <w:p w:rsidR="004B41CC" w:rsidRDefault="004B41CC" w:rsidP="004B41CC">
      <w:pPr>
        <w:rPr>
          <w:lang w:val="id-ID"/>
        </w:rPr>
      </w:pPr>
    </w:p>
    <w:p w:rsidR="004B41CC" w:rsidRDefault="004B41CC" w:rsidP="004B41CC">
      <w:pPr>
        <w:rPr>
          <w:lang w:val="id-ID"/>
        </w:rPr>
      </w:pPr>
    </w:p>
    <w:p w:rsidR="004B41CC" w:rsidRDefault="004B41CC" w:rsidP="004B41CC">
      <w:pPr>
        <w:rPr>
          <w:lang w:val="id-ID"/>
        </w:rPr>
      </w:pPr>
    </w:p>
    <w:p w:rsidR="004B41CC" w:rsidRDefault="004B41CC" w:rsidP="004B41CC">
      <w:pPr>
        <w:rPr>
          <w:lang w:val="id-ID"/>
        </w:rPr>
      </w:pPr>
    </w:p>
    <w:p w:rsidR="004B41CC" w:rsidRDefault="004B41CC" w:rsidP="004B41CC">
      <w:pPr>
        <w:rPr>
          <w:lang w:val="id-ID"/>
        </w:rPr>
      </w:pPr>
    </w:p>
    <w:p w:rsidR="004B41CC" w:rsidRDefault="004B41CC" w:rsidP="004B4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EVALUASI PEMBELAJARAN</w:t>
      </w:r>
    </w:p>
    <w:tbl>
      <w:tblPr>
        <w:tblStyle w:val="TableGrid"/>
        <w:tblW w:w="13241" w:type="dxa"/>
        <w:tblLook w:val="04A0"/>
      </w:tblPr>
      <w:tblGrid>
        <w:gridCol w:w="625"/>
        <w:gridCol w:w="2071"/>
        <w:gridCol w:w="1837"/>
        <w:gridCol w:w="1413"/>
        <w:gridCol w:w="1459"/>
        <w:gridCol w:w="1459"/>
        <w:gridCol w:w="1459"/>
        <w:gridCol w:w="1459"/>
        <w:gridCol w:w="1459"/>
      </w:tblGrid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BOBOT</w:t>
            </w: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lastRenderedPageBreak/>
              <w:t>1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2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3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6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7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8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9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10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11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12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13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>
            <w:pPr>
              <w:jc w:val="center"/>
            </w:pPr>
            <w:r>
              <w:t>14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/>
        </w:tc>
      </w:tr>
    </w:tbl>
    <w:p w:rsidR="004B41CC" w:rsidRDefault="004B41CC" w:rsidP="004B41CC"/>
    <w:p w:rsidR="004B41CC" w:rsidRDefault="004B41CC" w:rsidP="004B41CC"/>
    <w:p w:rsidR="004B41CC" w:rsidRDefault="004B41CC" w:rsidP="004B41CC"/>
    <w:p w:rsidR="004B41CC" w:rsidRDefault="004B41CC" w:rsidP="004B41CC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4B41CC" w:rsidTr="004B41CC">
        <w:trPr>
          <w:trHeight w:val="1960"/>
        </w:trPr>
        <w:tc>
          <w:tcPr>
            <w:tcW w:w="6588" w:type="dxa"/>
          </w:tcPr>
          <w:p w:rsidR="004B41CC" w:rsidRDefault="004B41CC">
            <w:proofErr w:type="spellStart"/>
            <w:r>
              <w:t>Mengetahui</w:t>
            </w:r>
            <w:proofErr w:type="spellEnd"/>
            <w:r>
              <w:t>,</w:t>
            </w:r>
          </w:p>
          <w:p w:rsidR="004B41CC" w:rsidRDefault="004B41CC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4B41CC" w:rsidRDefault="004B41CC"/>
          <w:p w:rsidR="004B41CC" w:rsidRDefault="004B41CC"/>
          <w:p w:rsidR="004B41CC" w:rsidRDefault="004B41CC"/>
          <w:p w:rsidR="004B41CC" w:rsidRDefault="004B41CC"/>
          <w:p w:rsidR="004B41CC" w:rsidRDefault="004B41CC">
            <w:proofErr w:type="spellStart"/>
            <w:r>
              <w:t>Namadantandatangan</w:t>
            </w:r>
            <w:proofErr w:type="spellEnd"/>
          </w:p>
        </w:tc>
        <w:tc>
          <w:tcPr>
            <w:tcW w:w="6588" w:type="dxa"/>
          </w:tcPr>
          <w:p w:rsidR="004B41CC" w:rsidRDefault="004B41CC">
            <w:proofErr w:type="spellStart"/>
            <w:r>
              <w:t>DosenPengampu</w:t>
            </w:r>
            <w:proofErr w:type="spellEnd"/>
            <w:r>
              <w:t>,</w:t>
            </w:r>
          </w:p>
          <w:p w:rsidR="004B41CC" w:rsidRDefault="004B41CC"/>
          <w:p w:rsidR="004B41CC" w:rsidRDefault="004B41CC"/>
          <w:p w:rsidR="004B41CC" w:rsidRDefault="004B41CC"/>
          <w:p w:rsidR="004B41CC" w:rsidRDefault="004B41CC"/>
          <w:p w:rsidR="004B41CC" w:rsidRDefault="004B41CC"/>
          <w:p w:rsidR="004B41CC" w:rsidRDefault="004B41CC">
            <w:proofErr w:type="spellStart"/>
            <w:r>
              <w:t>Namadantandatangan</w:t>
            </w:r>
            <w:proofErr w:type="spellEnd"/>
          </w:p>
        </w:tc>
      </w:tr>
    </w:tbl>
    <w:p w:rsidR="004B41CC" w:rsidRDefault="004B41CC" w:rsidP="004B41CC"/>
    <w:p w:rsidR="004B41CC" w:rsidRDefault="004B41CC" w:rsidP="004B41CC"/>
    <w:p w:rsidR="00987ECB" w:rsidRDefault="00987ECB">
      <w:bookmarkStart w:id="0" w:name="_GoBack"/>
      <w:bookmarkEnd w:id="0"/>
    </w:p>
    <w:sectPr w:rsidR="00987ECB" w:rsidSect="00A47C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535"/>
    <w:multiLevelType w:val="hybridMultilevel"/>
    <w:tmpl w:val="2A94D4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46487"/>
    <w:multiLevelType w:val="hybridMultilevel"/>
    <w:tmpl w:val="B644C81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D54F1"/>
    <w:multiLevelType w:val="hybridMultilevel"/>
    <w:tmpl w:val="EEB63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EA42DE"/>
    <w:multiLevelType w:val="hybridMultilevel"/>
    <w:tmpl w:val="DD56C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A6353"/>
    <w:multiLevelType w:val="hybridMultilevel"/>
    <w:tmpl w:val="7B1209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B79C6"/>
    <w:multiLevelType w:val="hybridMultilevel"/>
    <w:tmpl w:val="D82E13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A76FD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BB2AD2"/>
    <w:multiLevelType w:val="hybridMultilevel"/>
    <w:tmpl w:val="3B081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A955C1"/>
    <w:multiLevelType w:val="hybridMultilevel"/>
    <w:tmpl w:val="058408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381FC6"/>
    <w:multiLevelType w:val="hybridMultilevel"/>
    <w:tmpl w:val="72103E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484BCF"/>
    <w:multiLevelType w:val="hybridMultilevel"/>
    <w:tmpl w:val="23C0F3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7F120E"/>
    <w:multiLevelType w:val="hybridMultilevel"/>
    <w:tmpl w:val="CBAABC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DB3F14"/>
    <w:multiLevelType w:val="hybridMultilevel"/>
    <w:tmpl w:val="69FC46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2639BC"/>
    <w:multiLevelType w:val="hybridMultilevel"/>
    <w:tmpl w:val="5816B9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41CC"/>
    <w:rsid w:val="0003257F"/>
    <w:rsid w:val="000637F7"/>
    <w:rsid w:val="00193ADE"/>
    <w:rsid w:val="002E039E"/>
    <w:rsid w:val="004B41CC"/>
    <w:rsid w:val="006245D1"/>
    <w:rsid w:val="00907BFC"/>
    <w:rsid w:val="00987ECB"/>
    <w:rsid w:val="009D4591"/>
    <w:rsid w:val="00A47CE9"/>
    <w:rsid w:val="00CE4AED"/>
    <w:rsid w:val="00E65E9B"/>
    <w:rsid w:val="00FB4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CC"/>
    <w:pPr>
      <w:ind w:left="720"/>
      <w:contextualSpacing/>
    </w:pPr>
  </w:style>
  <w:style w:type="table" w:styleId="TableGrid">
    <w:name w:val="Table Grid"/>
    <w:basedOn w:val="TableNormal"/>
    <w:uiPriority w:val="59"/>
    <w:rsid w:val="004B4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CC"/>
    <w:pPr>
      <w:ind w:left="720"/>
      <w:contextualSpacing/>
    </w:pPr>
  </w:style>
  <w:style w:type="table" w:styleId="TableGrid">
    <w:name w:val="Table Grid"/>
    <w:basedOn w:val="TableNormal"/>
    <w:uiPriority w:val="59"/>
    <w:rsid w:val="004B4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psikologi</cp:lastModifiedBy>
  <cp:revision>9</cp:revision>
  <dcterms:created xsi:type="dcterms:W3CDTF">2016-04-28T01:01:00Z</dcterms:created>
  <dcterms:modified xsi:type="dcterms:W3CDTF">2017-03-15T09:14:00Z</dcterms:modified>
</cp:coreProperties>
</file>