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E81F4C" w:rsidTr="00E81F4C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E81F4C" w:rsidRDefault="00AD1C01" w:rsidP="00E81F4C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B44223" w:rsidRDefault="00B44223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1E7E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</w:t>
            </w:r>
            <w:r w:rsidR="001E7E82"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A2553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A2553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FD220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</w:t>
            </w:r>
            <w:r w:rsidR="003337B2"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FD220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TEKNIK INDUSTRI</w:t>
            </w:r>
            <w:r w:rsidRPr="00E81F4C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FAKULTAS </w:t>
            </w:r>
            <w:r w:rsidR="00FD220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TEKNIK</w:t>
            </w: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E81F4C" w:rsidTr="00E81F4C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E81F4C" w:rsidRDefault="00A618DB" w:rsidP="00E81F4C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0E26A4" w:rsidRDefault="001E7E82" w:rsidP="00DE632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Penelitian Operasional </w:t>
            </w:r>
            <w:r w:rsidR="000E26A4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</w:t>
            </w:r>
            <w:r w:rsidR="009E3A82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5B36F8" w:rsidRDefault="00FD2200" w:rsidP="001E7E82">
            <w:pPr>
              <w:rPr>
                <w:rFonts w:ascii="Segoe UI" w:hAnsi="Segoe UI" w:cs="Segoe UI"/>
                <w:sz w:val="22"/>
                <w:szCs w:val="22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TIN</w:t>
            </w:r>
            <w:r w:rsidR="005B36F8">
              <w:rPr>
                <w:rFonts w:ascii="Segoe UI" w:hAnsi="Segoe UI" w:cs="Segoe UI"/>
                <w:sz w:val="22"/>
                <w:szCs w:val="22"/>
              </w:rPr>
              <w:t>302</w:t>
            </w:r>
          </w:p>
        </w:tc>
      </w:tr>
      <w:tr w:rsidR="00A618DB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E7E82" w:rsidRDefault="004A0F1D" w:rsidP="00E81F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Penelitian Operasional 1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  <w:r w:rsidR="00064196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1E7E82" w:rsidRDefault="004A0F1D" w:rsidP="00E81F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1E7E8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Sachbudi Abbas Ras</w:t>
            </w:r>
            <w:r w:rsidR="003337B2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, ST, MT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1E7E82" w:rsidRDefault="001E7E82" w:rsidP="00E81F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5862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7431AF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7431AF" w:rsidRDefault="003337B2" w:rsidP="004A0F1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4A0F1D">
              <w:rPr>
                <w:rFonts w:ascii="Segoe UI" w:hAnsi="Segoe UI" w:cs="Segoe UI"/>
                <w:sz w:val="22"/>
                <w:szCs w:val="22"/>
              </w:rPr>
              <w:t>0</w:t>
            </w:r>
            <w:r w:rsidR="004A0F1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r w:rsidR="00CC27AC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  <w:r w:rsidR="001E7E82">
              <w:rPr>
                <w:rFonts w:ascii="Segoe UI" w:hAnsi="Segoe UI" w:cs="Segoe UI"/>
                <w:sz w:val="22"/>
                <w:szCs w:val="22"/>
              </w:rPr>
              <w:t>um</w:t>
            </w:r>
            <w:r w:rsidR="00CC27AC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D2200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 w:rsidR="001E7E82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FD2200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ada </w:t>
            </w: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online</w:t>
            </w:r>
            <w:r w:rsidR="00DE6328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kelas executive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A3B6A" w:rsidRPr="007431AF" w:rsidRDefault="00DA3B6A" w:rsidP="00DE6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Peserta mata kuliah dapat </w:t>
            </w:r>
            <w:r w:rsidR="001E7E82">
              <w:rPr>
                <w:rFonts w:ascii="Segoe UI" w:hAnsi="Segoe UI" w:cs="Segoe UI"/>
                <w:color w:val="000000"/>
              </w:rPr>
              <w:t xml:space="preserve">memahami konsep dari pemrograman </w:t>
            </w:r>
            <w:r w:rsidR="004A0F1D">
              <w:rPr>
                <w:rFonts w:ascii="Segoe UI" w:hAnsi="Segoe UI" w:cs="Segoe UI"/>
                <w:color w:val="000000"/>
              </w:rPr>
              <w:t>non-</w:t>
            </w:r>
            <w:r w:rsidR="001E7E82">
              <w:rPr>
                <w:rFonts w:ascii="Segoe UI" w:hAnsi="Segoe UI" w:cs="Segoe UI"/>
                <w:color w:val="000000"/>
              </w:rPr>
              <w:t>linier</w:t>
            </w: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. </w:t>
            </w:r>
          </w:p>
          <w:p w:rsidR="00DA3B6A" w:rsidRPr="007431AF" w:rsidRDefault="00DA3B6A" w:rsidP="00DE6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Peserta mata kuliah dapat </w:t>
            </w:r>
            <w:r w:rsidR="001E7E82">
              <w:rPr>
                <w:rFonts w:ascii="Segoe UI" w:hAnsi="Segoe UI" w:cs="Segoe UI"/>
                <w:color w:val="000000"/>
              </w:rPr>
              <w:t xml:space="preserve">mengembangkan model pemrograman </w:t>
            </w:r>
            <w:r w:rsidR="004A0F1D">
              <w:rPr>
                <w:rFonts w:ascii="Segoe UI" w:hAnsi="Segoe UI" w:cs="Segoe UI"/>
                <w:color w:val="000000"/>
              </w:rPr>
              <w:t>non-</w:t>
            </w:r>
            <w:r w:rsidR="001E7E82">
              <w:rPr>
                <w:rFonts w:ascii="Segoe UI" w:hAnsi="Segoe UI" w:cs="Segoe UI"/>
                <w:color w:val="000000"/>
              </w:rPr>
              <w:t>linier dari permasalahan aktual di lapangan.</w:t>
            </w: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 </w:t>
            </w:r>
          </w:p>
          <w:p w:rsidR="00DA3B6A" w:rsidRPr="007431AF" w:rsidRDefault="00DA3B6A" w:rsidP="00DE6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Peserta mata kuliah dapat </w:t>
            </w:r>
            <w:r w:rsidR="001E7E82">
              <w:rPr>
                <w:rFonts w:ascii="Segoe UI" w:hAnsi="Segoe UI" w:cs="Segoe UI"/>
                <w:color w:val="000000"/>
              </w:rPr>
              <w:t xml:space="preserve">memahami dan menguasai berbagai metode pemecahan dari pemrograman </w:t>
            </w:r>
            <w:r w:rsidR="004A0F1D">
              <w:rPr>
                <w:rFonts w:ascii="Segoe UI" w:hAnsi="Segoe UI" w:cs="Segoe UI"/>
                <w:color w:val="000000"/>
              </w:rPr>
              <w:t>non-</w:t>
            </w:r>
            <w:r w:rsidR="001E7E82">
              <w:rPr>
                <w:rFonts w:ascii="Segoe UI" w:hAnsi="Segoe UI" w:cs="Segoe UI"/>
                <w:color w:val="000000"/>
              </w:rPr>
              <w:t>linier</w:t>
            </w:r>
            <w:r w:rsidRPr="007431AF">
              <w:rPr>
                <w:rFonts w:ascii="Segoe UI" w:hAnsi="Segoe UI" w:cs="Segoe UI"/>
                <w:color w:val="000000"/>
                <w:lang w:val="id-ID"/>
              </w:rPr>
              <w:t>.</w:t>
            </w:r>
          </w:p>
          <w:p w:rsidR="009E3A82" w:rsidRPr="007431AF" w:rsidRDefault="00DA3B6A" w:rsidP="001E7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>Pesert</w:t>
            </w:r>
            <w:r w:rsidR="00E91C75" w:rsidRPr="007431AF">
              <w:rPr>
                <w:rFonts w:ascii="Segoe UI" w:hAnsi="Segoe UI" w:cs="Segoe UI"/>
                <w:color w:val="000000"/>
                <w:lang w:val="id-ID"/>
              </w:rPr>
              <w:t xml:space="preserve">a mata kuliah dapat </w:t>
            </w:r>
            <w:r w:rsidR="001E7E82">
              <w:rPr>
                <w:rFonts w:ascii="Segoe UI" w:hAnsi="Segoe UI" w:cs="Segoe UI"/>
                <w:color w:val="000000"/>
              </w:rPr>
              <w:t xml:space="preserve">memecahkan permasalahan pemrograman </w:t>
            </w:r>
            <w:r w:rsidR="004A0F1D">
              <w:rPr>
                <w:rFonts w:ascii="Segoe UI" w:hAnsi="Segoe UI" w:cs="Segoe UI"/>
                <w:color w:val="000000"/>
              </w:rPr>
              <w:t>non-</w:t>
            </w:r>
            <w:r w:rsidR="001E7E82">
              <w:rPr>
                <w:rFonts w:ascii="Segoe UI" w:hAnsi="Segoe UI" w:cs="Segoe UI"/>
                <w:color w:val="000000"/>
              </w:rPr>
              <w:t>linier dengan berbagai metode yang telah dipelajari</w:t>
            </w:r>
            <w:r w:rsidRPr="007431AF">
              <w:rPr>
                <w:rFonts w:ascii="Segoe UI" w:hAnsi="Segoe UI" w:cs="Segoe UI"/>
                <w:color w:val="000000"/>
                <w:lang w:val="id-ID"/>
              </w:rPr>
              <w:t>.</w:t>
            </w:r>
          </w:p>
        </w:tc>
      </w:tr>
    </w:tbl>
    <w:p w:rsidR="00B006E9" w:rsidRPr="00E81F4C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984"/>
        <w:gridCol w:w="2268"/>
        <w:gridCol w:w="3969"/>
        <w:gridCol w:w="1843"/>
      </w:tblGrid>
      <w:tr w:rsidR="00E81F4C" w:rsidRPr="007431AF" w:rsidTr="00E81F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KEMAMPUAN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MATERI 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BENTUK PEMBELAJARAN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 xml:space="preserve">SUMBER 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INDIKATOR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PENILAIAN</w:t>
            </w:r>
          </w:p>
        </w:tc>
      </w:tr>
      <w:tr w:rsidR="00E81F4C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7431AF" w:rsidRDefault="00E55E37" w:rsidP="004A0F1D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E161A3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</w:t>
            </w:r>
            <w:r w:rsidR="00EF175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, mekanisme,</w:t>
            </w:r>
            <w:r w:rsidR="00E161A3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EF175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dan tujuan dari </w:t>
            </w:r>
            <w:r w:rsidR="004A0F1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Analisis keputusan.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EF1755" w:rsidRDefault="004A0F1D" w:rsidP="004A0F1D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Pengantar Analisis Keputusan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7431AF" w:rsidRDefault="00E81F4C" w:rsidP="007431AF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="004A0F1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="004A0F1D" w:rsidRPr="004A0F1D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="004A0F1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problem base learning</w:t>
            </w:r>
          </w:p>
          <w:p w:rsidR="00E81F4C" w:rsidRPr="007431AF" w:rsidRDefault="00E81F4C" w:rsidP="007431AF">
            <w:pPr>
              <w:numPr>
                <w:ilvl w:val="0"/>
                <w:numId w:val="4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="00EF1755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EF1755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C505F" w:rsidRPr="007431AF" w:rsidRDefault="00EF1755" w:rsidP="007431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Operations Research: An Introduction</w:t>
            </w:r>
            <w:r w:rsidR="008C505F"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="008C505F"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="008C505F"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E81F4C" w:rsidRPr="00EF1755" w:rsidRDefault="00EF1755" w:rsidP="00EF17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</w:t>
            </w:r>
            <w:r w:rsidR="00687A6D">
              <w:rPr>
                <w:rFonts w:ascii="Segoe UI" w:hAnsi="Segoe UI" w:cs="Segoe UI"/>
                <w:bCs/>
                <w:sz w:val="21"/>
                <w:szCs w:val="21"/>
              </w:rPr>
              <w:t>.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7431AF" w:rsidRDefault="00E81F4C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161A3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E161A3" w:rsidRPr="007431AF" w:rsidRDefault="00E161A3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4A0F1D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4A0F1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menguasai pemecahan dari permasalahan analisis keputusan.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61A3" w:rsidRPr="00EF1755" w:rsidRDefault="004A0F1D" w:rsidP="007431AF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Metode Analisis Keputusan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7431AF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="004A0F1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dan problem base learning</w:t>
            </w:r>
          </w:p>
          <w:p w:rsidR="00E161A3" w:rsidRPr="007431AF" w:rsidRDefault="00E161A3" w:rsidP="00687A6D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lastRenderedPageBreak/>
              <w:t>whiteboard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87A6D" w:rsidRPr="00687A6D" w:rsidRDefault="00687A6D" w:rsidP="00687A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E161A3" w:rsidRPr="00687A6D" w:rsidRDefault="00687A6D" w:rsidP="00687A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687A6D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8C505F" w:rsidRPr="007431AF" w:rsidTr="00E81F4C">
        <w:tc>
          <w:tcPr>
            <w:tcW w:w="709" w:type="dxa"/>
          </w:tcPr>
          <w:p w:rsidR="008C505F" w:rsidRPr="007431AF" w:rsidRDefault="008C505F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8C505F" w:rsidRPr="007431AF" w:rsidRDefault="00DA3B6A" w:rsidP="004A0F1D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687A6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menguasai metode pemecahan </w:t>
            </w:r>
            <w:r w:rsidR="004A0F1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strategi murni</w:t>
            </w:r>
            <w:r w:rsidR="00687A6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dari permasalahan </w:t>
            </w:r>
            <w:r w:rsidR="004A0F1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teori permainan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C505F" w:rsidRPr="007431AF" w:rsidRDefault="008C505F" w:rsidP="004A0F1D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>S</w:t>
            </w:r>
            <w:r w:rsidR="004A0F1D">
              <w:rPr>
                <w:rFonts w:ascii="Segoe UI" w:hAnsi="Segoe UI" w:cs="Segoe UI"/>
                <w:sz w:val="21"/>
                <w:szCs w:val="21"/>
                <w:lang w:val="fi-FI"/>
              </w:rPr>
              <w:t>trategi murni</w:t>
            </w:r>
            <w:r w:rsidR="00687A6D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 dari </w:t>
            </w:r>
            <w:r w:rsidR="004A0F1D">
              <w:rPr>
                <w:rFonts w:ascii="Segoe UI" w:hAnsi="Segoe UI" w:cs="Segoe UI"/>
                <w:sz w:val="21"/>
                <w:szCs w:val="21"/>
                <w:lang w:val="fi-FI"/>
              </w:rPr>
              <w:t>Teori Permainan</w:t>
            </w:r>
          </w:p>
        </w:tc>
        <w:tc>
          <w:tcPr>
            <w:tcW w:w="2268" w:type="dxa"/>
            <w:shd w:val="clear" w:color="auto" w:fill="auto"/>
          </w:tcPr>
          <w:p w:rsidR="008C505F" w:rsidRPr="007431AF" w:rsidRDefault="008C505F" w:rsidP="007431AF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="004A0F1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="004A0F1D" w:rsidRPr="004A0F1D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="004A0F1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problem base learning</w:t>
            </w:r>
          </w:p>
          <w:p w:rsidR="008C505F" w:rsidRPr="007431AF" w:rsidRDefault="008C505F" w:rsidP="00687A6D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87A6D" w:rsidRPr="00687A6D" w:rsidRDefault="00687A6D" w:rsidP="00687A6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8C505F" w:rsidRPr="00687A6D" w:rsidRDefault="00687A6D" w:rsidP="00687A6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687A6D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2001.</w:t>
            </w:r>
          </w:p>
        </w:tc>
        <w:tc>
          <w:tcPr>
            <w:tcW w:w="1843" w:type="dxa"/>
            <w:shd w:val="clear" w:color="auto" w:fill="auto"/>
          </w:tcPr>
          <w:p w:rsidR="008C505F" w:rsidRPr="007431AF" w:rsidRDefault="008C505F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91C75" w:rsidRPr="007431AF" w:rsidTr="00E81F4C">
        <w:tc>
          <w:tcPr>
            <w:tcW w:w="709" w:type="dxa"/>
          </w:tcPr>
          <w:p w:rsidR="00E91C75" w:rsidRPr="007431AF" w:rsidRDefault="00E91C75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91C75" w:rsidRPr="007431AF" w:rsidRDefault="00AF74A9" w:rsidP="004A0F1D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4A0F1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menguasai metode pemecahan strategi campuran dari permasalahan teori permainan.</w:t>
            </w:r>
          </w:p>
        </w:tc>
        <w:tc>
          <w:tcPr>
            <w:tcW w:w="1984" w:type="dxa"/>
            <w:shd w:val="clear" w:color="auto" w:fill="auto"/>
          </w:tcPr>
          <w:p w:rsidR="00E91C75" w:rsidRPr="007431AF" w:rsidRDefault="004A0F1D" w:rsidP="004A0F1D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t>Strategi campuran dari Teori Permainan</w:t>
            </w:r>
          </w:p>
        </w:tc>
        <w:tc>
          <w:tcPr>
            <w:tcW w:w="2268" w:type="dxa"/>
            <w:shd w:val="clear" w:color="auto" w:fill="auto"/>
          </w:tcPr>
          <w:p w:rsidR="00E91C75" w:rsidRPr="007431AF" w:rsidRDefault="00E91C75" w:rsidP="007431AF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="004A0F1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="004A0F1D" w:rsidRPr="004A0F1D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="004A0F1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problem base learning</w:t>
            </w:r>
          </w:p>
          <w:p w:rsidR="00E91C75" w:rsidRPr="007431AF" w:rsidRDefault="00E91C75" w:rsidP="00687A6D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87A6D" w:rsidRPr="00687A6D" w:rsidRDefault="00687A6D" w:rsidP="00743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E91C75" w:rsidRPr="00687A6D" w:rsidRDefault="00687A6D" w:rsidP="00687A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687A6D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2001.</w:t>
            </w:r>
          </w:p>
        </w:tc>
        <w:tc>
          <w:tcPr>
            <w:tcW w:w="1843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91C75" w:rsidRPr="007431AF" w:rsidTr="00E81F4C">
        <w:tc>
          <w:tcPr>
            <w:tcW w:w="709" w:type="dxa"/>
          </w:tcPr>
          <w:p w:rsidR="00E91C75" w:rsidRPr="007431AF" w:rsidRDefault="00E91C75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91C75" w:rsidRPr="007431AF" w:rsidRDefault="00B753ED" w:rsidP="004A0F1D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4A0F1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prinsip, konsep, dan tujuan dari pemrograman dinamis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91C75" w:rsidRPr="007431AF" w:rsidRDefault="004A0F1D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t>Pemrograman Dinamis</w:t>
            </w:r>
          </w:p>
        </w:tc>
        <w:tc>
          <w:tcPr>
            <w:tcW w:w="2268" w:type="dxa"/>
            <w:shd w:val="clear" w:color="auto" w:fill="auto"/>
          </w:tcPr>
          <w:p w:rsidR="00E91C75" w:rsidRPr="007431AF" w:rsidRDefault="00E91C75" w:rsidP="007431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E91C75" w:rsidRPr="007431AF" w:rsidRDefault="00E91C75" w:rsidP="00687A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87A6D" w:rsidRPr="00687A6D" w:rsidRDefault="00687A6D" w:rsidP="00687A6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E91C75" w:rsidRPr="00687A6D" w:rsidRDefault="00687A6D" w:rsidP="00687A6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687A6D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2001.</w:t>
            </w:r>
          </w:p>
        </w:tc>
        <w:tc>
          <w:tcPr>
            <w:tcW w:w="1843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957E59" w:rsidRPr="007431AF" w:rsidTr="00E81F4C">
        <w:tc>
          <w:tcPr>
            <w:tcW w:w="709" w:type="dxa"/>
          </w:tcPr>
          <w:p w:rsidR="00957E59" w:rsidRPr="007431AF" w:rsidRDefault="00957E59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57E59" w:rsidRPr="007431AF" w:rsidRDefault="00957E59" w:rsidP="004A0F1D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687A6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menguasai pemecahan dari permasalahan pemrograman </w:t>
            </w:r>
            <w:r w:rsidR="004A0F1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dinamis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7E59" w:rsidRPr="007431AF" w:rsidRDefault="004A0F1D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t>Solusi dari Pemrograman Dinamis</w:t>
            </w:r>
          </w:p>
        </w:tc>
        <w:tc>
          <w:tcPr>
            <w:tcW w:w="2268" w:type="dxa"/>
            <w:shd w:val="clear" w:color="auto" w:fill="auto"/>
          </w:tcPr>
          <w:p w:rsidR="00957E59" w:rsidRPr="007431AF" w:rsidRDefault="00957E59" w:rsidP="007431AF">
            <w:pPr>
              <w:numPr>
                <w:ilvl w:val="0"/>
                <w:numId w:val="26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="00687A6D" w:rsidRPr="00687A6D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problem base learning</w:t>
            </w:r>
          </w:p>
          <w:p w:rsidR="00957E59" w:rsidRPr="007431AF" w:rsidRDefault="00957E59" w:rsidP="0038022E">
            <w:pPr>
              <w:numPr>
                <w:ilvl w:val="0"/>
                <w:numId w:val="26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lastRenderedPageBreak/>
              <w:t xml:space="preserve">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38022E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8022E" w:rsidRPr="0038022E" w:rsidRDefault="0038022E" w:rsidP="003802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957E59" w:rsidRPr="0038022E" w:rsidRDefault="0038022E" w:rsidP="003802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2001.</w:t>
            </w:r>
          </w:p>
        </w:tc>
        <w:tc>
          <w:tcPr>
            <w:tcW w:w="1843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957E59" w:rsidRPr="007431AF" w:rsidTr="00E81F4C">
        <w:tc>
          <w:tcPr>
            <w:tcW w:w="709" w:type="dxa"/>
          </w:tcPr>
          <w:p w:rsidR="00957E59" w:rsidRPr="007431AF" w:rsidRDefault="00957E59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957E59" w:rsidRPr="007431AF" w:rsidRDefault="00957E59" w:rsidP="004A0F1D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38022E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menguasai pemecahan </w:t>
            </w:r>
            <w:r w:rsidR="004A0F1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tahapan terbatas </w:t>
            </w:r>
            <w:r w:rsidR="0038022E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dari permasalahan </w:t>
            </w:r>
            <w:r w:rsidR="004A0F1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analisis markovian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7E59" w:rsidRPr="007431AF" w:rsidRDefault="004A0F1D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t>Tahapan Terbatas dari Analisis Markovian</w:t>
            </w:r>
          </w:p>
        </w:tc>
        <w:tc>
          <w:tcPr>
            <w:tcW w:w="2268" w:type="dxa"/>
            <w:shd w:val="clear" w:color="auto" w:fill="auto"/>
          </w:tcPr>
          <w:p w:rsidR="00957E59" w:rsidRPr="007431AF" w:rsidRDefault="00957E59" w:rsidP="007431AF">
            <w:pPr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="0038022E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dan problem base learning</w:t>
            </w:r>
          </w:p>
          <w:p w:rsidR="00957E59" w:rsidRPr="007431AF" w:rsidRDefault="00957E59" w:rsidP="0038022E">
            <w:pPr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38022E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8022E" w:rsidRPr="0038022E" w:rsidRDefault="0038022E" w:rsidP="007431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957E59" w:rsidRPr="0038022E" w:rsidRDefault="0038022E" w:rsidP="003802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2001.</w:t>
            </w:r>
          </w:p>
        </w:tc>
        <w:tc>
          <w:tcPr>
            <w:tcW w:w="1843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957E59" w:rsidRPr="007431AF" w:rsidTr="00E81F4C">
        <w:tc>
          <w:tcPr>
            <w:tcW w:w="709" w:type="dxa"/>
          </w:tcPr>
          <w:p w:rsidR="00957E59" w:rsidRPr="007431AF" w:rsidRDefault="00957E59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957E59" w:rsidRPr="007431AF" w:rsidRDefault="00957E59" w:rsidP="00850C9C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850C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menguasai pemecahan tahapan tak terbatas dari permasalahan analisis markovian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7E59" w:rsidRPr="007431AF" w:rsidRDefault="00850C9C" w:rsidP="00850C9C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t>Tahapan tak Terbatas dari Analisis Markovian</w:t>
            </w:r>
          </w:p>
        </w:tc>
        <w:tc>
          <w:tcPr>
            <w:tcW w:w="2268" w:type="dxa"/>
            <w:shd w:val="clear" w:color="auto" w:fill="auto"/>
          </w:tcPr>
          <w:p w:rsidR="00957E59" w:rsidRPr="007431AF" w:rsidRDefault="00957E59" w:rsidP="007431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957E59" w:rsidRPr="007431AF" w:rsidRDefault="00957E59" w:rsidP="00F61B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61B73" w:rsidRPr="00F61B73" w:rsidRDefault="00F61B73" w:rsidP="007431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957E59" w:rsidRPr="00F61B73" w:rsidRDefault="00F61B73" w:rsidP="00F61B7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91C75" w:rsidRPr="007431AF" w:rsidTr="00E81F4C">
        <w:tc>
          <w:tcPr>
            <w:tcW w:w="709" w:type="dxa"/>
          </w:tcPr>
          <w:p w:rsidR="00E91C75" w:rsidRPr="007431AF" w:rsidRDefault="00E91C75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E91C75" w:rsidRPr="007431AF" w:rsidRDefault="00957E59" w:rsidP="00850C9C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B4422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</w:t>
            </w:r>
            <w:r w:rsidR="00F61B7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prinsip dan konsep dari model </w:t>
            </w:r>
            <w:r w:rsidR="00850C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jaringan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91C75" w:rsidRPr="007431AF" w:rsidRDefault="00F61B73" w:rsidP="00850C9C">
            <w:pPr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Model </w:t>
            </w:r>
            <w:r w:rsidR="00850C9C">
              <w:rPr>
                <w:rFonts w:ascii="Segoe UI" w:hAnsi="Segoe UI" w:cs="Segoe UI"/>
                <w:bCs/>
                <w:sz w:val="21"/>
                <w:szCs w:val="21"/>
              </w:rPr>
              <w:t>Jaringan</w:t>
            </w:r>
          </w:p>
        </w:tc>
        <w:tc>
          <w:tcPr>
            <w:tcW w:w="2268" w:type="dxa"/>
            <w:shd w:val="clear" w:color="auto" w:fill="auto"/>
          </w:tcPr>
          <w:p w:rsidR="00E91C75" w:rsidRPr="007431AF" w:rsidRDefault="00E91C75" w:rsidP="007431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E91C75" w:rsidRPr="007431AF" w:rsidRDefault="00E91C75" w:rsidP="00F61B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61B73" w:rsidRPr="00F61B73" w:rsidRDefault="00F61B73" w:rsidP="007431A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E91C75" w:rsidRPr="00F61B73" w:rsidRDefault="00F61B73" w:rsidP="00F61B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B84972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B84972" w:rsidRPr="007431AF" w:rsidRDefault="00B84972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850C9C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F61B7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menguasai pemecahan dari model </w:t>
            </w:r>
            <w:r w:rsidR="00850C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jaringan dengan metode CPM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850C9C" w:rsidP="007431AF">
            <w:pPr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Metode CPM dari Model Jaringan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B84972" w:rsidRPr="007431AF" w:rsidRDefault="00B84972" w:rsidP="00F61B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lastRenderedPageBreak/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61B73" w:rsidRPr="00F61B73" w:rsidRDefault="00F61B73" w:rsidP="007431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B84972" w:rsidRPr="00F61B73" w:rsidRDefault="00F61B73" w:rsidP="00F61B7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t xml:space="preserve">Introduction to Operations Research, Hillier and Lieberman, </w:t>
            </w: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McGraw-Hill, 2001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Ketepatan penjelasan dan ketajaman analisis</w:t>
            </w:r>
          </w:p>
        </w:tc>
      </w:tr>
      <w:tr w:rsidR="00B84972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B84972" w:rsidRPr="007431AF" w:rsidRDefault="00B84972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850C9C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B4422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</w:t>
            </w:r>
            <w:r w:rsidR="00850C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asai pemecahan dari model jaringan dengan metode PERT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F61B73" w:rsidP="00850C9C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M</w:t>
            </w:r>
            <w:r w:rsidR="00850C9C">
              <w:rPr>
                <w:rFonts w:ascii="Segoe UI" w:hAnsi="Segoe UI" w:cs="Segoe UI"/>
                <w:sz w:val="21"/>
                <w:szCs w:val="21"/>
              </w:rPr>
              <w:t>etode PERT dari Model Jaringan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B84972" w:rsidRPr="007431AF" w:rsidRDefault="00B84972" w:rsidP="00F61B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61B73" w:rsidRPr="00F61B73" w:rsidRDefault="00F61B73" w:rsidP="007431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B84972" w:rsidRPr="00F61B73" w:rsidRDefault="00F61B73" w:rsidP="00F61B7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B84972" w:rsidRPr="007431AF" w:rsidTr="00E81F4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850C9C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F61B7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</w:t>
            </w:r>
            <w:r w:rsidR="00850C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raikan</w:t>
            </w:r>
            <w:r w:rsidR="00F61B7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850C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konsep, prinsip, dan tujuan dari teori antrian.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850C9C" w:rsidP="007431AF">
            <w:pPr>
              <w:pStyle w:val="Default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Teori Antrian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B84972" w:rsidRPr="007431AF" w:rsidRDefault="00B84972" w:rsidP="00F61B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61B73" w:rsidRPr="00F61B73" w:rsidRDefault="00F61B73" w:rsidP="007431A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B84972" w:rsidRPr="00F61B73" w:rsidRDefault="00F61B73" w:rsidP="00F61B7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6C6AA7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6C6AA7" w:rsidRPr="007431AF" w:rsidRDefault="006C6AA7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850C9C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850C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menguasai analisis kinerja dari kondisi antrian.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850C9C" w:rsidP="007431AF">
            <w:pPr>
              <w:ind w:left="-18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Analisis Kinerja dari Antrian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6C6AA7" w:rsidRPr="007431AF" w:rsidRDefault="006C6AA7" w:rsidP="00F61B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61B73" w:rsidRPr="00F61B73" w:rsidRDefault="00F61B73" w:rsidP="007431A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6C6AA7" w:rsidRPr="00F61B73" w:rsidRDefault="00F61B73" w:rsidP="00F61B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t>Introduction to Operations Research, Hillier and Lieberman, McGraw-Hill, 2001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6C6AA7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6C6AA7" w:rsidRPr="007431AF" w:rsidRDefault="006C6AA7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850C9C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F61B7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menguasai </w:t>
            </w:r>
            <w:r w:rsidR="00850C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aplikasi dari teori antrian.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850C9C" w:rsidP="00850C9C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Aplikasi dari Antrian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lastRenderedPageBreak/>
              <w:t>learning</w:t>
            </w:r>
          </w:p>
          <w:p w:rsidR="006C6AA7" w:rsidRPr="007431AF" w:rsidRDefault="006C6AA7" w:rsidP="00A75A9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A75A9F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75A9F" w:rsidRPr="00A75A9F" w:rsidRDefault="00A75A9F" w:rsidP="007431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Operations Research: An Introduction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Hamdy A Taha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Pr="00EF1755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 Edition, Prentice Hall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3.</w:t>
            </w:r>
          </w:p>
          <w:p w:rsidR="006C6AA7" w:rsidRPr="00A75A9F" w:rsidRDefault="00A75A9F" w:rsidP="00A75A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t xml:space="preserve">Introduction to Operations </w:t>
            </w:r>
            <w:r w:rsidRPr="0038022E"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Research, Hillier and Lieberman, McGraw-Hill, 2001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Ketepatan penjelasan dan ketajaman analisis</w:t>
            </w:r>
          </w:p>
        </w:tc>
      </w:tr>
    </w:tbl>
    <w:p w:rsidR="00E81F4C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A75A9F" w:rsidRPr="00A75A9F" w:rsidRDefault="00A75A9F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E81F4C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AD1C01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450F40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AD1C01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5B36F8">
        <w:rPr>
          <w:rFonts w:ascii="Segoe UI" w:hAnsi="Segoe UI" w:cs="Segoe UI"/>
          <w:b/>
          <w:noProof/>
          <w:sz w:val="22"/>
          <w:szCs w:val="22"/>
          <w:lang w:val="id-ID"/>
        </w:rPr>
        <w:t>21 Mei 2017</w:t>
      </w:r>
      <w:r w:rsidR="00AD1C01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E55E3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Arief Suwandi, ST, MT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A75A9F">
        <w:rPr>
          <w:rFonts w:ascii="Segoe UI" w:hAnsi="Segoe UI" w:cs="Segoe UI"/>
          <w:b/>
          <w:sz w:val="22"/>
          <w:szCs w:val="22"/>
        </w:rPr>
        <w:t>Sachbudi Abbas Ras</w:t>
      </w:r>
      <w:r w:rsidR="00450F40">
        <w:rPr>
          <w:rFonts w:ascii="Segoe UI" w:hAnsi="Segoe UI" w:cs="Segoe UI"/>
          <w:b/>
          <w:sz w:val="22"/>
          <w:szCs w:val="22"/>
          <w:lang w:val="id-ID"/>
        </w:rPr>
        <w:t>, ST, MT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1843"/>
        <w:gridCol w:w="1843"/>
        <w:gridCol w:w="1843"/>
        <w:gridCol w:w="1843"/>
        <w:gridCol w:w="1843"/>
        <w:gridCol w:w="1134"/>
      </w:tblGrid>
      <w:tr w:rsidR="00064196" w:rsidRPr="00144DFE" w:rsidTr="0054728A">
        <w:trPr>
          <w:tblHeader/>
        </w:trPr>
        <w:tc>
          <w:tcPr>
            <w:tcW w:w="802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77 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65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 xml:space="preserve">&gt;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60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45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SEKOR &lt; 45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6176D9" w:rsidRPr="00144DFE" w:rsidTr="0054728A">
        <w:tc>
          <w:tcPr>
            <w:tcW w:w="802" w:type="dxa"/>
          </w:tcPr>
          <w:p w:rsidR="006176D9" w:rsidRPr="00144DFE" w:rsidRDefault="006176D9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6176D9" w:rsidRPr="00144DFE" w:rsidRDefault="004A0F1D" w:rsidP="00850C9C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850C9C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mekanisme, dan tujuan dari Analisis keputusan</w:t>
            </w:r>
            <w:r w:rsid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176D9" w:rsidRPr="00144DFE" w:rsidRDefault="00850C9C" w:rsidP="00850C9C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850C9C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mekanisme, dan tujuan dari Analisis keputusan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tepat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176D9" w:rsidRPr="00144DFE" w:rsidRDefault="00850C9C" w:rsidP="00850C9C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850C9C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mekanisme, dan tujuan dari Analisis keputusan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cukup tepat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176D9" w:rsidRPr="00144DFE" w:rsidRDefault="00850C9C" w:rsidP="00850C9C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850C9C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mekanisme, dan tujuan dari Analisis keputusan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kurang tepat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176D9" w:rsidRPr="00144DFE" w:rsidRDefault="00850C9C" w:rsidP="00850C9C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Tidak 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mekanisme, dan tujuan dari Analisis keputusan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176D9" w:rsidRPr="00144DFE" w:rsidRDefault="006176D9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19315D" w:rsidRPr="00144DFE" w:rsidTr="0054728A">
        <w:tc>
          <w:tcPr>
            <w:tcW w:w="802" w:type="dxa"/>
          </w:tcPr>
          <w:p w:rsidR="0019315D" w:rsidRPr="00144DFE" w:rsidRDefault="0019315D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</w:tc>
        <w:tc>
          <w:tcPr>
            <w:tcW w:w="1183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19315D" w:rsidRPr="00144DFE" w:rsidRDefault="004A0F1D" w:rsidP="00850C9C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850C9C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dari permasalahan analisis keputusan</w:t>
            </w:r>
            <w:r w:rsidR="00850C9C"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9315D" w:rsidRPr="00144DFE" w:rsidRDefault="00850C9C" w:rsidP="00850C9C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850C9C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dari permasalahan analisis keputusan dengan tepat.</w:t>
            </w:r>
          </w:p>
        </w:tc>
        <w:tc>
          <w:tcPr>
            <w:tcW w:w="1843" w:type="dxa"/>
          </w:tcPr>
          <w:p w:rsidR="0019315D" w:rsidRPr="00144DFE" w:rsidRDefault="00850C9C" w:rsidP="00850C9C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850C9C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pemecahan dari permasalahan analisis keputusan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9315D" w:rsidRPr="00144DFE" w:rsidRDefault="00850C9C" w:rsidP="00850C9C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850C9C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pemecahan dari permasalahan analisis keputusan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9315D" w:rsidRPr="00B44223" w:rsidRDefault="00850C9C" w:rsidP="00850C9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Tidak 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dari permasalahan analisis keputusan.</w:t>
            </w:r>
          </w:p>
        </w:tc>
        <w:tc>
          <w:tcPr>
            <w:tcW w:w="1134" w:type="dxa"/>
          </w:tcPr>
          <w:p w:rsidR="0019315D" w:rsidRPr="00144DFE" w:rsidRDefault="0019315D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1A666A" w:rsidRPr="00144DFE" w:rsidTr="0054728A">
        <w:tc>
          <w:tcPr>
            <w:tcW w:w="802" w:type="dxa"/>
          </w:tcPr>
          <w:p w:rsidR="001A666A" w:rsidRPr="00144DFE" w:rsidRDefault="001A666A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</w:tcPr>
          <w:p w:rsidR="001A666A" w:rsidRPr="00144DFE" w:rsidRDefault="001A666A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A666A" w:rsidRPr="00144DFE" w:rsidRDefault="001A666A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1A666A" w:rsidRPr="00144DFE" w:rsidRDefault="004A0F1D" w:rsidP="00850C9C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metode pemecahan strategi murni dari permasalahan teori permainan</w:t>
            </w:r>
            <w:r w:rsidR="00850C9C"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tepat.</w:t>
            </w:r>
          </w:p>
        </w:tc>
        <w:tc>
          <w:tcPr>
            <w:tcW w:w="1843" w:type="dxa"/>
          </w:tcPr>
          <w:p w:rsidR="001A666A" w:rsidRPr="00850C9C" w:rsidRDefault="00850C9C" w:rsidP="00BD71C1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metode pemecahan strategi murni dari permasalahan teori permainan dengan tepat.</w:t>
            </w:r>
          </w:p>
        </w:tc>
        <w:tc>
          <w:tcPr>
            <w:tcW w:w="1843" w:type="dxa"/>
          </w:tcPr>
          <w:p w:rsidR="001A666A" w:rsidRPr="00F1110F" w:rsidRDefault="00850C9C" w:rsidP="00F1110F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metode pemecahan strategi murni dari permasalahan teori permainan dengan </w:t>
            </w:r>
            <w:r w:rsid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A666A" w:rsidRPr="00144DFE" w:rsidRDefault="00F1110F" w:rsidP="00F1110F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metode pemecahan strategi murni dari permasalahan teori permainan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A666A" w:rsidRPr="00F1110F" w:rsidRDefault="00F1110F" w:rsidP="00F1110F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850C9C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metode pemecahan strategi murni dari permasalahan teori permainan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A666A" w:rsidRPr="00144DFE" w:rsidRDefault="001A666A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14156D" w:rsidRPr="00144DFE" w:rsidTr="0054728A">
        <w:tc>
          <w:tcPr>
            <w:tcW w:w="802" w:type="dxa"/>
          </w:tcPr>
          <w:p w:rsidR="0014156D" w:rsidRPr="00144DFE" w:rsidRDefault="0014156D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</w:tc>
        <w:tc>
          <w:tcPr>
            <w:tcW w:w="1183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14156D" w:rsidRPr="00144DFE" w:rsidRDefault="004A0F1D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metode pemecahan strategi campuran dari permasalahan teori permainan</w:t>
            </w:r>
            <w:r w:rsidR="00F1110F"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4156D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metode pemecahan strategi campuran dari permasalahan teori permainan dengan tepat.</w:t>
            </w:r>
          </w:p>
        </w:tc>
        <w:tc>
          <w:tcPr>
            <w:tcW w:w="1843" w:type="dxa"/>
          </w:tcPr>
          <w:p w:rsidR="0014156D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metode pemecahan strategi campuran dari permasalahan teori permainan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4156D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metode pemecahan strategi campuran dari permasalahan teori permainan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4156D" w:rsidRPr="00BD71C1" w:rsidRDefault="00F1110F" w:rsidP="00F1110F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metode pemecahan strategi campuran dari permasalahan teori permainan.</w:t>
            </w:r>
          </w:p>
        </w:tc>
        <w:tc>
          <w:tcPr>
            <w:tcW w:w="1134" w:type="dxa"/>
          </w:tcPr>
          <w:p w:rsidR="0014156D" w:rsidRPr="00144DFE" w:rsidRDefault="0014156D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325ABB" w:rsidRPr="00144DFE" w:rsidTr="0054728A">
        <w:tc>
          <w:tcPr>
            <w:tcW w:w="802" w:type="dxa"/>
          </w:tcPr>
          <w:p w:rsidR="00325ABB" w:rsidRPr="00144DFE" w:rsidRDefault="00325ABB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5</w:t>
            </w:r>
          </w:p>
        </w:tc>
        <w:tc>
          <w:tcPr>
            <w:tcW w:w="1183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325ABB" w:rsidRPr="00F1110F" w:rsidRDefault="004A0F1D" w:rsidP="00DC0927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prinsip, konsep, dan tujuan dari pemrograman dinamis</w:t>
            </w:r>
            <w:r w:rsidR="00F1110F"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25ABB" w:rsidRPr="00DC0927" w:rsidRDefault="00F1110F" w:rsidP="00144DFE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prinsip, konsep, dan tujuan dari pemrograman dinamis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tepat.</w:t>
            </w:r>
          </w:p>
        </w:tc>
        <w:tc>
          <w:tcPr>
            <w:tcW w:w="1843" w:type="dxa"/>
          </w:tcPr>
          <w:p w:rsidR="00325ABB" w:rsidRPr="00DC0927" w:rsidRDefault="00F1110F" w:rsidP="00F1110F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 xml:space="preserve">prinsip, konsep, dan tujuan dari pemrograman dinamis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325ABB" w:rsidRPr="00DC0927" w:rsidRDefault="00F1110F" w:rsidP="00F1110F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 xml:space="preserve">prinsip, konsep, dan tujuan dari pemrograman dinamis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325ABB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 xml:space="preserve">Tidak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prinsip, konsep, dan tujuan dari pemrograman dinamis.</w:t>
            </w:r>
          </w:p>
        </w:tc>
        <w:tc>
          <w:tcPr>
            <w:tcW w:w="1134" w:type="dxa"/>
          </w:tcPr>
          <w:p w:rsidR="00325ABB" w:rsidRPr="00144DFE" w:rsidRDefault="00325ABB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8%</w:t>
            </w:r>
          </w:p>
        </w:tc>
      </w:tr>
      <w:tr w:rsidR="00662299" w:rsidRPr="00144DFE" w:rsidTr="0054728A">
        <w:tc>
          <w:tcPr>
            <w:tcW w:w="802" w:type="dxa"/>
          </w:tcPr>
          <w:p w:rsidR="00662299" w:rsidRPr="00144DFE" w:rsidRDefault="00662299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662299" w:rsidRPr="00F1110F" w:rsidRDefault="004A0F1D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dari permasalahan pemrograman dinamis</w:t>
            </w:r>
            <w:r w:rsidR="00F1110F"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62299" w:rsidRPr="00935261" w:rsidRDefault="00F1110F" w:rsidP="00144DFE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dari permasalahan pemrograman dinamis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tepat.</w:t>
            </w:r>
          </w:p>
        </w:tc>
        <w:tc>
          <w:tcPr>
            <w:tcW w:w="1843" w:type="dxa"/>
          </w:tcPr>
          <w:p w:rsidR="00662299" w:rsidRPr="00935261" w:rsidRDefault="00F1110F" w:rsidP="00F1110F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pemecahan dari permasalahan pemrograman dinamis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62299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pemecahan dari permasalahan pemrograman dinamis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62299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dari permasalahan pemrograman dinamis.</w:t>
            </w:r>
          </w:p>
        </w:tc>
        <w:tc>
          <w:tcPr>
            <w:tcW w:w="1134" w:type="dxa"/>
          </w:tcPr>
          <w:p w:rsidR="00662299" w:rsidRPr="00144DFE" w:rsidRDefault="00662299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1507C8" w:rsidRPr="00144DFE" w:rsidTr="0054728A">
        <w:tc>
          <w:tcPr>
            <w:tcW w:w="802" w:type="dxa"/>
          </w:tcPr>
          <w:p w:rsidR="001507C8" w:rsidRPr="00144DFE" w:rsidRDefault="001507C8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7</w:t>
            </w:r>
          </w:p>
        </w:tc>
        <w:tc>
          <w:tcPr>
            <w:tcW w:w="1183" w:type="dxa"/>
          </w:tcPr>
          <w:p w:rsidR="001507C8" w:rsidRPr="00144DFE" w:rsidRDefault="001507C8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507C8" w:rsidRPr="00144DFE" w:rsidRDefault="001507C8" w:rsidP="00D07A9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1507C8" w:rsidRPr="00F1110F" w:rsidRDefault="00202C79" w:rsidP="00F1110F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tahapan terbatas dari permasalahan analisis markovian</w:t>
            </w:r>
            <w:r w:rsidR="00F1110F"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507C8" w:rsidRPr="00D07A91" w:rsidRDefault="00F1110F" w:rsidP="00F1110F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tahapan terbatas dari permasalahan analisis markovian dengan tepat.</w:t>
            </w:r>
          </w:p>
        </w:tc>
        <w:tc>
          <w:tcPr>
            <w:tcW w:w="1843" w:type="dxa"/>
          </w:tcPr>
          <w:p w:rsidR="001507C8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pemecahan tahapan terbatas dari permasalahan analisis markovian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507C8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pemecahan tahapan terbatas dari permasalahan analisis markovian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507C8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tahapan terbatas dari permasalahan analisis markovian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07C8" w:rsidRPr="00144DFE" w:rsidRDefault="001507C8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1D3A47" w:rsidRPr="00144DFE" w:rsidTr="0054728A">
        <w:tc>
          <w:tcPr>
            <w:tcW w:w="802" w:type="dxa"/>
          </w:tcPr>
          <w:p w:rsidR="001D3A47" w:rsidRPr="00144DFE" w:rsidRDefault="001D3A47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8</w:t>
            </w:r>
          </w:p>
        </w:tc>
        <w:tc>
          <w:tcPr>
            <w:tcW w:w="1183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1D3A47" w:rsidRPr="00144DFE" w:rsidRDefault="00850C9C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tahapan tak terbatas dari permasalahan analisis markovian</w:t>
            </w:r>
            <w:r w:rsidR="00F1110F"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D3A47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tahapan tak terbatas dari permasalahan analisis markovian dengan tepat.</w:t>
            </w:r>
          </w:p>
        </w:tc>
        <w:tc>
          <w:tcPr>
            <w:tcW w:w="1843" w:type="dxa"/>
          </w:tcPr>
          <w:p w:rsidR="001D3A47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pemecahan tahapan tak terbatas dari permasalahan analisis markovian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D3A47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pemecahan tahapan tak terbatas dari permasalahan analisis markovian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D3A47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tahapan tak terbatas dari permasalahan analisis markovian.</w:t>
            </w:r>
          </w:p>
        </w:tc>
        <w:tc>
          <w:tcPr>
            <w:tcW w:w="1134" w:type="dxa"/>
          </w:tcPr>
          <w:p w:rsidR="001D3A47" w:rsidRPr="00144DFE" w:rsidRDefault="001D3A47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CF7F60" w:rsidRPr="00144DFE" w:rsidTr="0054728A">
        <w:tc>
          <w:tcPr>
            <w:tcW w:w="802" w:type="dxa"/>
          </w:tcPr>
          <w:p w:rsidR="00CF7F60" w:rsidRPr="00144DFE" w:rsidRDefault="00CF7F60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9</w:t>
            </w:r>
          </w:p>
        </w:tc>
        <w:tc>
          <w:tcPr>
            <w:tcW w:w="1183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CF7F60" w:rsidRPr="00F1110F" w:rsidRDefault="00850C9C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 dan konsep dari model jaringan</w:t>
            </w:r>
            <w:r w:rsidR="00F1110F"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F7F60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 dan konsep dari model jaringan dengan tepat.</w:t>
            </w:r>
          </w:p>
        </w:tc>
        <w:tc>
          <w:tcPr>
            <w:tcW w:w="1843" w:type="dxa"/>
          </w:tcPr>
          <w:p w:rsidR="00CF7F60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prinsip dan konsep dari model jaringan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CF7F60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 dan konsep dari model jaringan dengan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kurang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CF7F60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 dan konsep dari model jaringan.</w:t>
            </w:r>
          </w:p>
        </w:tc>
        <w:tc>
          <w:tcPr>
            <w:tcW w:w="1134" w:type="dxa"/>
          </w:tcPr>
          <w:p w:rsidR="00CF7F60" w:rsidRPr="00144DFE" w:rsidRDefault="00CF7F60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F943B8" w:rsidRPr="00144DFE" w:rsidTr="0054728A">
        <w:tc>
          <w:tcPr>
            <w:tcW w:w="802" w:type="dxa"/>
          </w:tcPr>
          <w:p w:rsidR="00F943B8" w:rsidRPr="00144DFE" w:rsidRDefault="00F943B8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10</w:t>
            </w:r>
          </w:p>
        </w:tc>
        <w:tc>
          <w:tcPr>
            <w:tcW w:w="1183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F943B8" w:rsidRPr="00144DFE" w:rsidRDefault="00850C9C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pemecahan dari model jaringan dengan metode CPM</w:t>
            </w:r>
            <w:r w:rsid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943B8" w:rsidRPr="00144DFE" w:rsidRDefault="00F1110F" w:rsidP="00D07A9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pemecahan dari model jaringan dengan metode CPM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943B8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pemecahan dari model jaringan dengan metode CPM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cukup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943B8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pemecahan dari model jaringan dengan metode CPM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kurang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943B8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Tidak 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pemecahan dari model jaringan dengan metode CPM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943B8" w:rsidRPr="00144DFE" w:rsidRDefault="00F943B8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7%</w:t>
            </w:r>
          </w:p>
        </w:tc>
      </w:tr>
      <w:tr w:rsidR="006920AC" w:rsidRPr="00144DFE" w:rsidTr="0054728A">
        <w:tc>
          <w:tcPr>
            <w:tcW w:w="802" w:type="dxa"/>
          </w:tcPr>
          <w:p w:rsidR="006920AC" w:rsidRPr="00144DFE" w:rsidRDefault="006920AC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6920AC" w:rsidRPr="00F1110F" w:rsidRDefault="00850C9C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dari model jaringan dengan metode PERT</w:t>
            </w:r>
            <w:r w:rsidR="00F1110F"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920AC" w:rsidRPr="00144DFE" w:rsidRDefault="00F1110F" w:rsidP="00D07A9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dari model jaringan dengan metode PERT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tepat.</w:t>
            </w:r>
          </w:p>
        </w:tc>
        <w:tc>
          <w:tcPr>
            <w:tcW w:w="1843" w:type="dxa"/>
          </w:tcPr>
          <w:p w:rsidR="006920AC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pemecahan dari model jaringan dengan metode PERT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920AC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pemecahan dari model jaringan dengan metode PERT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920AC" w:rsidRPr="00144DFE" w:rsidRDefault="00F1110F" w:rsidP="00F1110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F1110F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pemecahan dari model jaringan dengan metode PERT.</w:t>
            </w:r>
          </w:p>
        </w:tc>
        <w:tc>
          <w:tcPr>
            <w:tcW w:w="1134" w:type="dxa"/>
          </w:tcPr>
          <w:p w:rsidR="006920AC" w:rsidRPr="00144DFE" w:rsidRDefault="006920AC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637E17" w:rsidRPr="00144DFE" w:rsidTr="0054728A">
        <w:tc>
          <w:tcPr>
            <w:tcW w:w="802" w:type="dxa"/>
          </w:tcPr>
          <w:p w:rsidR="00637E17" w:rsidRPr="00144DFE" w:rsidRDefault="00637E17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bookmarkStart w:id="0" w:name="_GoBack" w:colFirst="4" w:colLast="4"/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12</w:t>
            </w:r>
          </w:p>
        </w:tc>
        <w:tc>
          <w:tcPr>
            <w:tcW w:w="1183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637E17" w:rsidRPr="00144DFE" w:rsidRDefault="00850C9C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prinsip, dan tujuan dari teori antrian</w:t>
            </w:r>
            <w:r w:rsidR="007B7484"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37E17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prinsip, dan tujuan dari teori antrian dengan tepat.</w:t>
            </w:r>
          </w:p>
        </w:tc>
        <w:tc>
          <w:tcPr>
            <w:tcW w:w="1843" w:type="dxa"/>
          </w:tcPr>
          <w:p w:rsidR="00637E17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konsep, prinsip, dan tujuan dari teori antrian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37E17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konsep, prinsip, dan tujuan dari teori antrian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37E17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prinsip, dan tujuan dari teori antrian.</w:t>
            </w:r>
          </w:p>
        </w:tc>
        <w:tc>
          <w:tcPr>
            <w:tcW w:w="1134" w:type="dxa"/>
          </w:tcPr>
          <w:p w:rsidR="00637E17" w:rsidRPr="00144DFE" w:rsidRDefault="00637E17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bookmarkEnd w:id="0"/>
      <w:tr w:rsidR="00D212CA" w:rsidRPr="00144DFE" w:rsidTr="0054728A">
        <w:tc>
          <w:tcPr>
            <w:tcW w:w="802" w:type="dxa"/>
          </w:tcPr>
          <w:p w:rsidR="00D212CA" w:rsidRPr="00144DFE" w:rsidRDefault="00D212CA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</w:tc>
        <w:tc>
          <w:tcPr>
            <w:tcW w:w="1183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D212CA" w:rsidRPr="00144DFE" w:rsidRDefault="00850C9C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analisis kinerja dari kondisi antrian</w:t>
            </w:r>
            <w:r w:rsidR="007B7484"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12CA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analisis kinerja dari kondisi antrian dengan tepat.</w:t>
            </w:r>
          </w:p>
        </w:tc>
        <w:tc>
          <w:tcPr>
            <w:tcW w:w="1843" w:type="dxa"/>
          </w:tcPr>
          <w:p w:rsidR="00D212CA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analisis kinerja dari kondisi antrian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D212CA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analisis kinerja dari kondisi antrian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D212CA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analisis kinerja dari kondisi antrian.</w:t>
            </w:r>
          </w:p>
        </w:tc>
        <w:tc>
          <w:tcPr>
            <w:tcW w:w="1134" w:type="dxa"/>
          </w:tcPr>
          <w:p w:rsidR="00D212CA" w:rsidRPr="00144DFE" w:rsidRDefault="00D212CA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E460D1" w:rsidRPr="00144DFE" w:rsidTr="0054728A">
        <w:tc>
          <w:tcPr>
            <w:tcW w:w="802" w:type="dxa"/>
          </w:tcPr>
          <w:p w:rsidR="00E460D1" w:rsidRPr="00144DFE" w:rsidRDefault="00E460D1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</w:tc>
        <w:tc>
          <w:tcPr>
            <w:tcW w:w="1183" w:type="dxa"/>
          </w:tcPr>
          <w:p w:rsidR="00E460D1" w:rsidRPr="00144DFE" w:rsidRDefault="00E460D1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60D1" w:rsidRPr="00144DFE" w:rsidRDefault="00E460D1" w:rsidP="00D07A9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E460D1" w:rsidRPr="00144DFE" w:rsidRDefault="00850C9C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aplikasi dari teori antrian</w:t>
            </w:r>
            <w:r w:rsidR="007B7484"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460D1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aplikasi dari teori antrian dengan tepat.</w:t>
            </w:r>
          </w:p>
        </w:tc>
        <w:tc>
          <w:tcPr>
            <w:tcW w:w="1843" w:type="dxa"/>
          </w:tcPr>
          <w:p w:rsidR="00E460D1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aplikasi dari teori antrian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E460D1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enguasai aplikasi dari teori antrian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E460D1" w:rsidRPr="00144DFE" w:rsidRDefault="007B7484" w:rsidP="007B74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7B74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enguasai aplikasi dari teori antrian</w:t>
            </w:r>
          </w:p>
        </w:tc>
        <w:tc>
          <w:tcPr>
            <w:tcW w:w="1134" w:type="dxa"/>
          </w:tcPr>
          <w:p w:rsidR="00E460D1" w:rsidRPr="00144DFE" w:rsidRDefault="00E460D1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Pr="00504B12" w:rsidRDefault="00C93FD9" w:rsidP="00C93FD9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C93FD9" w:rsidRDefault="00C435EF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</w:t>
      </w:r>
      <w:r>
        <w:rPr>
          <w:rFonts w:ascii="Segoe UI" w:hAnsi="Segoe UI" w:cs="Segoe UI"/>
          <w:sz w:val="22"/>
          <w:szCs w:val="22"/>
          <w:lang w:val="id-ID"/>
        </w:rPr>
        <w:tab/>
        <w:t xml:space="preserve">= </w:t>
      </w:r>
      <w:r w:rsidR="00A75A9F">
        <w:rPr>
          <w:rFonts w:ascii="Segoe UI" w:hAnsi="Segoe UI" w:cs="Segoe UI"/>
          <w:sz w:val="22"/>
          <w:szCs w:val="22"/>
        </w:rPr>
        <w:t>40</w:t>
      </w:r>
      <w:r>
        <w:rPr>
          <w:rFonts w:ascii="Segoe UI" w:hAnsi="Segoe UI" w:cs="Segoe UI"/>
          <w:sz w:val="22"/>
          <w:szCs w:val="22"/>
          <w:lang w:val="id-ID"/>
        </w:rPr>
        <w:t>%</w:t>
      </w:r>
    </w:p>
    <w:p w:rsidR="00C93FD9" w:rsidRPr="00C93FD9" w:rsidRDefault="00C435EF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</w:t>
      </w:r>
      <w:r>
        <w:rPr>
          <w:rFonts w:ascii="Segoe UI" w:hAnsi="Segoe UI" w:cs="Segoe UI"/>
          <w:sz w:val="22"/>
          <w:szCs w:val="22"/>
          <w:lang w:val="id-ID"/>
        </w:rPr>
        <w:tab/>
        <w:t xml:space="preserve">= </w:t>
      </w:r>
      <w:r w:rsidR="00A75A9F">
        <w:rPr>
          <w:rFonts w:ascii="Segoe UI" w:hAnsi="Segoe UI" w:cs="Segoe UI"/>
          <w:sz w:val="22"/>
          <w:szCs w:val="22"/>
        </w:rPr>
        <w:t>60</w:t>
      </w:r>
      <w:r>
        <w:rPr>
          <w:rFonts w:ascii="Segoe UI" w:hAnsi="Segoe UI" w:cs="Segoe UI"/>
          <w:sz w:val="22"/>
          <w:szCs w:val="22"/>
          <w:lang w:val="id-ID"/>
        </w:rPr>
        <w:t>%</w:t>
      </w:r>
    </w:p>
    <w:p w:rsidR="00C93FD9" w:rsidRDefault="00C93FD9" w:rsidP="00064196">
      <w:pPr>
        <w:rPr>
          <w:rFonts w:ascii="Segoe UI" w:hAnsi="Segoe UI" w:cs="Segoe UI"/>
          <w:sz w:val="22"/>
          <w:szCs w:val="22"/>
        </w:rPr>
      </w:pPr>
    </w:p>
    <w:p w:rsidR="00D07A91" w:rsidRDefault="00D07A91" w:rsidP="00064196">
      <w:pPr>
        <w:rPr>
          <w:rFonts w:ascii="Segoe UI" w:hAnsi="Segoe UI" w:cs="Segoe UI"/>
          <w:sz w:val="22"/>
          <w:szCs w:val="22"/>
        </w:rPr>
      </w:pPr>
    </w:p>
    <w:p w:rsidR="00D07A91" w:rsidRDefault="00D07A91" w:rsidP="00064196">
      <w:pPr>
        <w:rPr>
          <w:rFonts w:ascii="Segoe UI" w:hAnsi="Segoe UI" w:cs="Segoe UI"/>
          <w:sz w:val="22"/>
          <w:szCs w:val="22"/>
        </w:rPr>
      </w:pPr>
    </w:p>
    <w:p w:rsidR="00D07A91" w:rsidRDefault="00D07A91" w:rsidP="00064196">
      <w:pPr>
        <w:rPr>
          <w:rFonts w:ascii="Segoe UI" w:hAnsi="Segoe UI" w:cs="Segoe UI"/>
          <w:sz w:val="22"/>
          <w:szCs w:val="22"/>
        </w:rPr>
      </w:pPr>
    </w:p>
    <w:p w:rsidR="00D07A91" w:rsidRDefault="00D07A91" w:rsidP="00064196">
      <w:pPr>
        <w:rPr>
          <w:rFonts w:ascii="Segoe UI" w:hAnsi="Segoe UI" w:cs="Segoe UI"/>
          <w:sz w:val="22"/>
          <w:szCs w:val="22"/>
        </w:rPr>
      </w:pPr>
    </w:p>
    <w:p w:rsidR="00D07A91" w:rsidRDefault="00D07A91" w:rsidP="00064196">
      <w:pPr>
        <w:rPr>
          <w:rFonts w:ascii="Segoe UI" w:hAnsi="Segoe UI" w:cs="Segoe UI"/>
          <w:sz w:val="22"/>
          <w:szCs w:val="22"/>
        </w:rPr>
      </w:pPr>
    </w:p>
    <w:p w:rsidR="00D07A91" w:rsidRDefault="00D07A91" w:rsidP="00064196">
      <w:pPr>
        <w:rPr>
          <w:rFonts w:ascii="Segoe UI" w:hAnsi="Segoe UI" w:cs="Segoe UI"/>
          <w:sz w:val="22"/>
          <w:szCs w:val="22"/>
        </w:rPr>
      </w:pPr>
    </w:p>
    <w:p w:rsidR="00D07A91" w:rsidRDefault="00D07A91" w:rsidP="00064196">
      <w:pPr>
        <w:rPr>
          <w:rFonts w:ascii="Segoe UI" w:hAnsi="Segoe UI" w:cs="Segoe UI"/>
          <w:sz w:val="22"/>
          <w:szCs w:val="22"/>
        </w:rPr>
      </w:pPr>
    </w:p>
    <w:p w:rsidR="00D07A91" w:rsidRPr="00D07A91" w:rsidRDefault="00D07A91" w:rsidP="00064196">
      <w:pPr>
        <w:rPr>
          <w:rFonts w:ascii="Segoe UI" w:hAnsi="Segoe UI" w:cs="Segoe UI"/>
          <w:sz w:val="22"/>
          <w:szCs w:val="22"/>
        </w:rPr>
      </w:pPr>
    </w:p>
    <w:p w:rsidR="00C93FD9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AD1C01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E670FD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AD1C01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5B36F8">
        <w:rPr>
          <w:rFonts w:ascii="Segoe UI" w:hAnsi="Segoe UI" w:cs="Segoe UI"/>
          <w:b/>
          <w:noProof/>
          <w:sz w:val="22"/>
          <w:szCs w:val="22"/>
          <w:lang w:val="id-ID"/>
        </w:rPr>
        <w:t>21 Mei 2017</w:t>
      </w:r>
      <w:r w:rsidR="00AD1C01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161470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Arief Suwandi ST, MT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A75A9F">
        <w:rPr>
          <w:rFonts w:ascii="Segoe UI" w:hAnsi="Segoe UI" w:cs="Segoe UI"/>
          <w:b/>
          <w:sz w:val="22"/>
          <w:szCs w:val="22"/>
        </w:rPr>
        <w:t>Sachbudi Abbas Ras</w:t>
      </w:r>
      <w:r w:rsidR="00E670FD">
        <w:rPr>
          <w:rFonts w:ascii="Segoe UI" w:hAnsi="Segoe UI" w:cs="Segoe UI"/>
          <w:b/>
          <w:sz w:val="22"/>
          <w:szCs w:val="22"/>
          <w:lang w:val="id-ID"/>
        </w:rPr>
        <w:t>, ST, MT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23" w:rsidRDefault="00B44223" w:rsidP="00EA4970">
      <w:r>
        <w:separator/>
      </w:r>
    </w:p>
  </w:endnote>
  <w:endnote w:type="continuationSeparator" w:id="0">
    <w:p w:rsidR="00B44223" w:rsidRDefault="00B44223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23" w:rsidRDefault="00B44223" w:rsidP="00EA4970">
      <w:r>
        <w:separator/>
      </w:r>
    </w:p>
  </w:footnote>
  <w:footnote w:type="continuationSeparator" w:id="0">
    <w:p w:rsidR="00B44223" w:rsidRDefault="00B44223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6A1"/>
    <w:multiLevelType w:val="hybridMultilevel"/>
    <w:tmpl w:val="A906D8D6"/>
    <w:lvl w:ilvl="0" w:tplc="473E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126B"/>
    <w:multiLevelType w:val="hybridMultilevel"/>
    <w:tmpl w:val="A77274A6"/>
    <w:lvl w:ilvl="0" w:tplc="37D69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3C7"/>
    <w:multiLevelType w:val="hybridMultilevel"/>
    <w:tmpl w:val="F68A8D98"/>
    <w:lvl w:ilvl="0" w:tplc="78048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53FE"/>
    <w:multiLevelType w:val="hybridMultilevel"/>
    <w:tmpl w:val="19205F54"/>
    <w:lvl w:ilvl="0" w:tplc="7D90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76D6"/>
    <w:multiLevelType w:val="hybridMultilevel"/>
    <w:tmpl w:val="8B281700"/>
    <w:lvl w:ilvl="0" w:tplc="14C8A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A19A8"/>
    <w:multiLevelType w:val="hybridMultilevel"/>
    <w:tmpl w:val="01FC8142"/>
    <w:lvl w:ilvl="0" w:tplc="49B4C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18B9"/>
    <w:multiLevelType w:val="hybridMultilevel"/>
    <w:tmpl w:val="2D90314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320BE"/>
    <w:multiLevelType w:val="hybridMultilevel"/>
    <w:tmpl w:val="B8FC1526"/>
    <w:lvl w:ilvl="0" w:tplc="76CA9E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6B56"/>
    <w:multiLevelType w:val="hybridMultilevel"/>
    <w:tmpl w:val="39DAB770"/>
    <w:lvl w:ilvl="0" w:tplc="83D89E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814AE"/>
    <w:multiLevelType w:val="hybridMultilevel"/>
    <w:tmpl w:val="1E642928"/>
    <w:lvl w:ilvl="0" w:tplc="AF12CF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A3115"/>
    <w:multiLevelType w:val="hybridMultilevel"/>
    <w:tmpl w:val="57105618"/>
    <w:lvl w:ilvl="0" w:tplc="0008A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010E2"/>
    <w:multiLevelType w:val="hybridMultilevel"/>
    <w:tmpl w:val="A6BE4832"/>
    <w:lvl w:ilvl="0" w:tplc="559CD9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C4547"/>
    <w:multiLevelType w:val="hybridMultilevel"/>
    <w:tmpl w:val="0EF88156"/>
    <w:lvl w:ilvl="0" w:tplc="BBFE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6657CC"/>
    <w:multiLevelType w:val="hybridMultilevel"/>
    <w:tmpl w:val="E57A2048"/>
    <w:lvl w:ilvl="0" w:tplc="EC18F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751FD"/>
    <w:multiLevelType w:val="hybridMultilevel"/>
    <w:tmpl w:val="535EA48C"/>
    <w:lvl w:ilvl="0" w:tplc="1890C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14D9A"/>
    <w:multiLevelType w:val="hybridMultilevel"/>
    <w:tmpl w:val="A98603E0"/>
    <w:lvl w:ilvl="0" w:tplc="74D22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617621"/>
    <w:multiLevelType w:val="hybridMultilevel"/>
    <w:tmpl w:val="31C22B6A"/>
    <w:lvl w:ilvl="0" w:tplc="93DC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7E84"/>
    <w:multiLevelType w:val="hybridMultilevel"/>
    <w:tmpl w:val="54A82968"/>
    <w:lvl w:ilvl="0" w:tplc="FCB071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9501B"/>
    <w:multiLevelType w:val="hybridMultilevel"/>
    <w:tmpl w:val="BE540D52"/>
    <w:lvl w:ilvl="0" w:tplc="F7F876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8C7CAC"/>
    <w:multiLevelType w:val="hybridMultilevel"/>
    <w:tmpl w:val="2870C5C2"/>
    <w:lvl w:ilvl="0" w:tplc="F09AF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05C44"/>
    <w:multiLevelType w:val="hybridMultilevel"/>
    <w:tmpl w:val="EDC8CA34"/>
    <w:lvl w:ilvl="0" w:tplc="8D7EC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D2C6E"/>
    <w:multiLevelType w:val="hybridMultilevel"/>
    <w:tmpl w:val="6046F0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995058"/>
    <w:multiLevelType w:val="hybridMultilevel"/>
    <w:tmpl w:val="2F843FD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2709F6"/>
    <w:multiLevelType w:val="hybridMultilevel"/>
    <w:tmpl w:val="C8BC4CE6"/>
    <w:lvl w:ilvl="0" w:tplc="9C32B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537FC"/>
    <w:multiLevelType w:val="hybridMultilevel"/>
    <w:tmpl w:val="175A2FB0"/>
    <w:lvl w:ilvl="0" w:tplc="10284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5260F"/>
    <w:multiLevelType w:val="hybridMultilevel"/>
    <w:tmpl w:val="A2F8B676"/>
    <w:lvl w:ilvl="0" w:tplc="EDC8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40229F"/>
    <w:multiLevelType w:val="hybridMultilevel"/>
    <w:tmpl w:val="E878DCAE"/>
    <w:lvl w:ilvl="0" w:tplc="C8BE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3534"/>
    <w:multiLevelType w:val="hybridMultilevel"/>
    <w:tmpl w:val="A51210F8"/>
    <w:lvl w:ilvl="0" w:tplc="3D822E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7382D"/>
    <w:multiLevelType w:val="hybridMultilevel"/>
    <w:tmpl w:val="9CC82160"/>
    <w:lvl w:ilvl="0" w:tplc="ED42B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46864"/>
    <w:multiLevelType w:val="hybridMultilevel"/>
    <w:tmpl w:val="31448DF2"/>
    <w:lvl w:ilvl="0" w:tplc="C602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A4BC7"/>
    <w:multiLevelType w:val="hybridMultilevel"/>
    <w:tmpl w:val="CC14D1F0"/>
    <w:lvl w:ilvl="0" w:tplc="FA682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156FC"/>
    <w:multiLevelType w:val="hybridMultilevel"/>
    <w:tmpl w:val="8DDEE440"/>
    <w:lvl w:ilvl="0" w:tplc="4E3E3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800F1"/>
    <w:multiLevelType w:val="hybridMultilevel"/>
    <w:tmpl w:val="B8E6BDA4"/>
    <w:lvl w:ilvl="0" w:tplc="D1F0A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23"/>
  </w:num>
  <w:num w:numId="5">
    <w:abstractNumId w:val="18"/>
  </w:num>
  <w:num w:numId="6">
    <w:abstractNumId w:val="16"/>
  </w:num>
  <w:num w:numId="7">
    <w:abstractNumId w:val="15"/>
  </w:num>
  <w:num w:numId="8">
    <w:abstractNumId w:val="26"/>
  </w:num>
  <w:num w:numId="9">
    <w:abstractNumId w:val="8"/>
  </w:num>
  <w:num w:numId="10">
    <w:abstractNumId w:val="4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30"/>
  </w:num>
  <w:num w:numId="16">
    <w:abstractNumId w:val="14"/>
  </w:num>
  <w:num w:numId="17">
    <w:abstractNumId w:val="32"/>
  </w:num>
  <w:num w:numId="18">
    <w:abstractNumId w:val="33"/>
  </w:num>
  <w:num w:numId="19">
    <w:abstractNumId w:val="25"/>
  </w:num>
  <w:num w:numId="20">
    <w:abstractNumId w:val="3"/>
  </w:num>
  <w:num w:numId="21">
    <w:abstractNumId w:val="21"/>
  </w:num>
  <w:num w:numId="22">
    <w:abstractNumId w:val="0"/>
  </w:num>
  <w:num w:numId="23">
    <w:abstractNumId w:val="13"/>
  </w:num>
  <w:num w:numId="24">
    <w:abstractNumId w:val="29"/>
  </w:num>
  <w:num w:numId="25">
    <w:abstractNumId w:val="27"/>
  </w:num>
  <w:num w:numId="26">
    <w:abstractNumId w:val="20"/>
  </w:num>
  <w:num w:numId="27">
    <w:abstractNumId w:val="24"/>
  </w:num>
  <w:num w:numId="28">
    <w:abstractNumId w:val="7"/>
  </w:num>
  <w:num w:numId="29">
    <w:abstractNumId w:val="28"/>
  </w:num>
  <w:num w:numId="30">
    <w:abstractNumId w:val="11"/>
  </w:num>
  <w:num w:numId="31">
    <w:abstractNumId w:val="2"/>
  </w:num>
  <w:num w:numId="32">
    <w:abstractNumId w:val="31"/>
  </w:num>
  <w:num w:numId="33">
    <w:abstractNumId w:val="10"/>
  </w:num>
  <w:num w:numId="34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C90"/>
    <w:rsid w:val="00005F9A"/>
    <w:rsid w:val="000233FD"/>
    <w:rsid w:val="00025109"/>
    <w:rsid w:val="00026237"/>
    <w:rsid w:val="00031E62"/>
    <w:rsid w:val="00044705"/>
    <w:rsid w:val="00044E70"/>
    <w:rsid w:val="00052C40"/>
    <w:rsid w:val="00064196"/>
    <w:rsid w:val="000662F5"/>
    <w:rsid w:val="00085B8A"/>
    <w:rsid w:val="000A7333"/>
    <w:rsid w:val="000B5247"/>
    <w:rsid w:val="000D440F"/>
    <w:rsid w:val="000D4EBF"/>
    <w:rsid w:val="000D6379"/>
    <w:rsid w:val="000E26A4"/>
    <w:rsid w:val="000E5C8B"/>
    <w:rsid w:val="000F0A44"/>
    <w:rsid w:val="000F23D5"/>
    <w:rsid w:val="001157B3"/>
    <w:rsid w:val="001169DF"/>
    <w:rsid w:val="001318C6"/>
    <w:rsid w:val="0013722D"/>
    <w:rsid w:val="0014156D"/>
    <w:rsid w:val="00144DFE"/>
    <w:rsid w:val="00145C2F"/>
    <w:rsid w:val="001507C8"/>
    <w:rsid w:val="00154359"/>
    <w:rsid w:val="00155016"/>
    <w:rsid w:val="00161470"/>
    <w:rsid w:val="00161FEB"/>
    <w:rsid w:val="001642EB"/>
    <w:rsid w:val="00165B2B"/>
    <w:rsid w:val="00172AB2"/>
    <w:rsid w:val="00174982"/>
    <w:rsid w:val="0019315D"/>
    <w:rsid w:val="001A4C06"/>
    <w:rsid w:val="001A666A"/>
    <w:rsid w:val="001C0DA9"/>
    <w:rsid w:val="001C19E3"/>
    <w:rsid w:val="001C723B"/>
    <w:rsid w:val="001D1186"/>
    <w:rsid w:val="001D3A47"/>
    <w:rsid w:val="001E7E82"/>
    <w:rsid w:val="001F5171"/>
    <w:rsid w:val="0020246E"/>
    <w:rsid w:val="00202C79"/>
    <w:rsid w:val="00221C88"/>
    <w:rsid w:val="00223428"/>
    <w:rsid w:val="00224CA1"/>
    <w:rsid w:val="00226DEA"/>
    <w:rsid w:val="002405EF"/>
    <w:rsid w:val="00244FD9"/>
    <w:rsid w:val="0024578F"/>
    <w:rsid w:val="00252420"/>
    <w:rsid w:val="0025532B"/>
    <w:rsid w:val="0025572C"/>
    <w:rsid w:val="00255829"/>
    <w:rsid w:val="0028019A"/>
    <w:rsid w:val="00290BF2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5ABB"/>
    <w:rsid w:val="00326CD9"/>
    <w:rsid w:val="003337B2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6D27"/>
    <w:rsid w:val="00367251"/>
    <w:rsid w:val="0037140E"/>
    <w:rsid w:val="0038022E"/>
    <w:rsid w:val="00383122"/>
    <w:rsid w:val="00390BFC"/>
    <w:rsid w:val="003B19AD"/>
    <w:rsid w:val="003C3614"/>
    <w:rsid w:val="003D1292"/>
    <w:rsid w:val="003D4087"/>
    <w:rsid w:val="003E552B"/>
    <w:rsid w:val="003E7AEF"/>
    <w:rsid w:val="003F35B4"/>
    <w:rsid w:val="0040531E"/>
    <w:rsid w:val="00410BD6"/>
    <w:rsid w:val="0041137E"/>
    <w:rsid w:val="0041436A"/>
    <w:rsid w:val="00414764"/>
    <w:rsid w:val="00420D2D"/>
    <w:rsid w:val="00421436"/>
    <w:rsid w:val="0043703F"/>
    <w:rsid w:val="00440A72"/>
    <w:rsid w:val="00440FA7"/>
    <w:rsid w:val="0044201E"/>
    <w:rsid w:val="00450F40"/>
    <w:rsid w:val="004604CD"/>
    <w:rsid w:val="00467A99"/>
    <w:rsid w:val="004758EA"/>
    <w:rsid w:val="00475B1C"/>
    <w:rsid w:val="004761E6"/>
    <w:rsid w:val="00476DA6"/>
    <w:rsid w:val="0047770F"/>
    <w:rsid w:val="00484122"/>
    <w:rsid w:val="00492114"/>
    <w:rsid w:val="004A0F1D"/>
    <w:rsid w:val="004A196B"/>
    <w:rsid w:val="004A67F4"/>
    <w:rsid w:val="004B0BFB"/>
    <w:rsid w:val="004B6939"/>
    <w:rsid w:val="004C4544"/>
    <w:rsid w:val="004C489F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4728A"/>
    <w:rsid w:val="00556248"/>
    <w:rsid w:val="00556B19"/>
    <w:rsid w:val="00582EA6"/>
    <w:rsid w:val="00582FDB"/>
    <w:rsid w:val="00583802"/>
    <w:rsid w:val="0058687D"/>
    <w:rsid w:val="005975F7"/>
    <w:rsid w:val="005A2913"/>
    <w:rsid w:val="005A3B4E"/>
    <w:rsid w:val="005A7265"/>
    <w:rsid w:val="005B0B14"/>
    <w:rsid w:val="005B299A"/>
    <w:rsid w:val="005B36F8"/>
    <w:rsid w:val="005B7533"/>
    <w:rsid w:val="005C3E54"/>
    <w:rsid w:val="005D5FFA"/>
    <w:rsid w:val="005D7727"/>
    <w:rsid w:val="005D7A0E"/>
    <w:rsid w:val="005E51A4"/>
    <w:rsid w:val="005F1CC7"/>
    <w:rsid w:val="00604810"/>
    <w:rsid w:val="006176D9"/>
    <w:rsid w:val="0062393B"/>
    <w:rsid w:val="00631E79"/>
    <w:rsid w:val="00632D24"/>
    <w:rsid w:val="0063301F"/>
    <w:rsid w:val="00637E17"/>
    <w:rsid w:val="006527A7"/>
    <w:rsid w:val="00660A6B"/>
    <w:rsid w:val="00662299"/>
    <w:rsid w:val="006645AD"/>
    <w:rsid w:val="006675EA"/>
    <w:rsid w:val="00667DA2"/>
    <w:rsid w:val="0067102A"/>
    <w:rsid w:val="00687A6D"/>
    <w:rsid w:val="006920AC"/>
    <w:rsid w:val="006B237C"/>
    <w:rsid w:val="006C6AA7"/>
    <w:rsid w:val="006D7D8F"/>
    <w:rsid w:val="006E48E3"/>
    <w:rsid w:val="006F1CB7"/>
    <w:rsid w:val="00705D6F"/>
    <w:rsid w:val="00707239"/>
    <w:rsid w:val="0073393C"/>
    <w:rsid w:val="007367F0"/>
    <w:rsid w:val="00736EFD"/>
    <w:rsid w:val="00741304"/>
    <w:rsid w:val="007431AF"/>
    <w:rsid w:val="00754B97"/>
    <w:rsid w:val="00776147"/>
    <w:rsid w:val="007776D7"/>
    <w:rsid w:val="00790AC1"/>
    <w:rsid w:val="00794046"/>
    <w:rsid w:val="00795559"/>
    <w:rsid w:val="007B1634"/>
    <w:rsid w:val="007B412E"/>
    <w:rsid w:val="007B7484"/>
    <w:rsid w:val="007C1696"/>
    <w:rsid w:val="007D1EDB"/>
    <w:rsid w:val="007D78D1"/>
    <w:rsid w:val="0080147E"/>
    <w:rsid w:val="008026D4"/>
    <w:rsid w:val="008219A7"/>
    <w:rsid w:val="00823440"/>
    <w:rsid w:val="00830282"/>
    <w:rsid w:val="00830E7E"/>
    <w:rsid w:val="00836425"/>
    <w:rsid w:val="008445EF"/>
    <w:rsid w:val="00850C9C"/>
    <w:rsid w:val="00867A46"/>
    <w:rsid w:val="008717AD"/>
    <w:rsid w:val="00883B20"/>
    <w:rsid w:val="008A4BE2"/>
    <w:rsid w:val="008B2BC7"/>
    <w:rsid w:val="008C1268"/>
    <w:rsid w:val="008C505F"/>
    <w:rsid w:val="008D1B35"/>
    <w:rsid w:val="008D261B"/>
    <w:rsid w:val="008F5B25"/>
    <w:rsid w:val="009100FA"/>
    <w:rsid w:val="00910BA4"/>
    <w:rsid w:val="00917567"/>
    <w:rsid w:val="00921E9F"/>
    <w:rsid w:val="00935261"/>
    <w:rsid w:val="009407A9"/>
    <w:rsid w:val="00941939"/>
    <w:rsid w:val="00957E59"/>
    <w:rsid w:val="00960B77"/>
    <w:rsid w:val="00980DE9"/>
    <w:rsid w:val="00981EEA"/>
    <w:rsid w:val="00986C7C"/>
    <w:rsid w:val="009A3645"/>
    <w:rsid w:val="009A6837"/>
    <w:rsid w:val="009B2A43"/>
    <w:rsid w:val="009B5B3E"/>
    <w:rsid w:val="009C1BEA"/>
    <w:rsid w:val="009E1771"/>
    <w:rsid w:val="009E3A82"/>
    <w:rsid w:val="00A10270"/>
    <w:rsid w:val="00A12864"/>
    <w:rsid w:val="00A17DA6"/>
    <w:rsid w:val="00A21758"/>
    <w:rsid w:val="00A2553C"/>
    <w:rsid w:val="00A270D3"/>
    <w:rsid w:val="00A57C66"/>
    <w:rsid w:val="00A618DB"/>
    <w:rsid w:val="00A7226F"/>
    <w:rsid w:val="00A73361"/>
    <w:rsid w:val="00A75A9F"/>
    <w:rsid w:val="00A93C90"/>
    <w:rsid w:val="00AA0D59"/>
    <w:rsid w:val="00AB64D7"/>
    <w:rsid w:val="00AC7748"/>
    <w:rsid w:val="00AD06D9"/>
    <w:rsid w:val="00AD0E36"/>
    <w:rsid w:val="00AD1C01"/>
    <w:rsid w:val="00AD7DE3"/>
    <w:rsid w:val="00AE6713"/>
    <w:rsid w:val="00AE685F"/>
    <w:rsid w:val="00AF74A9"/>
    <w:rsid w:val="00AF7D9D"/>
    <w:rsid w:val="00B006E9"/>
    <w:rsid w:val="00B027FC"/>
    <w:rsid w:val="00B14779"/>
    <w:rsid w:val="00B17514"/>
    <w:rsid w:val="00B2035E"/>
    <w:rsid w:val="00B21752"/>
    <w:rsid w:val="00B21DD5"/>
    <w:rsid w:val="00B2418B"/>
    <w:rsid w:val="00B43FEB"/>
    <w:rsid w:val="00B44223"/>
    <w:rsid w:val="00B53B0D"/>
    <w:rsid w:val="00B57FC4"/>
    <w:rsid w:val="00B753ED"/>
    <w:rsid w:val="00B7605E"/>
    <w:rsid w:val="00B84972"/>
    <w:rsid w:val="00B850B6"/>
    <w:rsid w:val="00B879B0"/>
    <w:rsid w:val="00B90F59"/>
    <w:rsid w:val="00B9223F"/>
    <w:rsid w:val="00B97739"/>
    <w:rsid w:val="00BC4B0C"/>
    <w:rsid w:val="00BC638D"/>
    <w:rsid w:val="00BC77AB"/>
    <w:rsid w:val="00BD71C1"/>
    <w:rsid w:val="00BF1471"/>
    <w:rsid w:val="00BF789F"/>
    <w:rsid w:val="00C07491"/>
    <w:rsid w:val="00C0768D"/>
    <w:rsid w:val="00C11027"/>
    <w:rsid w:val="00C11AF7"/>
    <w:rsid w:val="00C20CF2"/>
    <w:rsid w:val="00C27181"/>
    <w:rsid w:val="00C435EF"/>
    <w:rsid w:val="00C44407"/>
    <w:rsid w:val="00C45516"/>
    <w:rsid w:val="00C47C63"/>
    <w:rsid w:val="00C52CA9"/>
    <w:rsid w:val="00C55C33"/>
    <w:rsid w:val="00C657F1"/>
    <w:rsid w:val="00C93FD9"/>
    <w:rsid w:val="00CA10E2"/>
    <w:rsid w:val="00CA1106"/>
    <w:rsid w:val="00CC1A57"/>
    <w:rsid w:val="00CC27AC"/>
    <w:rsid w:val="00CD168C"/>
    <w:rsid w:val="00CF7F60"/>
    <w:rsid w:val="00D028D9"/>
    <w:rsid w:val="00D0737F"/>
    <w:rsid w:val="00D07A91"/>
    <w:rsid w:val="00D07F30"/>
    <w:rsid w:val="00D212CA"/>
    <w:rsid w:val="00D27FB1"/>
    <w:rsid w:val="00D36B1E"/>
    <w:rsid w:val="00D5401F"/>
    <w:rsid w:val="00D6191B"/>
    <w:rsid w:val="00D621EE"/>
    <w:rsid w:val="00D63DB3"/>
    <w:rsid w:val="00D96C5F"/>
    <w:rsid w:val="00DA1D5A"/>
    <w:rsid w:val="00DA3B6A"/>
    <w:rsid w:val="00DA3E29"/>
    <w:rsid w:val="00DC0927"/>
    <w:rsid w:val="00DC1D14"/>
    <w:rsid w:val="00DD0EA4"/>
    <w:rsid w:val="00DD28BB"/>
    <w:rsid w:val="00DD3B7E"/>
    <w:rsid w:val="00DE2A4F"/>
    <w:rsid w:val="00DE4BC1"/>
    <w:rsid w:val="00DE5736"/>
    <w:rsid w:val="00DE5D82"/>
    <w:rsid w:val="00DE6328"/>
    <w:rsid w:val="00DF57A5"/>
    <w:rsid w:val="00DF7FEA"/>
    <w:rsid w:val="00E02922"/>
    <w:rsid w:val="00E074C7"/>
    <w:rsid w:val="00E161A3"/>
    <w:rsid w:val="00E2561D"/>
    <w:rsid w:val="00E307DE"/>
    <w:rsid w:val="00E35178"/>
    <w:rsid w:val="00E43F65"/>
    <w:rsid w:val="00E44F99"/>
    <w:rsid w:val="00E460D1"/>
    <w:rsid w:val="00E55E37"/>
    <w:rsid w:val="00E60B01"/>
    <w:rsid w:val="00E655A3"/>
    <w:rsid w:val="00E670FD"/>
    <w:rsid w:val="00E72477"/>
    <w:rsid w:val="00E759E5"/>
    <w:rsid w:val="00E80FB4"/>
    <w:rsid w:val="00E81F4C"/>
    <w:rsid w:val="00E91C75"/>
    <w:rsid w:val="00EA0F89"/>
    <w:rsid w:val="00EA4970"/>
    <w:rsid w:val="00EC1118"/>
    <w:rsid w:val="00ED1CD4"/>
    <w:rsid w:val="00ED3DB0"/>
    <w:rsid w:val="00EF1118"/>
    <w:rsid w:val="00EF1755"/>
    <w:rsid w:val="00EF3A37"/>
    <w:rsid w:val="00F01986"/>
    <w:rsid w:val="00F1110F"/>
    <w:rsid w:val="00F20748"/>
    <w:rsid w:val="00F25198"/>
    <w:rsid w:val="00F43379"/>
    <w:rsid w:val="00F4392C"/>
    <w:rsid w:val="00F50748"/>
    <w:rsid w:val="00F5139D"/>
    <w:rsid w:val="00F526C0"/>
    <w:rsid w:val="00F52C8F"/>
    <w:rsid w:val="00F55ABF"/>
    <w:rsid w:val="00F61B73"/>
    <w:rsid w:val="00F62847"/>
    <w:rsid w:val="00F8064E"/>
    <w:rsid w:val="00F80E7F"/>
    <w:rsid w:val="00F92362"/>
    <w:rsid w:val="00F943B8"/>
    <w:rsid w:val="00F955FE"/>
    <w:rsid w:val="00F97C61"/>
    <w:rsid w:val="00FA7626"/>
    <w:rsid w:val="00FB5621"/>
    <w:rsid w:val="00FD2200"/>
    <w:rsid w:val="00FD35B3"/>
    <w:rsid w:val="00FD41FD"/>
    <w:rsid w:val="00FE1345"/>
    <w:rsid w:val="00FE15D2"/>
    <w:rsid w:val="00FE60E0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2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28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33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15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8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3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45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1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6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82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4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7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0140-80C0-4F7C-A915-3F92A25F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1802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Valued Acer Customer</cp:lastModifiedBy>
  <cp:revision>6</cp:revision>
  <cp:lastPrinted>2015-09-16T06:29:00Z</cp:lastPrinted>
  <dcterms:created xsi:type="dcterms:W3CDTF">2017-05-20T04:30:00Z</dcterms:created>
  <dcterms:modified xsi:type="dcterms:W3CDTF">2017-05-21T11:42:00Z</dcterms:modified>
</cp:coreProperties>
</file>